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outlineLvl w:val="0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 xml:space="preserve">附件2     </w:t>
      </w:r>
      <w:bookmarkStart w:id="0" w:name="_GoBack"/>
      <w:bookmarkEnd w:id="0"/>
    </w:p>
    <w:p>
      <w:pPr>
        <w:topLinePunct/>
        <w:adjustRightInd w:val="0"/>
        <w:snapToGrid w:val="0"/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水电气视网</w:t>
      </w:r>
      <w:r>
        <w:rPr>
          <w:rFonts w:ascii="Times New Roman" w:hAnsi="Times New Roman" w:eastAsia="方正小标宋简体"/>
          <w:sz w:val="44"/>
          <w:szCs w:val="44"/>
        </w:rPr>
        <w:t>联合报装业务现场勘查单</w:t>
      </w:r>
    </w:p>
    <w:tbl>
      <w:tblPr>
        <w:tblStyle w:val="4"/>
        <w:tblW w:w="10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009"/>
        <w:gridCol w:w="1480"/>
        <w:gridCol w:w="988"/>
        <w:gridCol w:w="797"/>
        <w:gridCol w:w="1519"/>
        <w:gridCol w:w="154"/>
        <w:gridCol w:w="948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3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</w:rPr>
              <w:t>客户基本信息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申请单位名称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项目名称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项目详细地址</w:t>
            </w:r>
          </w:p>
        </w:tc>
        <w:tc>
          <w:tcPr>
            <w:tcW w:w="83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firstLine="1440" w:firstLineChars="60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联系人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联系电话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3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</w:rPr>
              <w:t>联合勘查业务项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3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宋体"/>
                <w:sz w:val="24"/>
              </w:rPr>
              <w:t xml:space="preserve">用水     </w:t>
            </w:r>
            <w:r>
              <w:rPr>
                <w:rFonts w:ascii="Times New Roman" w:hAnsi="Times New Roman" w:eastAsia="宋体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宋体"/>
                <w:sz w:val="24"/>
              </w:rPr>
              <w:t xml:space="preserve">用电     </w:t>
            </w:r>
            <w:r>
              <w:rPr>
                <w:rFonts w:ascii="Times New Roman" w:hAnsi="Times New Roman" w:eastAsia="宋体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宋体"/>
                <w:sz w:val="24"/>
              </w:rPr>
              <w:t>用气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/>
                <w:sz w:val="24"/>
              </w:rPr>
              <w:t xml:space="preserve">  </w:t>
            </w:r>
            <w:r>
              <w:rPr>
                <w:rFonts w:ascii="Times New Roman" w:hAnsi="Times New Roman" w:eastAsia="宋体"/>
                <w:b/>
                <w:bCs/>
                <w:sz w:val="24"/>
              </w:rPr>
              <w:t>□</w:t>
            </w: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排水</w:t>
            </w:r>
            <w:r>
              <w:rPr>
                <w:rFonts w:ascii="Times New Roman" w:hAnsi="Times New Roman" w:eastAsia="宋体"/>
                <w:sz w:val="24"/>
              </w:rPr>
              <w:t xml:space="preserve">     </w:t>
            </w:r>
            <w:r>
              <w:rPr>
                <w:rFonts w:ascii="Times New Roman" w:hAnsi="Times New Roman" w:eastAsia="宋体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宋体"/>
                <w:sz w:val="24"/>
              </w:rPr>
              <w:t xml:space="preserve">通信网络     </w:t>
            </w:r>
            <w:r>
              <w:rPr>
                <w:rFonts w:ascii="Times New Roman" w:hAnsi="Times New Roman" w:eastAsia="宋体"/>
                <w:b/>
                <w:bCs/>
                <w:sz w:val="24"/>
              </w:rPr>
              <w:t>□</w:t>
            </w: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有线电视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3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</w:rPr>
              <w:t>现场勘查信息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自来水</w:t>
            </w:r>
          </w:p>
        </w:tc>
        <w:tc>
          <w:tcPr>
            <w:tcW w:w="4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申请编号：</w:t>
            </w:r>
          </w:p>
        </w:tc>
        <w:tc>
          <w:tcPr>
            <w:tcW w:w="5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用水性质：</w:t>
            </w:r>
            <w:r>
              <w:rPr>
                <w:rFonts w:ascii="Times New Roman" w:hAnsi="Times New Roman" w:eastAsia="宋体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宋体"/>
                <w:sz w:val="24"/>
              </w:rPr>
              <w:t xml:space="preserve">居民 </w:t>
            </w:r>
            <w:r>
              <w:rPr>
                <w:rFonts w:ascii="Times New Roman" w:hAnsi="Times New Roman" w:eastAsia="宋体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宋体"/>
                <w:sz w:val="24"/>
              </w:rPr>
              <w:t xml:space="preserve">非居  </w:t>
            </w:r>
            <w:r>
              <w:rPr>
                <w:rFonts w:ascii="Times New Roman" w:hAnsi="Times New Roman" w:eastAsia="宋体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宋体"/>
                <w:sz w:val="24"/>
              </w:rPr>
              <w:t xml:space="preserve">特种  </w:t>
            </w:r>
            <w:r>
              <w:rPr>
                <w:rFonts w:ascii="Times New Roman" w:hAnsi="Times New Roman" w:eastAsia="宋体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宋体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水表口径：</w:t>
            </w:r>
          </w:p>
        </w:tc>
        <w:tc>
          <w:tcPr>
            <w:tcW w:w="5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是否需开挖市政道路：</w:t>
            </w:r>
            <w:r>
              <w:rPr>
                <w:rFonts w:ascii="Times New Roman" w:hAnsi="Times New Roman" w:eastAsia="宋体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宋体"/>
                <w:sz w:val="24"/>
              </w:rPr>
              <w:t xml:space="preserve">是 </w:t>
            </w:r>
            <w:r>
              <w:rPr>
                <w:rFonts w:ascii="Times New Roman" w:hAnsi="Times New Roman" w:eastAsia="宋体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是否涉及消防用水：</w:t>
            </w:r>
            <w:r>
              <w:rPr>
                <w:rFonts w:ascii="Times New Roman" w:hAnsi="Times New Roman" w:eastAsia="宋体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宋体"/>
                <w:sz w:val="24"/>
              </w:rPr>
              <w:t xml:space="preserve">是 </w:t>
            </w:r>
            <w:r>
              <w:rPr>
                <w:rFonts w:ascii="Times New Roman" w:hAnsi="Times New Roman" w:eastAsia="宋体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宋体"/>
                <w:sz w:val="24"/>
              </w:rPr>
              <w:t>否</w:t>
            </w:r>
          </w:p>
        </w:tc>
        <w:tc>
          <w:tcPr>
            <w:tcW w:w="5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意向用水时间：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4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接水点管道信息：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电力</w:t>
            </w:r>
          </w:p>
        </w:tc>
        <w:tc>
          <w:tcPr>
            <w:tcW w:w="4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客户户号：   </w:t>
            </w:r>
          </w:p>
        </w:tc>
        <w:tc>
          <w:tcPr>
            <w:tcW w:w="5131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申请编号：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行业分类：</w:t>
            </w:r>
          </w:p>
        </w:tc>
        <w:tc>
          <w:tcPr>
            <w:tcW w:w="513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用电类别：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是否可供电或变更：</w:t>
            </w:r>
            <w:r>
              <w:rPr>
                <w:rFonts w:ascii="Times New Roman" w:hAnsi="Times New Roman" w:eastAsia="宋体"/>
                <w:sz w:val="24"/>
              </w:rPr>
              <w:t>□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 xml:space="preserve">是 </w:t>
            </w:r>
            <w:r>
              <w:rPr>
                <w:rFonts w:ascii="Times New Roman" w:hAnsi="Times New Roman" w:eastAsia="宋体"/>
                <w:sz w:val="24"/>
              </w:rPr>
              <w:t>□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否</w:t>
            </w:r>
          </w:p>
        </w:tc>
        <w:tc>
          <w:tcPr>
            <w:tcW w:w="513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eastAsia="宋体"/>
                <w:sz w:val="24"/>
              </w:rPr>
              <w:t>供电电压：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核定</w:t>
            </w:r>
            <w:r>
              <w:rPr>
                <w:rFonts w:ascii="Times New Roman" w:hAnsi="Times New Roman" w:eastAsia="宋体"/>
                <w:sz w:val="24"/>
              </w:rPr>
              <w:t>容量：</w:t>
            </w:r>
          </w:p>
        </w:tc>
        <w:tc>
          <w:tcPr>
            <w:tcW w:w="5131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eastAsia="宋体"/>
                <w:sz w:val="24"/>
              </w:rPr>
              <w:t>受电点信息：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重要性等级：</w:t>
            </w:r>
          </w:p>
        </w:tc>
        <w:tc>
          <w:tcPr>
            <w:tcW w:w="5131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产权分界点</w:t>
            </w:r>
            <w:r>
              <w:rPr>
                <w:rFonts w:ascii="Times New Roman" w:hAnsi="Times New Roman" w:eastAsia="宋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电源点</w:t>
            </w:r>
            <w:r>
              <w:rPr>
                <w:rFonts w:ascii="Times New Roman" w:hAnsi="Times New Roman" w:eastAsia="宋体"/>
                <w:sz w:val="24"/>
              </w:rPr>
              <w:t>信息：</w:t>
            </w:r>
          </w:p>
        </w:tc>
        <w:tc>
          <w:tcPr>
            <w:tcW w:w="5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需求类型：</w:t>
            </w:r>
            <w:r>
              <w:rPr>
                <w:rFonts w:ascii="Times New Roman" w:hAnsi="Times New Roman" w:eastAsia="宋体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新装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/>
                <w:sz w:val="24"/>
              </w:rPr>
              <w:t>□</w:t>
            </w: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增容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燃气</w:t>
            </w:r>
          </w:p>
        </w:tc>
        <w:tc>
          <w:tcPr>
            <w:tcW w:w="4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耗气量：</w:t>
            </w:r>
          </w:p>
        </w:tc>
        <w:tc>
          <w:tcPr>
            <w:tcW w:w="5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用气性质：</w:t>
            </w:r>
            <w:r>
              <w:rPr>
                <w:rFonts w:ascii="Times New Roman" w:hAnsi="Times New Roman" w:eastAsia="宋体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宋体"/>
                <w:sz w:val="24"/>
              </w:rPr>
              <w:t xml:space="preserve">居民  </w:t>
            </w:r>
            <w:r>
              <w:rPr>
                <w:rFonts w:ascii="Times New Roman" w:hAnsi="Times New Roman" w:eastAsia="宋体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宋体"/>
                <w:sz w:val="24"/>
              </w:rPr>
              <w:t xml:space="preserve">非居  </w:t>
            </w:r>
            <w:r>
              <w:rPr>
                <w:rFonts w:ascii="Times New Roman" w:hAnsi="Times New Roman" w:eastAsia="宋体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宋体"/>
                <w:sz w:val="24"/>
              </w:rPr>
              <w:t xml:space="preserve">公用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34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接管点：</w:t>
            </w:r>
            <w:r>
              <w:rPr>
                <w:rFonts w:ascii="Times New Roman" w:hAnsi="Times New Roman" w:eastAsia="宋体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宋体"/>
                <w:sz w:val="24"/>
              </w:rPr>
              <w:t xml:space="preserve">庭院内 </w:t>
            </w:r>
            <w:r>
              <w:rPr>
                <w:rFonts w:ascii="Times New Roman" w:hAnsi="Times New Roman" w:eastAsia="宋体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宋体"/>
                <w:sz w:val="24"/>
              </w:rPr>
              <w:t>市政道路</w:t>
            </w:r>
          </w:p>
        </w:tc>
        <w:tc>
          <w:tcPr>
            <w:tcW w:w="34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安装位置：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调压设备：</w:t>
            </w:r>
            <w:r>
              <w:rPr>
                <w:rFonts w:ascii="Times New Roman" w:hAnsi="Times New Roman" w:eastAsia="宋体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宋体"/>
                <w:sz w:val="24"/>
              </w:rPr>
              <w:t xml:space="preserve">有 </w:t>
            </w:r>
            <w:r>
              <w:rPr>
                <w:rFonts w:ascii="Times New Roman" w:hAnsi="Times New Roman" w:eastAsia="宋体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6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排水</w:t>
            </w:r>
          </w:p>
        </w:tc>
        <w:tc>
          <w:tcPr>
            <w:tcW w:w="34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项目接入市政雨污水管网类型：</w:t>
            </w:r>
            <w:r>
              <w:rPr>
                <w:rFonts w:ascii="Times New Roman" w:hAnsi="Times New Roman" w:eastAsia="宋体"/>
                <w:sz w:val="24"/>
              </w:rPr>
              <w:t>□</w:t>
            </w:r>
            <w:r>
              <w:rPr>
                <w:rFonts w:hint="eastAsia" w:ascii="Times New Roman" w:hAnsi="Times New Roman" w:eastAsia="宋体"/>
                <w:sz w:val="24"/>
              </w:rPr>
              <w:t>雨水管道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>□</w:t>
            </w:r>
            <w:r>
              <w:rPr>
                <w:rFonts w:hint="eastAsia" w:ascii="Times New Roman" w:hAnsi="Times New Roman" w:eastAsia="宋体"/>
                <w:sz w:val="24"/>
              </w:rPr>
              <w:t>污水管道</w:t>
            </w:r>
          </w:p>
        </w:tc>
        <w:tc>
          <w:tcPr>
            <w:tcW w:w="592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项目接入市政雨污水管网所在道路名称：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小标宋简体" w:cs="Times New Roman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项目接入市政雨污水检查井高程、坐标：</w:t>
            </w:r>
          </w:p>
        </w:tc>
        <w:tc>
          <w:tcPr>
            <w:tcW w:w="592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项目接入市政雨污水管网管径大小：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小标宋简体" w:cs="Times New Roman"/>
                <w:sz w:val="20"/>
                <w:szCs w:val="20"/>
              </w:rPr>
            </w:pPr>
          </w:p>
        </w:tc>
        <w:tc>
          <w:tcPr>
            <w:tcW w:w="940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项目雨污水管网具体走向：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通信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网络</w:t>
            </w:r>
          </w:p>
        </w:tc>
        <w:tc>
          <w:tcPr>
            <w:tcW w:w="5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工程分界点（电信间或设备间）位置及大小：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建筑类型：</w:t>
            </w:r>
            <w:r>
              <w:rPr>
                <w:rFonts w:ascii="Times New Roman" w:hAnsi="Times New Roman" w:eastAsia="宋体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宋体"/>
                <w:sz w:val="24"/>
              </w:rPr>
              <w:t xml:space="preserve">新建商品房 </w:t>
            </w:r>
            <w:r>
              <w:rPr>
                <w:rFonts w:ascii="Times New Roman" w:hAnsi="Times New Roman" w:eastAsia="宋体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宋体"/>
                <w:sz w:val="24"/>
              </w:rPr>
              <w:t xml:space="preserve">商业用房 </w:t>
            </w:r>
            <w:r>
              <w:rPr>
                <w:rFonts w:ascii="Times New Roman" w:hAnsi="Times New Roman" w:eastAsia="宋体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宋体"/>
                <w:sz w:val="24"/>
              </w:rPr>
              <w:t xml:space="preserve">保障性住房  </w:t>
            </w:r>
            <w:r>
              <w:rPr>
                <w:rFonts w:ascii="Times New Roman" w:hAnsi="Times New Roman" w:eastAsia="宋体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宋体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通信配线柜安装位置：</w:t>
            </w:r>
          </w:p>
        </w:tc>
        <w:tc>
          <w:tcPr>
            <w:tcW w:w="5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柜内设备分布：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通信管线走向：</w:t>
            </w:r>
          </w:p>
        </w:tc>
        <w:tc>
          <w:tcPr>
            <w:tcW w:w="5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出入工程建设项目管线驳接位置（人手孔位置）：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有线电视</w:t>
            </w:r>
            <w:r>
              <w:rPr>
                <w:rFonts w:ascii="Times New Roman" w:hAnsi="Times New Roman" w:eastAsia="宋体"/>
                <w:sz w:val="24"/>
              </w:rPr>
              <w:t>网络</w:t>
            </w:r>
          </w:p>
        </w:tc>
        <w:tc>
          <w:tcPr>
            <w:tcW w:w="5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弱电机房位置、大小：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建筑类型：</w:t>
            </w:r>
            <w:r>
              <w:rPr>
                <w:rFonts w:ascii="Times New Roman" w:hAnsi="Times New Roman" w:eastAsia="宋体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宋体"/>
                <w:sz w:val="24"/>
              </w:rPr>
              <w:t xml:space="preserve">新建商品房 </w:t>
            </w:r>
            <w:r>
              <w:rPr>
                <w:rFonts w:ascii="Times New Roman" w:hAnsi="Times New Roman" w:eastAsia="宋体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宋体"/>
                <w:sz w:val="24"/>
              </w:rPr>
              <w:t xml:space="preserve">商业用房 </w:t>
            </w:r>
            <w:r>
              <w:rPr>
                <w:rFonts w:ascii="Times New Roman" w:hAnsi="Times New Roman" w:eastAsia="宋体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宋体"/>
                <w:sz w:val="24"/>
              </w:rPr>
              <w:t xml:space="preserve">保障性住房 </w:t>
            </w:r>
            <w:r>
              <w:rPr>
                <w:rFonts w:ascii="Times New Roman" w:hAnsi="Times New Roman" w:eastAsia="宋体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宋体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分配箱安装位置：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5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分配箱内设备分布：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网络通道走向：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5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网络通道驳接位置（人手孔位置）：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3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</w:rPr>
              <w:t>勘查人（签名）：                                         勘查日期：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自来水：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3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电力：</w:t>
            </w:r>
          </w:p>
        </w:tc>
        <w:tc>
          <w:tcPr>
            <w:tcW w:w="3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燃气：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排水</w:t>
            </w: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：</w:t>
            </w:r>
          </w:p>
        </w:tc>
        <w:tc>
          <w:tcPr>
            <w:tcW w:w="3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通信网络：</w:t>
            </w:r>
          </w:p>
        </w:tc>
        <w:tc>
          <w:tcPr>
            <w:tcW w:w="3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有线电视</w:t>
            </w:r>
            <w:r>
              <w:rPr>
                <w:rFonts w:ascii="Times New Roman" w:hAnsi="Times New Roman" w:eastAsia="宋体"/>
                <w:sz w:val="24"/>
              </w:rPr>
              <w:t>：</w:t>
            </w:r>
          </w:p>
        </w:tc>
      </w:tr>
    </w:tbl>
    <w:p/>
    <w:sectPr>
      <w:pgSz w:w="11906" w:h="16838"/>
      <w:pgMar w:top="2098" w:right="1800" w:bottom="19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TBkOGE0NzI0ZmM5OTgzM2E3MWFkM2FmZTRhZTgifQ=="/>
  </w:docVars>
  <w:rsids>
    <w:rsidRoot w:val="00000000"/>
    <w:rsid w:val="3183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44"/>
      <w:szCs w:val="20"/>
      <w:lang w:val="en-US" w:eastAsia="zh-CN" w:bidi="ar-SA"/>
    </w:rPr>
  </w:style>
  <w:style w:type="paragraph" w:styleId="3">
    <w:name w:val="Body Text 2"/>
    <w:qFormat/>
    <w:uiPriority w:val="0"/>
    <w:pPr>
      <w:widowControl w:val="0"/>
      <w:spacing w:before="60" w:after="60"/>
      <w:jc w:val="both"/>
    </w:pPr>
    <w:rPr>
      <w:rFonts w:ascii="Arial" w:hAnsi="Arial" w:eastAsia="仿宋_GB2312" w:cs="Times New Roman"/>
      <w:color w:val="000000"/>
      <w:spacing w:val="-5"/>
      <w:kern w:val="2"/>
      <w:sz w:val="32"/>
      <w:szCs w:val="32"/>
      <w:lang w:val="zh-CN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2024-11-21T02:59:51Z</dcterms:created>
  <dc:creator>Administrator</dc:creator>
  <cp:lastModifiedBy>Administrator</cp:lastModifiedBy>
  <dcterms:modified xsi:type="dcterms:W3CDTF">2024-11-21T03:03:16Z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FBADAB82BC0546B6B7C694BD9A0B8C57_12</vt:lpwstr>
  </property>
</Properties>
</file>