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2"/>
        <w:tabs>
          <w:tab w:val="clear" w:pos="735"/>
        </w:tabs>
        <w:spacing w:line="600" w:lineRule="exact"/>
        <w:ind w:firstLine="0"/>
        <w:jc w:val="center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重庆市涪陵区纳入惠民惠农财政补贴资金</w:t>
      </w:r>
    </w:p>
    <w:p>
      <w:pPr>
        <w:pStyle w:val="2"/>
        <w:tabs>
          <w:tab w:val="clear" w:pos="735"/>
        </w:tabs>
        <w:spacing w:line="600" w:lineRule="exact"/>
        <w:ind w:firstLine="0"/>
        <w:jc w:val="center"/>
        <w:rPr>
          <w:rFonts w:ascii="方正小标宋_GBK" w:hAnsi="宋体" w:eastAsia="方正小标宋_GBK" w:cs="仿宋_GB2312"/>
          <w:sz w:val="44"/>
          <w:szCs w:val="44"/>
        </w:rPr>
      </w:pPr>
      <w:r>
        <w:rPr>
          <w:rFonts w:hint="eastAsia" w:ascii="方正小标宋_GBK" w:hAnsi="宋体" w:eastAsia="方正小标宋_GBK" w:cs="仿宋_GB2312"/>
          <w:sz w:val="44"/>
          <w:szCs w:val="44"/>
        </w:rPr>
        <w:t>“一卡通”政策清单</w:t>
      </w:r>
    </w:p>
    <w:tbl>
      <w:tblPr>
        <w:tblStyle w:val="7"/>
        <w:tblW w:w="11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601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序号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补贴资金名称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（一）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市级规定项目部分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耕地地力保护补贴资金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农机购置补贴资金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大中型水库移民后期扶持资金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第一轮退耕还林直补退耕农户资金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5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第二轮退耕还林还草直补退耕农户资金</w:t>
            </w:r>
          </w:p>
          <w:p>
            <w:pPr>
              <w:pStyle w:val="5"/>
              <w:spacing w:line="400" w:lineRule="exact"/>
              <w:rPr>
                <w:b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8"/>
                <w:szCs w:val="28"/>
              </w:rPr>
              <w:t>（原第二轮退耕还林直补退耕农户资金）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非国有林生态效益补偿资金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农村部分计划生育家庭奖励扶助资金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计划生育家庭特别扶助资金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困难群众救助补助－－城乡居民最低生活保障金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困难群众救助补助－－特困人员救助供养保障金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 w:themeColor="text1"/>
                <w:sz w:val="28"/>
                <w:szCs w:val="28"/>
              </w:rPr>
              <w:t>困难群众救助补助－－临时救助金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经济困难高龄失能养老服务补贴资金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残疾人两项补贴－－重度残疾人护理补贴资金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残疾人两项补贴－－困难残疾人生活补贴资金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困难群众救助补助资金－－散居孤儿、</w:t>
            </w: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事实无人抚养儿童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自然灾害生活补助资金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</w:t>
            </w: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农村危房改造补助资金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以工代赈专项项目劳务报酬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实际种粮一次性补贴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种粮大户补贴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困难群众慰问补助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福彩圆梦.孤儿助学工程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强制免疫（先打后报）补助资金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5"/>
              <w:spacing w:line="400" w:lineRule="exact"/>
              <w:ind w:right="641"/>
              <w:rPr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集中无害化处理（养殖环节）补助资金  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强制扑杀补助资金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5"/>
              <w:ind w:right="640"/>
              <w:rPr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生态护林员管护补助资金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非国有天然商品林停伐管护补助资金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（二）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区县自定项目部分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28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color w:val="000000" w:themeColor="text1"/>
                <w:sz w:val="28"/>
                <w:szCs w:val="28"/>
              </w:rPr>
              <w:t>特困供养人员集中供养资金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29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高龄津贴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30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物价补贴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31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普高国家助学金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32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中职国家助学金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33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三峡城镇移民困难补助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34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襄渝铁路建设伤残民兵民工救济救助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35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六十年代精减退职老职工生活困难救济金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36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雨露计划职业教育补助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37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雨露计划中高职教育补助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38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就业创业技能培训误工补贴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39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大豆玉米带状复合种植补贴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40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到户产业补助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41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ascii="方正仿宋_GBK" w:hAnsi="仿宋_GB2312" w:eastAsia="方正仿宋_GBK" w:cs="仿宋_GB2312"/>
                <w:sz w:val="28"/>
                <w:szCs w:val="28"/>
              </w:rPr>
              <w:t>到户人居环境提升奖补项目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42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监测对象医疗特殊补助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43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义务教育家庭经济困难学生生活费补助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44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计划生育手术并发症扶助金、诊疗费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ind w:firstLine="915" w:firstLineChars="327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45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受灾群众冬春生活救助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ind w:firstLine="1195" w:firstLineChars="427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46</w:t>
            </w:r>
          </w:p>
        </w:tc>
        <w:tc>
          <w:tcPr>
            <w:tcW w:w="6017" w:type="dxa"/>
            <w:shd w:val="clear" w:color="auto" w:fill="auto"/>
            <w:vAlign w:val="center"/>
          </w:tcPr>
          <w:p>
            <w:pPr>
              <w:pStyle w:val="2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三峡水库淹没耕园地摊薄资金</w:t>
            </w:r>
            <w:r>
              <w:rPr>
                <w:rFonts w:hint="eastAsia" w:ascii="方正仿宋_GBK" w:hAnsi="仿宋_GB2312" w:eastAsia="方正仿宋_GBK" w:cs="仿宋_GB2312"/>
                <w:b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pStyle w:val="2"/>
              <w:ind w:firstLine="1195" w:firstLineChars="427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区水利局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3CC"/>
    <w:multiLevelType w:val="multilevel"/>
    <w:tmpl w:val="213653CC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57"/>
    <w:rsid w:val="00021C37"/>
    <w:rsid w:val="000269BD"/>
    <w:rsid w:val="000373F8"/>
    <w:rsid w:val="0007763B"/>
    <w:rsid w:val="00084E3C"/>
    <w:rsid w:val="000D0825"/>
    <w:rsid w:val="001004EC"/>
    <w:rsid w:val="00105F47"/>
    <w:rsid w:val="00107F6C"/>
    <w:rsid w:val="00121BC3"/>
    <w:rsid w:val="0018330B"/>
    <w:rsid w:val="0021033C"/>
    <w:rsid w:val="002116E8"/>
    <w:rsid w:val="0021469D"/>
    <w:rsid w:val="002520C4"/>
    <w:rsid w:val="002824E2"/>
    <w:rsid w:val="00285F9A"/>
    <w:rsid w:val="00297AE6"/>
    <w:rsid w:val="002A579D"/>
    <w:rsid w:val="002E0A5C"/>
    <w:rsid w:val="002E5F56"/>
    <w:rsid w:val="002E79D7"/>
    <w:rsid w:val="002F745D"/>
    <w:rsid w:val="00301717"/>
    <w:rsid w:val="00303557"/>
    <w:rsid w:val="00310613"/>
    <w:rsid w:val="00324ECF"/>
    <w:rsid w:val="0032559D"/>
    <w:rsid w:val="00332F8D"/>
    <w:rsid w:val="00351EB8"/>
    <w:rsid w:val="00363480"/>
    <w:rsid w:val="00382E94"/>
    <w:rsid w:val="00396313"/>
    <w:rsid w:val="003C73C8"/>
    <w:rsid w:val="003D2788"/>
    <w:rsid w:val="003F08A2"/>
    <w:rsid w:val="0041214D"/>
    <w:rsid w:val="0041426C"/>
    <w:rsid w:val="00417A2F"/>
    <w:rsid w:val="00426F8E"/>
    <w:rsid w:val="00430650"/>
    <w:rsid w:val="004E347A"/>
    <w:rsid w:val="004F0EC9"/>
    <w:rsid w:val="004F28BF"/>
    <w:rsid w:val="005220B9"/>
    <w:rsid w:val="00533A5B"/>
    <w:rsid w:val="00582313"/>
    <w:rsid w:val="005A3872"/>
    <w:rsid w:val="005C3BD5"/>
    <w:rsid w:val="005E4B3A"/>
    <w:rsid w:val="00600F6D"/>
    <w:rsid w:val="00644E89"/>
    <w:rsid w:val="00677922"/>
    <w:rsid w:val="00692C25"/>
    <w:rsid w:val="006A5174"/>
    <w:rsid w:val="006F11E0"/>
    <w:rsid w:val="006F1979"/>
    <w:rsid w:val="006F608A"/>
    <w:rsid w:val="00723BC3"/>
    <w:rsid w:val="00732FC6"/>
    <w:rsid w:val="00754EB1"/>
    <w:rsid w:val="0076669B"/>
    <w:rsid w:val="00776E1B"/>
    <w:rsid w:val="00794CE3"/>
    <w:rsid w:val="0080250A"/>
    <w:rsid w:val="0081454C"/>
    <w:rsid w:val="00826BBB"/>
    <w:rsid w:val="00826E4F"/>
    <w:rsid w:val="00833F0E"/>
    <w:rsid w:val="00845BDE"/>
    <w:rsid w:val="00891A21"/>
    <w:rsid w:val="008A4864"/>
    <w:rsid w:val="008D40BF"/>
    <w:rsid w:val="008D4448"/>
    <w:rsid w:val="008E4923"/>
    <w:rsid w:val="008F6B1E"/>
    <w:rsid w:val="008F6EF7"/>
    <w:rsid w:val="0090302A"/>
    <w:rsid w:val="00904C12"/>
    <w:rsid w:val="0093424F"/>
    <w:rsid w:val="00936EE0"/>
    <w:rsid w:val="00945248"/>
    <w:rsid w:val="0096765D"/>
    <w:rsid w:val="00996236"/>
    <w:rsid w:val="009A1B23"/>
    <w:rsid w:val="009B31E2"/>
    <w:rsid w:val="009B751A"/>
    <w:rsid w:val="009E1E3E"/>
    <w:rsid w:val="00A0524C"/>
    <w:rsid w:val="00A21249"/>
    <w:rsid w:val="00A41A88"/>
    <w:rsid w:val="00A5403A"/>
    <w:rsid w:val="00A549B7"/>
    <w:rsid w:val="00AB0409"/>
    <w:rsid w:val="00B24956"/>
    <w:rsid w:val="00B255DE"/>
    <w:rsid w:val="00B54A61"/>
    <w:rsid w:val="00B61875"/>
    <w:rsid w:val="00BA69BF"/>
    <w:rsid w:val="00BD29CE"/>
    <w:rsid w:val="00C30DE6"/>
    <w:rsid w:val="00C5274C"/>
    <w:rsid w:val="00C62271"/>
    <w:rsid w:val="00CA3531"/>
    <w:rsid w:val="00CB65A7"/>
    <w:rsid w:val="00CE6A79"/>
    <w:rsid w:val="00CE7348"/>
    <w:rsid w:val="00D05161"/>
    <w:rsid w:val="00D11900"/>
    <w:rsid w:val="00D309F6"/>
    <w:rsid w:val="00D75ABD"/>
    <w:rsid w:val="00D931A4"/>
    <w:rsid w:val="00DA2857"/>
    <w:rsid w:val="00DB33E2"/>
    <w:rsid w:val="00DC5B02"/>
    <w:rsid w:val="00DD270F"/>
    <w:rsid w:val="00DE20BE"/>
    <w:rsid w:val="00E14CED"/>
    <w:rsid w:val="00E43F8B"/>
    <w:rsid w:val="00E4524E"/>
    <w:rsid w:val="00E46569"/>
    <w:rsid w:val="00EA3E46"/>
    <w:rsid w:val="00EC1DDA"/>
    <w:rsid w:val="00ED1EBE"/>
    <w:rsid w:val="00EF479F"/>
    <w:rsid w:val="00F056F1"/>
    <w:rsid w:val="00F46F3C"/>
    <w:rsid w:val="00FA5448"/>
    <w:rsid w:val="00FB210D"/>
    <w:rsid w:val="00FF0E28"/>
    <w:rsid w:val="6BDD4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tabs>
        <w:tab w:val="left" w:pos="735"/>
      </w:tabs>
      <w:spacing w:line="580" w:lineRule="exact"/>
      <w:ind w:firstLine="64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3">
    <w:name w:val="HTML 预设格式 Char"/>
    <w:basedOn w:val="8"/>
    <w:link w:val="5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</Words>
  <Characters>978</Characters>
  <Lines>8</Lines>
  <Paragraphs>2</Paragraphs>
  <TotalTime>1082</TotalTime>
  <ScaleCrop>false</ScaleCrop>
  <LinksUpToDate>false</LinksUpToDate>
  <CharactersWithSpaces>1147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2023-08-28T08:18:00Z</dcterms:created>
  <dc:creator>王忠娅</dc:creator>
  <cp:lastModifiedBy>Administrator</cp:lastModifiedBy>
  <cp:lastPrinted>2025-02-12T07:50:10Z</cp:lastPrinted>
  <dcterms:modified xsi:type="dcterms:W3CDTF">2025-02-12T07:51:00Z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