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36"/>
        <w:tblW w:w="15579" w:type="dxa"/>
        <w:tblLook w:val="04A0"/>
      </w:tblPr>
      <w:tblGrid>
        <w:gridCol w:w="2406"/>
        <w:gridCol w:w="1261"/>
        <w:gridCol w:w="1648"/>
        <w:gridCol w:w="1668"/>
        <w:gridCol w:w="2196"/>
        <w:gridCol w:w="2411"/>
        <w:gridCol w:w="2268"/>
        <w:gridCol w:w="1721"/>
      </w:tblGrid>
      <w:tr w:rsidR="00862A57" w:rsidRPr="009B7E27" w:rsidTr="003D6496">
        <w:trPr>
          <w:trHeight w:val="1146"/>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文书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编号</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被处</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罚人</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机动车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号牌号码</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违法</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事实</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处罚依据</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及处罚结果</w:t>
            </w:r>
          </w:p>
        </w:tc>
        <w:tc>
          <w:tcPr>
            <w:tcW w:w="241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处理决</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定机关</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决定作</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出时间</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救济</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途径</w:t>
            </w:r>
          </w:p>
        </w:tc>
      </w:tr>
      <w:tr w:rsidR="00862A57" w:rsidRPr="009B7E27" w:rsidTr="003D6496">
        <w:trPr>
          <w:trHeight w:val="2285"/>
        </w:trPr>
        <w:tc>
          <w:tcPr>
            <w:tcW w:w="2406" w:type="dxa"/>
            <w:tcBorders>
              <w:top w:val="nil"/>
              <w:left w:val="single" w:sz="4" w:space="0" w:color="auto"/>
              <w:bottom w:val="single" w:sz="4" w:space="0" w:color="auto"/>
              <w:right w:val="single" w:sz="4" w:space="0" w:color="auto"/>
            </w:tcBorders>
            <w:shd w:val="clear" w:color="auto" w:fill="auto"/>
            <w:vAlign w:val="center"/>
            <w:hideMark/>
          </w:tcPr>
          <w:p w:rsidR="009B7E27" w:rsidRPr="009B7E27" w:rsidRDefault="003D6496" w:rsidP="009E21FC">
            <w:pPr>
              <w:widowControl/>
              <w:spacing w:line="380" w:lineRule="exact"/>
              <w:jc w:val="center"/>
              <w:rPr>
                <w:rFonts w:ascii="微软雅黑" w:eastAsia="微软雅黑" w:hAnsi="微软雅黑" w:cs="宋体"/>
                <w:color w:val="000000"/>
                <w:kern w:val="0"/>
                <w:sz w:val="24"/>
                <w:szCs w:val="24"/>
              </w:rPr>
            </w:pPr>
            <w:r w:rsidRPr="003D6496">
              <w:rPr>
                <w:rFonts w:ascii="微软雅黑" w:eastAsia="微软雅黑" w:hAnsi="微软雅黑" w:cs="宋体" w:hint="eastAsia"/>
                <w:color w:val="000000"/>
                <w:kern w:val="0"/>
                <w:sz w:val="24"/>
                <w:szCs w:val="24"/>
              </w:rPr>
              <w:t>涪陵公（交巡）行罚决字〔2024〕11</w:t>
            </w:r>
            <w:r w:rsidR="009E21FC">
              <w:rPr>
                <w:rFonts w:ascii="微软雅黑" w:eastAsia="微软雅黑" w:hAnsi="微软雅黑" w:cs="宋体" w:hint="eastAsia"/>
                <w:color w:val="000000"/>
                <w:kern w:val="0"/>
                <w:sz w:val="24"/>
                <w:szCs w:val="24"/>
              </w:rPr>
              <w:t>8</w:t>
            </w:r>
            <w:r w:rsidRPr="003D6496">
              <w:rPr>
                <w:rFonts w:ascii="微软雅黑" w:eastAsia="微软雅黑" w:hAnsi="微软雅黑" w:cs="宋体" w:hint="eastAsia"/>
                <w:color w:val="000000"/>
                <w:kern w:val="0"/>
                <w:sz w:val="24"/>
                <w:szCs w:val="24"/>
              </w:rPr>
              <w:t>号</w:t>
            </w:r>
          </w:p>
        </w:tc>
        <w:tc>
          <w:tcPr>
            <w:tcW w:w="1261" w:type="dxa"/>
            <w:tcBorders>
              <w:top w:val="nil"/>
              <w:left w:val="nil"/>
              <w:bottom w:val="single" w:sz="4" w:space="0" w:color="auto"/>
              <w:right w:val="single" w:sz="4" w:space="0" w:color="auto"/>
            </w:tcBorders>
            <w:shd w:val="clear" w:color="auto" w:fill="auto"/>
            <w:vAlign w:val="center"/>
            <w:hideMark/>
          </w:tcPr>
          <w:p w:rsidR="009B7E27" w:rsidRPr="009B7E27" w:rsidRDefault="009E21FC" w:rsidP="00C045C5">
            <w:pPr>
              <w:widowControl/>
              <w:spacing w:line="380" w:lineRule="exact"/>
              <w:jc w:val="center"/>
              <w:rPr>
                <w:rFonts w:ascii="微软雅黑" w:eastAsia="微软雅黑" w:hAnsi="微软雅黑" w:cs="宋体"/>
                <w:color w:val="000000"/>
                <w:kern w:val="0"/>
                <w:sz w:val="24"/>
                <w:szCs w:val="24"/>
              </w:rPr>
            </w:pPr>
            <w:r w:rsidRPr="009E21FC">
              <w:rPr>
                <w:rFonts w:ascii="微软雅黑" w:eastAsia="微软雅黑" w:hAnsi="微软雅黑" w:cs="宋体" w:hint="eastAsia"/>
                <w:color w:val="000000"/>
                <w:kern w:val="0"/>
                <w:sz w:val="24"/>
                <w:szCs w:val="24"/>
              </w:rPr>
              <w:t>肖某彬</w:t>
            </w:r>
          </w:p>
        </w:tc>
        <w:tc>
          <w:tcPr>
            <w:tcW w:w="1648" w:type="dxa"/>
            <w:tcBorders>
              <w:top w:val="nil"/>
              <w:left w:val="nil"/>
              <w:bottom w:val="single" w:sz="4" w:space="0" w:color="auto"/>
              <w:right w:val="single" w:sz="4" w:space="0" w:color="auto"/>
            </w:tcBorders>
            <w:shd w:val="clear" w:color="auto" w:fill="auto"/>
            <w:vAlign w:val="center"/>
            <w:hideMark/>
          </w:tcPr>
          <w:p w:rsidR="009B7E27" w:rsidRPr="009B7E27" w:rsidRDefault="00C045C5" w:rsidP="00C045C5">
            <w:pPr>
              <w:widowControl/>
              <w:spacing w:line="380" w:lineRule="exact"/>
              <w:jc w:val="center"/>
              <w:rPr>
                <w:rFonts w:ascii="微软雅黑" w:eastAsia="微软雅黑" w:hAnsi="微软雅黑" w:cs="宋体"/>
                <w:color w:val="000000"/>
                <w:kern w:val="0"/>
                <w:sz w:val="24"/>
                <w:szCs w:val="24"/>
              </w:rPr>
            </w:pPr>
            <w:r w:rsidRPr="00C045C5">
              <w:rPr>
                <w:rFonts w:ascii="微软雅黑" w:eastAsia="微软雅黑" w:hAnsi="微软雅黑" w:cs="宋体" w:hint="eastAsia"/>
                <w:color w:val="000000"/>
                <w:kern w:val="0"/>
                <w:sz w:val="24"/>
                <w:szCs w:val="24"/>
              </w:rPr>
              <w:t>渝</w:t>
            </w:r>
            <w:r>
              <w:rPr>
                <w:rFonts w:ascii="微软雅黑" w:eastAsia="微软雅黑" w:hAnsi="微软雅黑" w:cs="宋体" w:hint="eastAsia"/>
                <w:color w:val="000000"/>
                <w:kern w:val="0"/>
                <w:sz w:val="24"/>
                <w:szCs w:val="24"/>
              </w:rPr>
              <w:t>AXXXXXX</w:t>
            </w:r>
          </w:p>
        </w:tc>
        <w:tc>
          <w:tcPr>
            <w:tcW w:w="1668" w:type="dxa"/>
            <w:tcBorders>
              <w:top w:val="nil"/>
              <w:left w:val="nil"/>
              <w:bottom w:val="single" w:sz="4" w:space="0" w:color="auto"/>
              <w:right w:val="single" w:sz="4" w:space="0" w:color="auto"/>
            </w:tcBorders>
            <w:shd w:val="clear" w:color="auto" w:fill="auto"/>
            <w:vAlign w:val="center"/>
            <w:hideMark/>
          </w:tcPr>
          <w:p w:rsidR="009B7E27" w:rsidRPr="009B7E27" w:rsidRDefault="00C045C5" w:rsidP="00862A57">
            <w:pPr>
              <w:widowControl/>
              <w:spacing w:line="380" w:lineRule="exact"/>
              <w:rPr>
                <w:rFonts w:ascii="微软雅黑" w:eastAsia="微软雅黑" w:hAnsi="微软雅黑" w:cs="宋体"/>
                <w:color w:val="000000"/>
                <w:kern w:val="0"/>
                <w:sz w:val="24"/>
                <w:szCs w:val="24"/>
              </w:rPr>
            </w:pPr>
            <w:r w:rsidRPr="00C045C5">
              <w:rPr>
                <w:rFonts w:ascii="微软雅黑" w:eastAsia="微软雅黑" w:hAnsi="微软雅黑" w:cs="宋体" w:hint="eastAsia"/>
                <w:color w:val="000000"/>
                <w:kern w:val="0"/>
                <w:sz w:val="24"/>
                <w:szCs w:val="24"/>
              </w:rPr>
              <w:t>再次饮酒后驾驶机动车</w:t>
            </w:r>
          </w:p>
        </w:tc>
        <w:tc>
          <w:tcPr>
            <w:tcW w:w="2196" w:type="dxa"/>
            <w:tcBorders>
              <w:top w:val="nil"/>
              <w:left w:val="nil"/>
              <w:bottom w:val="single" w:sz="4" w:space="0" w:color="auto"/>
              <w:right w:val="single" w:sz="4" w:space="0" w:color="auto"/>
            </w:tcBorders>
            <w:shd w:val="clear" w:color="auto" w:fill="auto"/>
            <w:vAlign w:val="center"/>
            <w:hideMark/>
          </w:tcPr>
          <w:p w:rsidR="009B7E27" w:rsidRPr="009B7E27" w:rsidRDefault="009E21FC" w:rsidP="00C045C5">
            <w:pPr>
              <w:widowControl/>
              <w:spacing w:line="380" w:lineRule="exact"/>
              <w:rPr>
                <w:rFonts w:ascii="微软雅黑" w:eastAsia="微软雅黑" w:hAnsi="微软雅黑" w:cs="宋体"/>
                <w:color w:val="000000"/>
                <w:kern w:val="0"/>
                <w:sz w:val="24"/>
                <w:szCs w:val="24"/>
              </w:rPr>
            </w:pPr>
            <w:r w:rsidRPr="009E21FC">
              <w:rPr>
                <w:rFonts w:ascii="微软雅黑" w:eastAsia="微软雅黑" w:hAnsi="微软雅黑" w:cs="宋体" w:hint="eastAsia"/>
                <w:color w:val="000000"/>
                <w:kern w:val="0"/>
                <w:sz w:val="24"/>
                <w:szCs w:val="24"/>
              </w:rPr>
              <w:t>根据《中华人民共和国道路交通安全法》第九十一条第一款之规定，现决定给予肖某彬行政拘留三日的行政处罚。</w:t>
            </w:r>
          </w:p>
        </w:tc>
        <w:tc>
          <w:tcPr>
            <w:tcW w:w="2411"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867FFC">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重庆市涪陵区公安局</w:t>
            </w:r>
          </w:p>
        </w:tc>
        <w:tc>
          <w:tcPr>
            <w:tcW w:w="2268"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9E21FC">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202</w:t>
            </w:r>
            <w:r w:rsidR="00C73CA7">
              <w:rPr>
                <w:rFonts w:ascii="微软雅黑" w:eastAsia="微软雅黑" w:hAnsi="微软雅黑" w:cs="宋体" w:hint="eastAsia"/>
                <w:color w:val="000000"/>
                <w:kern w:val="0"/>
                <w:sz w:val="24"/>
                <w:szCs w:val="24"/>
              </w:rPr>
              <w:t>4</w:t>
            </w:r>
            <w:r w:rsidRPr="009B7E27">
              <w:rPr>
                <w:rFonts w:ascii="微软雅黑" w:eastAsia="微软雅黑" w:hAnsi="微软雅黑" w:cs="宋体" w:hint="eastAsia"/>
                <w:color w:val="000000"/>
                <w:kern w:val="0"/>
                <w:sz w:val="24"/>
                <w:szCs w:val="24"/>
              </w:rPr>
              <w:t>年</w:t>
            </w:r>
            <w:r w:rsidR="003D6496">
              <w:rPr>
                <w:rFonts w:ascii="微软雅黑" w:eastAsia="微软雅黑" w:hAnsi="微软雅黑" w:cs="宋体" w:hint="eastAsia"/>
                <w:color w:val="000000"/>
                <w:kern w:val="0"/>
                <w:sz w:val="24"/>
                <w:szCs w:val="24"/>
              </w:rPr>
              <w:t>10</w:t>
            </w:r>
            <w:r w:rsidRPr="009B7E27">
              <w:rPr>
                <w:rFonts w:ascii="微软雅黑" w:eastAsia="微软雅黑" w:hAnsi="微软雅黑" w:cs="宋体" w:hint="eastAsia"/>
                <w:color w:val="000000"/>
                <w:kern w:val="0"/>
                <w:sz w:val="24"/>
                <w:szCs w:val="24"/>
              </w:rPr>
              <w:t>月</w:t>
            </w:r>
            <w:r w:rsidR="003D6496">
              <w:rPr>
                <w:rFonts w:ascii="微软雅黑" w:eastAsia="微软雅黑" w:hAnsi="微软雅黑" w:cs="宋体" w:hint="eastAsia"/>
                <w:color w:val="000000"/>
                <w:kern w:val="0"/>
                <w:sz w:val="24"/>
                <w:szCs w:val="24"/>
              </w:rPr>
              <w:t>1</w:t>
            </w:r>
            <w:r w:rsidR="009E21FC">
              <w:rPr>
                <w:rFonts w:ascii="微软雅黑" w:eastAsia="微软雅黑" w:hAnsi="微软雅黑" w:cs="宋体" w:hint="eastAsia"/>
                <w:color w:val="000000"/>
                <w:kern w:val="0"/>
                <w:sz w:val="24"/>
                <w:szCs w:val="24"/>
              </w:rPr>
              <w:t>6</w:t>
            </w:r>
            <w:r w:rsidRPr="009B7E27">
              <w:rPr>
                <w:rFonts w:ascii="微软雅黑" w:eastAsia="微软雅黑" w:hAnsi="微软雅黑" w:cs="宋体" w:hint="eastAsia"/>
                <w:color w:val="000000"/>
                <w:kern w:val="0"/>
                <w:sz w:val="24"/>
                <w:szCs w:val="24"/>
              </w:rPr>
              <w:t>日</w:t>
            </w:r>
          </w:p>
        </w:tc>
        <w:tc>
          <w:tcPr>
            <w:tcW w:w="1721" w:type="dxa"/>
            <w:tcBorders>
              <w:top w:val="nil"/>
              <w:left w:val="nil"/>
              <w:bottom w:val="single" w:sz="4" w:space="0" w:color="auto"/>
              <w:right w:val="single" w:sz="4" w:space="0" w:color="auto"/>
            </w:tcBorders>
            <w:shd w:val="clear" w:color="auto" w:fill="auto"/>
            <w:vAlign w:val="center"/>
            <w:hideMark/>
          </w:tcPr>
          <w:p w:rsidR="009B7E27" w:rsidRPr="00497A88" w:rsidRDefault="009E21FC" w:rsidP="00862A57">
            <w:pPr>
              <w:widowControl/>
              <w:spacing w:line="380" w:lineRule="exact"/>
              <w:rPr>
                <w:rFonts w:ascii="微软雅黑" w:eastAsia="微软雅黑" w:hAnsi="微软雅黑" w:cs="宋体"/>
                <w:color w:val="000000"/>
                <w:kern w:val="0"/>
                <w:sz w:val="24"/>
                <w:szCs w:val="24"/>
              </w:rPr>
            </w:pPr>
            <w:r w:rsidRPr="009E21FC">
              <w:rPr>
                <w:rFonts w:ascii="微软雅黑" w:eastAsia="微软雅黑" w:hAnsi="微软雅黑" w:cs="宋体" w:hint="eastAsia"/>
                <w:color w:val="000000"/>
                <w:kern w:val="0"/>
                <w:sz w:val="24"/>
                <w:szCs w:val="24"/>
              </w:rPr>
              <w:t>如不服本决定，可以在收到本决定书之日起六十日内向重庆市涪陵区人民政府申请行政复议或者在六个月内依法向重庆市南川区人民法院提起行政诉讼。</w:t>
            </w:r>
          </w:p>
        </w:tc>
      </w:tr>
    </w:tbl>
    <w:p w:rsidR="00050B59" w:rsidRPr="009B26B9" w:rsidRDefault="009E21FC" w:rsidP="00484B07">
      <w:pPr>
        <w:jc w:val="center"/>
        <w:rPr>
          <w:rFonts w:ascii="微软雅黑" w:eastAsia="微软雅黑" w:hAnsi="微软雅黑"/>
          <w:sz w:val="24"/>
          <w:szCs w:val="24"/>
        </w:rPr>
      </w:pPr>
      <w:r w:rsidRPr="009E21FC">
        <w:rPr>
          <w:rFonts w:ascii="微软雅黑" w:eastAsia="微软雅黑" w:hAnsi="微软雅黑" w:cs="宋体" w:hint="eastAsia"/>
          <w:color w:val="000000"/>
          <w:kern w:val="0"/>
          <w:sz w:val="24"/>
          <w:szCs w:val="24"/>
        </w:rPr>
        <w:t>肖某彬</w:t>
      </w:r>
      <w:r w:rsidR="00D15EF2" w:rsidRPr="00536A77">
        <w:rPr>
          <w:rFonts w:ascii="微软雅黑" w:eastAsia="微软雅黑" w:hAnsi="微软雅黑" w:cs="宋体" w:hint="eastAsia"/>
          <w:color w:val="000000"/>
          <w:kern w:val="0"/>
          <w:sz w:val="24"/>
          <w:szCs w:val="24"/>
        </w:rPr>
        <w:t>再次饮酒后驾驶机动车</w:t>
      </w:r>
      <w:r w:rsidR="00D15EF2">
        <w:rPr>
          <w:rFonts w:ascii="微软雅黑" w:eastAsia="微软雅黑" w:hAnsi="微软雅黑" w:cs="宋体" w:hint="eastAsia"/>
          <w:color w:val="000000"/>
          <w:kern w:val="0"/>
          <w:sz w:val="24"/>
          <w:szCs w:val="24"/>
        </w:rPr>
        <w:t>行</w:t>
      </w:r>
      <w:r w:rsidR="00D15EF2" w:rsidRPr="00D15EF2">
        <w:rPr>
          <w:rFonts w:ascii="微软雅黑" w:eastAsia="微软雅黑" w:hAnsi="微软雅黑" w:hint="eastAsia"/>
          <w:sz w:val="24"/>
          <w:szCs w:val="24"/>
        </w:rPr>
        <w:t>政处罚决定</w:t>
      </w:r>
    </w:p>
    <w:sectPr w:rsidR="00050B59" w:rsidRPr="009B26B9" w:rsidSect="009B7E2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AB6" w:rsidRDefault="00370AB6" w:rsidP="009B7E27">
      <w:r>
        <w:separator/>
      </w:r>
    </w:p>
  </w:endnote>
  <w:endnote w:type="continuationSeparator" w:id="0">
    <w:p w:rsidR="00370AB6" w:rsidRDefault="00370AB6" w:rsidP="009B7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AB6" w:rsidRDefault="00370AB6" w:rsidP="009B7E27">
      <w:r>
        <w:separator/>
      </w:r>
    </w:p>
  </w:footnote>
  <w:footnote w:type="continuationSeparator" w:id="0">
    <w:p w:rsidR="00370AB6" w:rsidRDefault="00370AB6" w:rsidP="009B7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54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E27"/>
    <w:rsid w:val="000453F6"/>
    <w:rsid w:val="000454D0"/>
    <w:rsid w:val="00050B59"/>
    <w:rsid w:val="000515EE"/>
    <w:rsid w:val="00067E7B"/>
    <w:rsid w:val="00067F7A"/>
    <w:rsid w:val="00070FBE"/>
    <w:rsid w:val="00074577"/>
    <w:rsid w:val="00077E36"/>
    <w:rsid w:val="000B3425"/>
    <w:rsid w:val="000B459F"/>
    <w:rsid w:val="000C62CD"/>
    <w:rsid w:val="000D59EA"/>
    <w:rsid w:val="00102C2C"/>
    <w:rsid w:val="00137716"/>
    <w:rsid w:val="00161920"/>
    <w:rsid w:val="00172A39"/>
    <w:rsid w:val="0019641F"/>
    <w:rsid w:val="001B2F68"/>
    <w:rsid w:val="001E798E"/>
    <w:rsid w:val="001F311C"/>
    <w:rsid w:val="002022BB"/>
    <w:rsid w:val="002058C9"/>
    <w:rsid w:val="00206094"/>
    <w:rsid w:val="0023042E"/>
    <w:rsid w:val="0023616C"/>
    <w:rsid w:val="002738FA"/>
    <w:rsid w:val="00282585"/>
    <w:rsid w:val="00282BB5"/>
    <w:rsid w:val="002B4EAE"/>
    <w:rsid w:val="002D0696"/>
    <w:rsid w:val="002F01D5"/>
    <w:rsid w:val="0030757A"/>
    <w:rsid w:val="003338DF"/>
    <w:rsid w:val="00335073"/>
    <w:rsid w:val="003451CE"/>
    <w:rsid w:val="00357655"/>
    <w:rsid w:val="00357AFE"/>
    <w:rsid w:val="00370AB6"/>
    <w:rsid w:val="00381AC9"/>
    <w:rsid w:val="003A095E"/>
    <w:rsid w:val="003A5BEA"/>
    <w:rsid w:val="003D3CE9"/>
    <w:rsid w:val="003D6496"/>
    <w:rsid w:val="003E05BE"/>
    <w:rsid w:val="003E6A08"/>
    <w:rsid w:val="0040745A"/>
    <w:rsid w:val="0042548B"/>
    <w:rsid w:val="004844BA"/>
    <w:rsid w:val="00484B07"/>
    <w:rsid w:val="00497A88"/>
    <w:rsid w:val="004A0A31"/>
    <w:rsid w:val="004A0FF6"/>
    <w:rsid w:val="004B7581"/>
    <w:rsid w:val="004C1857"/>
    <w:rsid w:val="004C615E"/>
    <w:rsid w:val="004D6D7C"/>
    <w:rsid w:val="004E3B06"/>
    <w:rsid w:val="004F19B7"/>
    <w:rsid w:val="004F6E47"/>
    <w:rsid w:val="00502E5E"/>
    <w:rsid w:val="00507436"/>
    <w:rsid w:val="00526828"/>
    <w:rsid w:val="00532387"/>
    <w:rsid w:val="00536A77"/>
    <w:rsid w:val="00541E61"/>
    <w:rsid w:val="00555E2C"/>
    <w:rsid w:val="00577AA2"/>
    <w:rsid w:val="00584B0C"/>
    <w:rsid w:val="005A4623"/>
    <w:rsid w:val="005B1259"/>
    <w:rsid w:val="005D5FFC"/>
    <w:rsid w:val="005F5E17"/>
    <w:rsid w:val="00607D60"/>
    <w:rsid w:val="00630550"/>
    <w:rsid w:val="00635491"/>
    <w:rsid w:val="00641175"/>
    <w:rsid w:val="006620AD"/>
    <w:rsid w:val="006642B0"/>
    <w:rsid w:val="0068535A"/>
    <w:rsid w:val="00687320"/>
    <w:rsid w:val="006979B1"/>
    <w:rsid w:val="006E304A"/>
    <w:rsid w:val="006E48B9"/>
    <w:rsid w:val="006E52BB"/>
    <w:rsid w:val="006E57C5"/>
    <w:rsid w:val="006E586C"/>
    <w:rsid w:val="0070458E"/>
    <w:rsid w:val="00706ED5"/>
    <w:rsid w:val="00717AF1"/>
    <w:rsid w:val="00726570"/>
    <w:rsid w:val="007813BF"/>
    <w:rsid w:val="007B792C"/>
    <w:rsid w:val="007C0474"/>
    <w:rsid w:val="007C3CD5"/>
    <w:rsid w:val="007F1F24"/>
    <w:rsid w:val="008104CE"/>
    <w:rsid w:val="00824010"/>
    <w:rsid w:val="008307AC"/>
    <w:rsid w:val="00842F66"/>
    <w:rsid w:val="008463C7"/>
    <w:rsid w:val="008526B5"/>
    <w:rsid w:val="00862A57"/>
    <w:rsid w:val="00867FFC"/>
    <w:rsid w:val="0089027C"/>
    <w:rsid w:val="00891865"/>
    <w:rsid w:val="00897F25"/>
    <w:rsid w:val="00926574"/>
    <w:rsid w:val="00937E65"/>
    <w:rsid w:val="009601DF"/>
    <w:rsid w:val="0099308D"/>
    <w:rsid w:val="009975FC"/>
    <w:rsid w:val="009A00F9"/>
    <w:rsid w:val="009B1327"/>
    <w:rsid w:val="009B26B9"/>
    <w:rsid w:val="009B7E27"/>
    <w:rsid w:val="009C3EF1"/>
    <w:rsid w:val="009E21FC"/>
    <w:rsid w:val="009E7CE3"/>
    <w:rsid w:val="00A14FEB"/>
    <w:rsid w:val="00A449B8"/>
    <w:rsid w:val="00A67959"/>
    <w:rsid w:val="00A721D6"/>
    <w:rsid w:val="00A736F7"/>
    <w:rsid w:val="00A849C6"/>
    <w:rsid w:val="00A87904"/>
    <w:rsid w:val="00AA0D23"/>
    <w:rsid w:val="00AA3DCC"/>
    <w:rsid w:val="00AC0247"/>
    <w:rsid w:val="00AC0331"/>
    <w:rsid w:val="00AD12F7"/>
    <w:rsid w:val="00AD241A"/>
    <w:rsid w:val="00AE0E79"/>
    <w:rsid w:val="00AE23D9"/>
    <w:rsid w:val="00AE64BB"/>
    <w:rsid w:val="00AF3B16"/>
    <w:rsid w:val="00B01F86"/>
    <w:rsid w:val="00B615BF"/>
    <w:rsid w:val="00B63E6D"/>
    <w:rsid w:val="00B67343"/>
    <w:rsid w:val="00B702A0"/>
    <w:rsid w:val="00B7601C"/>
    <w:rsid w:val="00B95780"/>
    <w:rsid w:val="00BC4202"/>
    <w:rsid w:val="00BD008A"/>
    <w:rsid w:val="00BD2753"/>
    <w:rsid w:val="00BD4F56"/>
    <w:rsid w:val="00BF2D63"/>
    <w:rsid w:val="00C045C5"/>
    <w:rsid w:val="00C22884"/>
    <w:rsid w:val="00C31992"/>
    <w:rsid w:val="00C73CA7"/>
    <w:rsid w:val="00C761C6"/>
    <w:rsid w:val="00C926C1"/>
    <w:rsid w:val="00CA29F4"/>
    <w:rsid w:val="00CB2F58"/>
    <w:rsid w:val="00CE0296"/>
    <w:rsid w:val="00CF1F6C"/>
    <w:rsid w:val="00D15EF2"/>
    <w:rsid w:val="00D23703"/>
    <w:rsid w:val="00D26CF5"/>
    <w:rsid w:val="00D47D03"/>
    <w:rsid w:val="00D86D2E"/>
    <w:rsid w:val="00D87385"/>
    <w:rsid w:val="00D9637E"/>
    <w:rsid w:val="00DA60AC"/>
    <w:rsid w:val="00DC1080"/>
    <w:rsid w:val="00E04A7F"/>
    <w:rsid w:val="00E073C2"/>
    <w:rsid w:val="00E13781"/>
    <w:rsid w:val="00E4494F"/>
    <w:rsid w:val="00E46E1D"/>
    <w:rsid w:val="00E631AC"/>
    <w:rsid w:val="00E64D9B"/>
    <w:rsid w:val="00E7248B"/>
    <w:rsid w:val="00E875B7"/>
    <w:rsid w:val="00EA7EB4"/>
    <w:rsid w:val="00EB7B99"/>
    <w:rsid w:val="00EC5874"/>
    <w:rsid w:val="00EE495C"/>
    <w:rsid w:val="00EF6154"/>
    <w:rsid w:val="00F07241"/>
    <w:rsid w:val="00F14D3D"/>
    <w:rsid w:val="00F36A48"/>
    <w:rsid w:val="00F41A5B"/>
    <w:rsid w:val="00F41E1A"/>
    <w:rsid w:val="00F42BE1"/>
    <w:rsid w:val="00F433D7"/>
    <w:rsid w:val="00F50E63"/>
    <w:rsid w:val="00F7766C"/>
    <w:rsid w:val="00F81CA4"/>
    <w:rsid w:val="00F972B9"/>
    <w:rsid w:val="00FA54F9"/>
    <w:rsid w:val="00FA5EEE"/>
    <w:rsid w:val="00FD5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E27"/>
    <w:rPr>
      <w:sz w:val="18"/>
      <w:szCs w:val="18"/>
    </w:rPr>
  </w:style>
  <w:style w:type="paragraph" w:styleId="a4">
    <w:name w:val="footer"/>
    <w:basedOn w:val="a"/>
    <w:link w:val="Char0"/>
    <w:uiPriority w:val="99"/>
    <w:semiHidden/>
    <w:unhideWhenUsed/>
    <w:rsid w:val="009B7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E27"/>
    <w:rPr>
      <w:sz w:val="18"/>
      <w:szCs w:val="18"/>
    </w:rPr>
  </w:style>
</w:styles>
</file>

<file path=word/webSettings.xml><?xml version="1.0" encoding="utf-8"?>
<w:webSettings xmlns:r="http://schemas.openxmlformats.org/officeDocument/2006/relationships" xmlns:w="http://schemas.openxmlformats.org/wordprocessingml/2006/main">
  <w:divs>
    <w:div w:id="679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Administrator</cp:lastModifiedBy>
  <cp:revision>2</cp:revision>
  <cp:lastPrinted>2023-10-17T02:03:00Z</cp:lastPrinted>
  <dcterms:created xsi:type="dcterms:W3CDTF">2024-10-18T06:42:00Z</dcterms:created>
  <dcterms:modified xsi:type="dcterms:W3CDTF">2024-10-18T06:42:00Z</dcterms:modified>
</cp:coreProperties>
</file>