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重庆市涪陵区交通局（本级）</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21,011.11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10,383.25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752.00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265.27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44.69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10,347.00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2,931.39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18,523.83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15,793.50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34.18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32,146.36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47,939.87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15,793.50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47,939.87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47,939.87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重庆市涪陵区交通局（本级）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32,146.36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31,394.36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752.00</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10,347.00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10,347.00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2,931.39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2,931.39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2,895.14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2,895.14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1,911.89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1,911.89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18,523.83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17,771.83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752.00</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3,330.22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3,330.22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726.35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726.35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邮政业支出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行业监管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其他邮政业支出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7,564.65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7,564.65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7,564.65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7,564.65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7,365.51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6,613.51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752.00</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公共交通运营补助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752.00</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重庆市涪陵区交通局（本级）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47,939.87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1,069.21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46,870.66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10,347.00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10,347.00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2,931.39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2,931.39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2,895.14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2,895.14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381.61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1,911.89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1,911.89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601.63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601.63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18,523.83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726.35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17,797.48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3,330.22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726.35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2,603.88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726.35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726.35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1,480.15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邮政业支出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263.45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行业监管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其他邮政业支出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7,564.65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7,564.65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7,564.65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7,564.65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7,365.51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7,365.51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公共交通运营补助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6,603.91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761.60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15,793.50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15,793.50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15,793.50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15,793.50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15,793.50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15,793.50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重庆市涪陵区交通局（本级）</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21,011.11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10,383.25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10,347.00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10,347.00</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2,931.39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2,895.14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36.25</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17,771.83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17,771.83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31,394.36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31,394.36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21,011.11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10,383.25</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31,394.36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31,394.36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21,011.11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10,383.25</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重庆市涪陵区交通局（本级）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21,011.11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1,069.21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19,941.91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263.99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263.99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63.78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167.68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44.69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44.69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44.69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2,895.14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2,895.14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2,895.14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2,895.14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381.61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1,911.89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1,911.89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601.63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601.63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17,771.83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726.35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17,045.48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3,330.22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726.35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2,603.88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726.35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726.35</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390.45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683.28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683.28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1,480.15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1,480.15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邮政业支出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行业监管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其他邮政业支出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206.65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7,564.65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7,564.65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7,564.65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7,564.65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6,613.51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6,613.51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公共交通运营补助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6,603.91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6,603.91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重庆市涪陵区交通局（本级）</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709.54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983.03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86.18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重庆市涪陵区交通局（本级）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10,383.25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10,383.25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10,383.25</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10,347.00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10,347.00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10,347.00</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10,347.00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10,347.00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10,347.00</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10,347.00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10,347.00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10,347.00</w:t>
            </w:r>
            <w:r>
              <w:rPr>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36.25</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21367</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36.25</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2136701</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36.25</w:t>
            </w:r>
            <w:r>
              <w:rPr>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重庆市涪陵区交通局（本级）</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重庆市涪陵区交通局（本级）</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86.18</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45.10</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45.10</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86.18</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25.60</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25.60</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25.60</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25.60</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19.50</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19.50</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19.50</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639.92</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639.92</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639.92</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ZmNlZWJjN2M3NThlZTk0YjZlMjVmYmVmNTU1ZjkifQ=="/>
  </w:docVars>
  <w:rsids>
    <w:rsidRoot w:val="00B03CCD"/>
    <w:rsid w:val="00270E53"/>
    <w:rsid w:val="002B254B"/>
    <w:rsid w:val="004A597F"/>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75613A"/>
    <w:rsid w:val="079D7CC7"/>
    <w:rsid w:val="08051BCA"/>
    <w:rsid w:val="086C12F4"/>
    <w:rsid w:val="08705944"/>
    <w:rsid w:val="08BA052C"/>
    <w:rsid w:val="08DB07BA"/>
    <w:rsid w:val="0969353F"/>
    <w:rsid w:val="098305D0"/>
    <w:rsid w:val="0A03695E"/>
    <w:rsid w:val="0A3317EA"/>
    <w:rsid w:val="0A457926"/>
    <w:rsid w:val="0A5C4B69"/>
    <w:rsid w:val="0A86124A"/>
    <w:rsid w:val="0AB54CC0"/>
    <w:rsid w:val="0B9335CE"/>
    <w:rsid w:val="0BF2311A"/>
    <w:rsid w:val="0C7927C4"/>
    <w:rsid w:val="0C8A361A"/>
    <w:rsid w:val="0C9B098C"/>
    <w:rsid w:val="0D673E11"/>
    <w:rsid w:val="0DDA54E4"/>
    <w:rsid w:val="0E3A5F83"/>
    <w:rsid w:val="0F836721"/>
    <w:rsid w:val="0FA25D96"/>
    <w:rsid w:val="107B59E5"/>
    <w:rsid w:val="10EC0126"/>
    <w:rsid w:val="10F70B9A"/>
    <w:rsid w:val="111445C7"/>
    <w:rsid w:val="114278C6"/>
    <w:rsid w:val="1158083A"/>
    <w:rsid w:val="11643A4B"/>
    <w:rsid w:val="11A25F37"/>
    <w:rsid w:val="11ED0F98"/>
    <w:rsid w:val="11F03528"/>
    <w:rsid w:val="12C921C4"/>
    <w:rsid w:val="13871C70"/>
    <w:rsid w:val="13A71CB4"/>
    <w:rsid w:val="13AF1D43"/>
    <w:rsid w:val="13CE1647"/>
    <w:rsid w:val="13FD55AB"/>
    <w:rsid w:val="14200702"/>
    <w:rsid w:val="163A6CEE"/>
    <w:rsid w:val="173708E3"/>
    <w:rsid w:val="17AA73B0"/>
    <w:rsid w:val="17C374FC"/>
    <w:rsid w:val="182E4AB6"/>
    <w:rsid w:val="189079DC"/>
    <w:rsid w:val="189B0D0B"/>
    <w:rsid w:val="18B43F7C"/>
    <w:rsid w:val="194A1770"/>
    <w:rsid w:val="19B906A4"/>
    <w:rsid w:val="1AA62DE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6971E9"/>
    <w:rsid w:val="1FBB35CD"/>
    <w:rsid w:val="1FCD26AF"/>
    <w:rsid w:val="20642787"/>
    <w:rsid w:val="21556F04"/>
    <w:rsid w:val="21671D97"/>
    <w:rsid w:val="22403BD3"/>
    <w:rsid w:val="24B92327"/>
    <w:rsid w:val="24C14514"/>
    <w:rsid w:val="2533755C"/>
    <w:rsid w:val="25791755"/>
    <w:rsid w:val="26396DF4"/>
    <w:rsid w:val="27167136"/>
    <w:rsid w:val="271B442C"/>
    <w:rsid w:val="27B23302"/>
    <w:rsid w:val="29310A5F"/>
    <w:rsid w:val="29C37A35"/>
    <w:rsid w:val="2A076083"/>
    <w:rsid w:val="2A5A7928"/>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651783"/>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802F59"/>
    <w:rsid w:val="439A3EB9"/>
    <w:rsid w:val="43BB152F"/>
    <w:rsid w:val="43E54C36"/>
    <w:rsid w:val="43F93ED1"/>
    <w:rsid w:val="44C37687"/>
    <w:rsid w:val="44D577DC"/>
    <w:rsid w:val="45AB5792"/>
    <w:rsid w:val="45CB699A"/>
    <w:rsid w:val="465B470D"/>
    <w:rsid w:val="469D6AD4"/>
    <w:rsid w:val="471E6C84"/>
    <w:rsid w:val="4748792B"/>
    <w:rsid w:val="475303F6"/>
    <w:rsid w:val="475D719D"/>
    <w:rsid w:val="47674801"/>
    <w:rsid w:val="48225EF7"/>
    <w:rsid w:val="488F422B"/>
    <w:rsid w:val="48E36915"/>
    <w:rsid w:val="48EB6572"/>
    <w:rsid w:val="49580CDE"/>
    <w:rsid w:val="495C4A24"/>
    <w:rsid w:val="497135DF"/>
    <w:rsid w:val="4A263DF2"/>
    <w:rsid w:val="4A6F6675"/>
    <w:rsid w:val="4B135857"/>
    <w:rsid w:val="4B7951CB"/>
    <w:rsid w:val="4B7C315C"/>
    <w:rsid w:val="4DAC4ACA"/>
    <w:rsid w:val="4DBE01D2"/>
    <w:rsid w:val="4F0C6BA3"/>
    <w:rsid w:val="4F186D58"/>
    <w:rsid w:val="50AC1D83"/>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7E46425"/>
    <w:rsid w:val="57EB69FA"/>
    <w:rsid w:val="5842572D"/>
    <w:rsid w:val="5A38215F"/>
    <w:rsid w:val="5A3B59D6"/>
    <w:rsid w:val="5AD134D8"/>
    <w:rsid w:val="5AED7C6E"/>
    <w:rsid w:val="5B6224FB"/>
    <w:rsid w:val="5B7E2883"/>
    <w:rsid w:val="5C263CE4"/>
    <w:rsid w:val="5C5D2777"/>
    <w:rsid w:val="5CF66BF3"/>
    <w:rsid w:val="5D290C69"/>
    <w:rsid w:val="5EBD4A82"/>
    <w:rsid w:val="5F2D4A41"/>
    <w:rsid w:val="5FCE4631"/>
    <w:rsid w:val="6036352E"/>
    <w:rsid w:val="60C74F6C"/>
    <w:rsid w:val="61025A59"/>
    <w:rsid w:val="613D5BBC"/>
    <w:rsid w:val="61536C39"/>
    <w:rsid w:val="617E4FBB"/>
    <w:rsid w:val="62944DD7"/>
    <w:rsid w:val="6319381F"/>
    <w:rsid w:val="63C25DC5"/>
    <w:rsid w:val="63C62057"/>
    <w:rsid w:val="64571EF5"/>
    <w:rsid w:val="64FB113D"/>
    <w:rsid w:val="656152C6"/>
    <w:rsid w:val="65700584"/>
    <w:rsid w:val="6587477F"/>
    <w:rsid w:val="658C3A08"/>
    <w:rsid w:val="65C031CA"/>
    <w:rsid w:val="65CE6852"/>
    <w:rsid w:val="661C5ABF"/>
    <w:rsid w:val="66267C04"/>
    <w:rsid w:val="663F505A"/>
    <w:rsid w:val="66EE5541"/>
    <w:rsid w:val="67924660"/>
    <w:rsid w:val="68407834"/>
    <w:rsid w:val="6883293E"/>
    <w:rsid w:val="688412AD"/>
    <w:rsid w:val="68EB1B71"/>
    <w:rsid w:val="696C6183"/>
    <w:rsid w:val="69CC4644"/>
    <w:rsid w:val="6A6C7940"/>
    <w:rsid w:val="6AAD2300"/>
    <w:rsid w:val="6B474EF5"/>
    <w:rsid w:val="6BAD2384"/>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843FFC"/>
    <w:rsid w:val="73934AD2"/>
    <w:rsid w:val="750837F0"/>
    <w:rsid w:val="754758CF"/>
    <w:rsid w:val="754D6A9D"/>
    <w:rsid w:val="764F62AB"/>
    <w:rsid w:val="765C45EC"/>
    <w:rsid w:val="768A7619"/>
    <w:rsid w:val="772E1EBA"/>
    <w:rsid w:val="781926BC"/>
    <w:rsid w:val="796D60A4"/>
    <w:rsid w:val="79A031D5"/>
    <w:rsid w:val="79CD6201"/>
    <w:rsid w:val="7A1525F7"/>
    <w:rsid w:val="7B420052"/>
    <w:rsid w:val="7BD06A28"/>
    <w:rsid w:val="7C3A7C0B"/>
    <w:rsid w:val="7C5248E4"/>
    <w:rsid w:val="7C566698"/>
    <w:rsid w:val="7C5866A3"/>
    <w:rsid w:val="7CA91B14"/>
    <w:rsid w:val="7D7406BB"/>
    <w:rsid w:val="7D8A2299"/>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12128</Words>
  <Characters>15898</Characters>
  <Lines>193</Lines>
  <Paragraphs>54</Paragraphs>
  <TotalTime>68</TotalTime>
  <ScaleCrop>false</ScaleCrop>
  <LinksUpToDate>false</LinksUpToDate>
  <CharactersWithSpaces>17366</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2024-11-01T02:12:15Z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EBBA0DBACD304B02A92B919691FCBA54</vt:lpwstr>
  </property>
</Properties>
</file>