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B76" w:rsidRDefault="00A97B76">
      <w:pPr>
        <w:spacing w:line="640" w:lineRule="exact"/>
        <w:ind w:leftChars="-200" w:left="-420" w:rightChars="-200" w:right="-420"/>
        <w:jc w:val="center"/>
        <w:rPr>
          <w:rFonts w:ascii="方正小标宋_GBK" w:eastAsia="方正小标宋_GBK"/>
          <w:bCs/>
          <w:color w:val="FF0000"/>
          <w:w w:val="50"/>
          <w:sz w:val="18"/>
          <w:szCs w:val="18"/>
        </w:rPr>
      </w:pPr>
    </w:p>
    <w:p w:rsidR="00A97B76" w:rsidRDefault="00A97B76">
      <w:pPr>
        <w:spacing w:line="640" w:lineRule="exact"/>
        <w:ind w:leftChars="-200" w:left="-420" w:rightChars="-200" w:right="-420"/>
        <w:jc w:val="center"/>
        <w:rPr>
          <w:rFonts w:ascii="方正小标宋_GBK" w:eastAsia="方正小标宋_GBK"/>
          <w:bCs/>
          <w:color w:val="FF0000"/>
          <w:w w:val="50"/>
          <w:sz w:val="18"/>
          <w:szCs w:val="18"/>
        </w:rPr>
      </w:pPr>
    </w:p>
    <w:p w:rsidR="00A97B76" w:rsidRDefault="007F2FC9">
      <w:pPr>
        <w:spacing w:line="1300" w:lineRule="exact"/>
        <w:ind w:leftChars="-200" w:left="-420" w:rightChars="-200" w:right="-420"/>
        <w:jc w:val="center"/>
        <w:rPr>
          <w:rFonts w:ascii="方正小标宋_GBK" w:eastAsia="方正小标宋_GBK"/>
          <w:w w:val="55"/>
          <w:sz w:val="124"/>
          <w:szCs w:val="124"/>
        </w:rPr>
      </w:pPr>
      <w:r>
        <w:rPr>
          <w:rFonts w:ascii="方正小标宋_GBK" w:eastAsia="方正小标宋_GBK" w:hint="eastAsia"/>
          <w:bCs/>
          <w:color w:val="FF0000"/>
          <w:w w:val="55"/>
          <w:sz w:val="124"/>
          <w:szCs w:val="124"/>
        </w:rPr>
        <w:t>重庆市涪陵区教育委员会文件</w:t>
      </w:r>
    </w:p>
    <w:p w:rsidR="00A97B76" w:rsidRDefault="00A97B76">
      <w:pPr>
        <w:spacing w:line="640" w:lineRule="exact"/>
        <w:ind w:leftChars="-200" w:left="-420" w:rightChars="-200" w:right="-420"/>
        <w:jc w:val="center"/>
        <w:rPr>
          <w:rFonts w:ascii="方正小标宋_GBK" w:eastAsia="方正小标宋_GBK"/>
          <w:bCs/>
          <w:color w:val="FF0000"/>
          <w:w w:val="50"/>
          <w:sz w:val="18"/>
          <w:szCs w:val="18"/>
        </w:rPr>
      </w:pPr>
    </w:p>
    <w:p w:rsidR="00A97B76" w:rsidRDefault="00A97B76">
      <w:pPr>
        <w:spacing w:line="640" w:lineRule="exact"/>
        <w:ind w:leftChars="-200" w:left="-420" w:rightChars="-200" w:right="-420"/>
        <w:jc w:val="center"/>
        <w:rPr>
          <w:rFonts w:ascii="方正小标宋_GBK" w:eastAsia="方正小标宋_GBK"/>
          <w:bCs/>
          <w:color w:val="FF0000"/>
          <w:w w:val="50"/>
          <w:sz w:val="18"/>
          <w:szCs w:val="18"/>
        </w:rPr>
      </w:pPr>
    </w:p>
    <w:p w:rsidR="00A97B76" w:rsidRDefault="007F2FC9">
      <w:pPr>
        <w:spacing w:line="600" w:lineRule="exact"/>
        <w:jc w:val="center"/>
        <w:rPr>
          <w:rFonts w:ascii="方正仿宋_GBK" w:eastAsia="方正仿宋_GBK"/>
          <w:sz w:val="32"/>
        </w:rPr>
      </w:pPr>
      <w:r>
        <w:rPr>
          <w:rFonts w:ascii="方正仿宋_GBK" w:eastAsia="方正仿宋_GBK" w:hint="eastAsia"/>
          <w:sz w:val="32"/>
        </w:rPr>
        <w:t>涪教委办〔2022〕192号</w:t>
      </w:r>
    </w:p>
    <w:p w:rsidR="00A97B76" w:rsidRDefault="00C11184">
      <w:pPr>
        <w:spacing w:line="600" w:lineRule="exact"/>
        <w:jc w:val="center"/>
        <w:rPr>
          <w:rFonts w:ascii="仿宋_GB2312" w:eastAsia="仿宋_GB2312"/>
          <w:sz w:val="32"/>
        </w:rPr>
      </w:pPr>
      <w:r w:rsidRPr="00C11184">
        <w:rPr>
          <w:rFonts w:ascii="仿宋_GB2312" w:eastAsia="仿宋_GB2312" w:hAnsi="宋体"/>
          <w:sz w:val="36"/>
        </w:rPr>
        <w:pict>
          <v:line id="直线 21" o:spid="_x0000_s1026" style="position:absolute;left:0;text-align:left;flip:y;z-index:251659264" from="0,.8pt" to="450pt,.8pt" o:gfxdata="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a1HQI&#10;0gAAAAQBAAAPAAAAAAAAAAEAIAAAACIAAABkcnMvZG93bnJldi54bWxQSwECFAAUAAAACACHTuJA&#10;Na8PT+4BAADnAwAADgAAAAAAAAABACAAAAAhAQAAZHJzL2Uyb0RvYy54bWxQSwUGAAAAAAYABgBZ&#10;AQAAgQUAAAAA&#10;" strokecolor="red" strokeweight="1.5pt"/>
        </w:pict>
      </w:r>
    </w:p>
    <w:p w:rsidR="00A97B76" w:rsidRDefault="00A97B76">
      <w:pPr>
        <w:spacing w:line="500" w:lineRule="exact"/>
        <w:rPr>
          <w:rFonts w:ascii="方正小标宋简体" w:eastAsia="方正小标宋简体" w:hAnsi="宋体"/>
          <w:b/>
          <w:kern w:val="0"/>
          <w:sz w:val="44"/>
          <w:szCs w:val="44"/>
        </w:rPr>
      </w:pPr>
    </w:p>
    <w:p w:rsidR="00A97B76" w:rsidRDefault="007F2FC9">
      <w:pPr>
        <w:spacing w:line="500" w:lineRule="exact"/>
        <w:jc w:val="center"/>
        <w:rPr>
          <w:rFonts w:ascii="方正小标宋_GBK" w:eastAsia="方正小标宋_GBK" w:hAnsi="宋体"/>
          <w:kern w:val="0"/>
          <w:sz w:val="44"/>
          <w:szCs w:val="44"/>
        </w:rPr>
      </w:pPr>
      <w:r>
        <w:rPr>
          <w:rFonts w:ascii="方正小标宋_GBK" w:eastAsia="方正小标宋_GBK" w:hAnsi="宋体" w:hint="eastAsia"/>
          <w:kern w:val="0"/>
          <w:sz w:val="44"/>
          <w:szCs w:val="44"/>
        </w:rPr>
        <w:t>重庆市涪陵区教育委员会</w:t>
      </w:r>
    </w:p>
    <w:p w:rsidR="00A97B76" w:rsidRDefault="007F2FC9">
      <w:pPr>
        <w:spacing w:line="540" w:lineRule="exact"/>
        <w:jc w:val="center"/>
        <w:rPr>
          <w:rFonts w:ascii="方正小标宋_GBK" w:eastAsia="方正小标宋_GBK" w:hAnsi="宋体"/>
          <w:kern w:val="0"/>
          <w:sz w:val="44"/>
          <w:szCs w:val="44"/>
        </w:rPr>
      </w:pPr>
      <w:r>
        <w:rPr>
          <w:rFonts w:ascii="方正小标宋_GBK" w:eastAsia="方正小标宋_GBK" w:hAnsi="宋体" w:hint="eastAsia"/>
          <w:kern w:val="0"/>
          <w:sz w:val="44"/>
          <w:szCs w:val="44"/>
        </w:rPr>
        <w:t>关于做好2022年普通高中招生工作的通知</w:t>
      </w:r>
    </w:p>
    <w:p w:rsidR="00A97B76" w:rsidRDefault="00A97B76">
      <w:pPr>
        <w:spacing w:line="560" w:lineRule="exact"/>
        <w:rPr>
          <w:rFonts w:ascii="方正仿宋_GBK" w:eastAsia="方正仿宋_GBK"/>
          <w:sz w:val="32"/>
          <w:szCs w:val="32"/>
        </w:rPr>
      </w:pPr>
    </w:p>
    <w:p w:rsidR="00A97B76" w:rsidRDefault="007F2FC9">
      <w:pPr>
        <w:spacing w:line="530" w:lineRule="exact"/>
        <w:rPr>
          <w:rFonts w:ascii="方正仿宋_GBK" w:eastAsia="方正仿宋_GBK"/>
          <w:sz w:val="32"/>
          <w:szCs w:val="32"/>
        </w:rPr>
      </w:pPr>
      <w:r>
        <w:rPr>
          <w:rFonts w:ascii="方正仿宋_GBK" w:eastAsia="方正仿宋_GBK" w:hint="eastAsia"/>
          <w:sz w:val="32"/>
          <w:szCs w:val="32"/>
        </w:rPr>
        <w:t>各教管中心、直属学校：</w:t>
      </w:r>
    </w:p>
    <w:p w:rsidR="00A97B76" w:rsidRDefault="007F2FC9">
      <w:pPr>
        <w:tabs>
          <w:tab w:val="left" w:pos="1185"/>
          <w:tab w:val="center" w:pos="4153"/>
        </w:tabs>
        <w:spacing w:line="530" w:lineRule="exact"/>
        <w:ind w:firstLine="630"/>
        <w:rPr>
          <w:rFonts w:eastAsia="方正仿宋_GBK"/>
          <w:sz w:val="32"/>
          <w:szCs w:val="32"/>
        </w:rPr>
      </w:pPr>
      <w:r>
        <w:rPr>
          <w:rFonts w:eastAsia="方正仿宋_GBK"/>
          <w:sz w:val="32"/>
          <w:szCs w:val="32"/>
        </w:rPr>
        <w:t>为深入贯彻党的十九大和</w:t>
      </w:r>
      <w:r>
        <w:rPr>
          <w:rFonts w:eastAsia="方正仿宋_GBK" w:hint="eastAsia"/>
          <w:sz w:val="32"/>
          <w:szCs w:val="32"/>
        </w:rPr>
        <w:t>十九届历次全会精神，全面</w:t>
      </w:r>
      <w:r>
        <w:rPr>
          <w:rFonts w:eastAsia="方正仿宋_GBK"/>
          <w:sz w:val="32"/>
          <w:szCs w:val="32"/>
        </w:rPr>
        <w:t>落实全国教育</w:t>
      </w:r>
      <w:r>
        <w:rPr>
          <w:rFonts w:eastAsia="方正仿宋_GBK" w:hint="eastAsia"/>
          <w:sz w:val="32"/>
          <w:szCs w:val="32"/>
        </w:rPr>
        <w:t>工作会议精神和</w:t>
      </w:r>
      <w:r>
        <w:rPr>
          <w:rFonts w:eastAsia="方正仿宋_GBK"/>
          <w:sz w:val="32"/>
          <w:szCs w:val="32"/>
        </w:rPr>
        <w:t>《</w:t>
      </w:r>
      <w:r>
        <w:rPr>
          <w:rFonts w:eastAsia="方正仿宋_GBK" w:hint="eastAsia"/>
          <w:sz w:val="32"/>
          <w:szCs w:val="32"/>
        </w:rPr>
        <w:t>教育部关于进一步做好普通中小学招生入学工作的通知</w:t>
      </w:r>
      <w:r>
        <w:rPr>
          <w:rFonts w:eastAsia="方正仿宋_GBK"/>
          <w:sz w:val="32"/>
          <w:szCs w:val="32"/>
        </w:rPr>
        <w:t>》（</w:t>
      </w:r>
      <w:r>
        <w:rPr>
          <w:rFonts w:eastAsia="方正仿宋_GBK" w:hint="eastAsia"/>
          <w:sz w:val="32"/>
          <w:szCs w:val="32"/>
        </w:rPr>
        <w:t>教基厅</w:t>
      </w:r>
      <w:r>
        <w:rPr>
          <w:rFonts w:eastAsia="方正仿宋_GBK"/>
          <w:sz w:val="32"/>
          <w:szCs w:val="32"/>
        </w:rPr>
        <w:t>〔</w:t>
      </w:r>
      <w:r>
        <w:rPr>
          <w:rFonts w:eastAsia="方正仿宋_GBK"/>
          <w:sz w:val="32"/>
          <w:szCs w:val="32"/>
        </w:rPr>
        <w:t>20</w:t>
      </w:r>
      <w:r>
        <w:rPr>
          <w:rFonts w:eastAsia="方正仿宋_GBK" w:hint="eastAsia"/>
          <w:sz w:val="32"/>
          <w:szCs w:val="32"/>
        </w:rPr>
        <w:t>22</w:t>
      </w:r>
      <w:r>
        <w:rPr>
          <w:rFonts w:eastAsia="方正仿宋_GBK"/>
          <w:sz w:val="32"/>
          <w:szCs w:val="32"/>
        </w:rPr>
        <w:t>〕</w:t>
      </w:r>
      <w:r>
        <w:rPr>
          <w:rFonts w:eastAsia="方正仿宋_GBK" w:hint="eastAsia"/>
          <w:sz w:val="32"/>
          <w:szCs w:val="32"/>
        </w:rPr>
        <w:t>1</w:t>
      </w:r>
      <w:r>
        <w:rPr>
          <w:rFonts w:eastAsia="方正仿宋_GBK"/>
          <w:sz w:val="32"/>
          <w:szCs w:val="32"/>
        </w:rPr>
        <w:t>号）</w:t>
      </w:r>
      <w:r>
        <w:rPr>
          <w:rFonts w:eastAsia="方正仿宋_GBK" w:hint="eastAsia"/>
          <w:sz w:val="32"/>
          <w:szCs w:val="32"/>
        </w:rPr>
        <w:t>要求</w:t>
      </w:r>
      <w:r>
        <w:rPr>
          <w:rFonts w:eastAsia="方正仿宋_GBK"/>
          <w:sz w:val="32"/>
          <w:szCs w:val="32"/>
        </w:rPr>
        <w:t>，</w:t>
      </w:r>
      <w:r>
        <w:rPr>
          <w:rFonts w:eastAsia="方正仿宋_GBK" w:hint="eastAsia"/>
          <w:sz w:val="32"/>
          <w:szCs w:val="32"/>
        </w:rPr>
        <w:t>持续深化高中阶段学校考试招生制度改革，</w:t>
      </w:r>
      <w:r>
        <w:rPr>
          <w:rFonts w:eastAsia="方正仿宋_GBK"/>
          <w:sz w:val="32"/>
          <w:szCs w:val="32"/>
        </w:rPr>
        <w:t>促进高中阶段教育协调发展，</w:t>
      </w:r>
      <w:r>
        <w:rPr>
          <w:rFonts w:eastAsia="方正仿宋_GBK" w:hint="eastAsia"/>
          <w:sz w:val="32"/>
          <w:szCs w:val="32"/>
        </w:rPr>
        <w:t>根据市教委《关于做好</w:t>
      </w:r>
      <w:r>
        <w:rPr>
          <w:rFonts w:eastAsia="方正仿宋_GBK"/>
          <w:sz w:val="32"/>
          <w:szCs w:val="32"/>
        </w:rPr>
        <w:t>20</w:t>
      </w:r>
      <w:r>
        <w:rPr>
          <w:rFonts w:eastAsia="方正仿宋_GBK" w:hint="eastAsia"/>
          <w:sz w:val="32"/>
          <w:szCs w:val="32"/>
        </w:rPr>
        <w:t>22</w:t>
      </w:r>
      <w:r>
        <w:rPr>
          <w:rFonts w:eastAsia="方正仿宋_GBK" w:hint="eastAsia"/>
          <w:sz w:val="32"/>
          <w:szCs w:val="32"/>
        </w:rPr>
        <w:t>年初中学业水平考试暨普通高中招生工作的通知》（渝</w:t>
      </w:r>
      <w:r>
        <w:rPr>
          <w:rFonts w:eastAsia="方正仿宋_GBK"/>
          <w:bCs/>
          <w:sz w:val="32"/>
          <w:szCs w:val="32"/>
        </w:rPr>
        <w:t>教基</w:t>
      </w:r>
      <w:r>
        <w:rPr>
          <w:rFonts w:eastAsia="方正仿宋_GBK" w:hint="eastAsia"/>
          <w:bCs/>
          <w:sz w:val="32"/>
          <w:szCs w:val="32"/>
        </w:rPr>
        <w:t>发</w:t>
      </w:r>
      <w:r>
        <w:rPr>
          <w:rFonts w:eastAsia="方正仿宋_GBK" w:hint="eastAsia"/>
          <w:sz w:val="32"/>
          <w:szCs w:val="32"/>
        </w:rPr>
        <w:t>〔</w:t>
      </w:r>
      <w:r>
        <w:rPr>
          <w:rFonts w:eastAsia="方正仿宋_GBK" w:hint="eastAsia"/>
          <w:sz w:val="32"/>
          <w:szCs w:val="32"/>
        </w:rPr>
        <w:t>2022</w:t>
      </w:r>
      <w:r>
        <w:rPr>
          <w:rFonts w:eastAsia="方正仿宋_GBK" w:hint="eastAsia"/>
          <w:sz w:val="32"/>
          <w:szCs w:val="32"/>
        </w:rPr>
        <w:t>〕</w:t>
      </w:r>
      <w:r>
        <w:rPr>
          <w:rFonts w:eastAsia="方正仿宋_GBK" w:hint="eastAsia"/>
          <w:sz w:val="32"/>
          <w:szCs w:val="32"/>
        </w:rPr>
        <w:t>10</w:t>
      </w:r>
      <w:r>
        <w:rPr>
          <w:rFonts w:eastAsia="方正仿宋_GBK" w:hint="eastAsia"/>
          <w:sz w:val="32"/>
          <w:szCs w:val="32"/>
        </w:rPr>
        <w:t>号）要求，</w:t>
      </w:r>
      <w:r>
        <w:rPr>
          <w:rFonts w:ascii="方正仿宋_GBK" w:eastAsia="方正仿宋_GBK" w:hint="eastAsia"/>
          <w:sz w:val="32"/>
          <w:szCs w:val="32"/>
        </w:rPr>
        <w:t>结合我区实际，现就做好2022年涪陵区普通高中招生工作有关事宜通知如下：</w:t>
      </w:r>
    </w:p>
    <w:p w:rsidR="00A97B76" w:rsidRDefault="007F2FC9">
      <w:pPr>
        <w:spacing w:line="530" w:lineRule="exact"/>
        <w:ind w:firstLineChars="200" w:firstLine="640"/>
        <w:rPr>
          <w:rFonts w:ascii="方正黑体_GBK" w:eastAsia="方正黑体_GBK"/>
          <w:sz w:val="32"/>
          <w:szCs w:val="32"/>
        </w:rPr>
      </w:pPr>
      <w:r>
        <w:rPr>
          <w:rFonts w:ascii="方正黑体_GBK" w:eastAsia="方正黑体_GBK" w:hint="eastAsia"/>
          <w:sz w:val="32"/>
          <w:szCs w:val="32"/>
        </w:rPr>
        <w:t>一、招生计划</w:t>
      </w:r>
    </w:p>
    <w:p w:rsidR="00A97B76" w:rsidRDefault="007F2FC9">
      <w:pPr>
        <w:spacing w:line="530" w:lineRule="exact"/>
        <w:ind w:firstLineChars="200" w:firstLine="640"/>
        <w:rPr>
          <w:rFonts w:ascii="方正仿宋_GBK" w:eastAsia="方正仿宋_GBK"/>
          <w:sz w:val="32"/>
          <w:szCs w:val="32"/>
        </w:rPr>
      </w:pPr>
      <w:r>
        <w:rPr>
          <w:rFonts w:ascii="方正楷体_GBK" w:eastAsia="方正楷体_GBK" w:hint="eastAsia"/>
          <w:sz w:val="32"/>
          <w:szCs w:val="32"/>
        </w:rPr>
        <w:t>（一）招生学校。</w:t>
      </w:r>
      <w:r>
        <w:rPr>
          <w:rFonts w:ascii="方正仿宋_GBK" w:eastAsia="方正仿宋_GBK" w:hint="eastAsia"/>
          <w:sz w:val="32"/>
          <w:szCs w:val="32"/>
        </w:rPr>
        <w:t>今年普通高中招生学校有11所，分别是</w:t>
      </w:r>
      <w:r>
        <w:rPr>
          <w:rFonts w:ascii="方正仿宋_GBK" w:eastAsia="方正仿宋_GBK" w:hint="eastAsia"/>
          <w:sz w:val="32"/>
          <w:szCs w:val="32"/>
        </w:rPr>
        <w:lastRenderedPageBreak/>
        <w:t>涪陵五中、实验中学、涪高中、涪陵十七中、涪陵十八中、涪陵外国语学校（民办）、涪陵一中、涪陵二十中、涪陵二中、涪陵七中、涪陵十中。其中涪陵五中、实验中学、涪高中、涪陵十七中为市级重点高中，涪陵十八中为区级重点高中，其余学校为一般高中。</w:t>
      </w:r>
    </w:p>
    <w:p w:rsidR="00A97B76" w:rsidRDefault="007F2FC9">
      <w:pPr>
        <w:spacing w:line="530" w:lineRule="exact"/>
        <w:ind w:firstLineChars="200" w:firstLine="640"/>
        <w:rPr>
          <w:rFonts w:ascii="方正仿宋_GBK" w:eastAsia="方正仿宋_GBK"/>
          <w:sz w:val="32"/>
          <w:szCs w:val="32"/>
        </w:rPr>
      </w:pPr>
      <w:r>
        <w:rPr>
          <w:rFonts w:ascii="方正楷体_GBK" w:eastAsia="方正楷体_GBK" w:hint="eastAsia"/>
          <w:sz w:val="32"/>
          <w:szCs w:val="32"/>
        </w:rPr>
        <w:t>（二）</w:t>
      </w:r>
      <w:r>
        <w:rPr>
          <w:rFonts w:ascii="方正仿宋_GBK" w:eastAsia="方正仿宋_GBK" w:hint="eastAsia"/>
          <w:sz w:val="32"/>
          <w:szCs w:val="32"/>
        </w:rPr>
        <w:t>招生计划</w:t>
      </w:r>
      <w:r>
        <w:rPr>
          <w:rFonts w:ascii="方正楷体_GBK" w:eastAsia="方正楷体_GBK" w:hint="eastAsia"/>
          <w:sz w:val="32"/>
          <w:szCs w:val="32"/>
        </w:rPr>
        <w:t>。</w:t>
      </w:r>
      <w:r>
        <w:rPr>
          <w:rFonts w:ascii="方正仿宋_GBK" w:eastAsia="方正仿宋_GBK" w:hint="eastAsia"/>
          <w:sz w:val="32"/>
          <w:szCs w:val="32"/>
        </w:rPr>
        <w:t>全区普通高中总计划招收192个班，学生9600人，其中市级重点高中招收114个班，学生5700人；区级重点高中招收20个班，学生1000人；一般高中招收58个班，学生2900人（具体招生计划数见附件1）。任何高中学校不得擅自调整或增加招生计划，凡超计划招收的学生市教委不予注册学籍，责任由学校自负。</w:t>
      </w:r>
    </w:p>
    <w:p w:rsidR="00A97B76" w:rsidRDefault="007F2FC9">
      <w:pPr>
        <w:spacing w:line="530" w:lineRule="exact"/>
        <w:ind w:firstLineChars="200" w:firstLine="640"/>
        <w:rPr>
          <w:rFonts w:ascii="方正黑体_GBK" w:eastAsia="方正黑体_GBK"/>
          <w:sz w:val="32"/>
          <w:szCs w:val="32"/>
        </w:rPr>
      </w:pPr>
      <w:r>
        <w:rPr>
          <w:rFonts w:ascii="方正黑体_GBK" w:eastAsia="方正黑体_GBK" w:hint="eastAsia"/>
          <w:sz w:val="32"/>
          <w:szCs w:val="32"/>
        </w:rPr>
        <w:t>二、招生对象</w:t>
      </w:r>
    </w:p>
    <w:p w:rsidR="00A97B76" w:rsidRDefault="007F2FC9">
      <w:pPr>
        <w:spacing w:line="530" w:lineRule="exact"/>
        <w:ind w:firstLineChars="200" w:firstLine="640"/>
        <w:rPr>
          <w:rFonts w:ascii="方正仿宋_GBK" w:eastAsia="方正仿宋_GBK"/>
          <w:sz w:val="32"/>
          <w:szCs w:val="32"/>
        </w:rPr>
      </w:pPr>
      <w:r>
        <w:rPr>
          <w:rFonts w:ascii="方正仿宋_GBK" w:eastAsia="方正仿宋_GBK" w:hint="eastAsia"/>
          <w:sz w:val="32"/>
          <w:szCs w:val="32"/>
        </w:rPr>
        <w:t>普通高中招生对象为参加涪陵区2022年统一组织的中考且填报普通高中志愿的初中毕业生。</w:t>
      </w:r>
    </w:p>
    <w:p w:rsidR="00A97B76" w:rsidRDefault="007F2FC9">
      <w:pPr>
        <w:spacing w:line="530" w:lineRule="exact"/>
        <w:ind w:firstLineChars="200" w:firstLine="640"/>
        <w:rPr>
          <w:rFonts w:ascii="方正黑体_GBK" w:eastAsia="方正黑体_GBK"/>
          <w:sz w:val="32"/>
          <w:szCs w:val="32"/>
        </w:rPr>
      </w:pPr>
      <w:r>
        <w:rPr>
          <w:rFonts w:ascii="方正黑体_GBK" w:eastAsia="方正黑体_GBK" w:hint="eastAsia"/>
          <w:sz w:val="32"/>
          <w:szCs w:val="32"/>
        </w:rPr>
        <w:t>三、招生办法</w:t>
      </w:r>
    </w:p>
    <w:p w:rsidR="00A97B76" w:rsidRDefault="007F2FC9">
      <w:pPr>
        <w:spacing w:line="530" w:lineRule="exact"/>
        <w:ind w:firstLineChars="200" w:firstLine="640"/>
        <w:rPr>
          <w:rFonts w:ascii="方正仿宋_GBK" w:eastAsia="方正仿宋_GBK"/>
          <w:sz w:val="32"/>
          <w:szCs w:val="32"/>
        </w:rPr>
      </w:pPr>
      <w:r>
        <w:rPr>
          <w:rFonts w:ascii="方正仿宋_GBK" w:eastAsia="方正仿宋_GBK" w:hint="eastAsia"/>
          <w:sz w:val="32"/>
          <w:szCs w:val="32"/>
        </w:rPr>
        <w:t>普通高中招生由特长、指标招生和常规招生三部分组成，其中指标招生根据各校指标数、学生志愿及分数进行录取，常规招生</w:t>
      </w:r>
      <w:r>
        <w:rPr>
          <w:rFonts w:ascii="方正仿宋_GBK" w:eastAsia="方正仿宋_GBK"/>
          <w:sz w:val="32"/>
          <w:szCs w:val="32"/>
        </w:rPr>
        <w:t>根据各校招生计划、学生志愿及分数划线录取</w:t>
      </w:r>
      <w:r>
        <w:rPr>
          <w:rFonts w:ascii="方正仿宋_GBK" w:eastAsia="方正仿宋_GBK" w:hint="eastAsia"/>
          <w:sz w:val="32"/>
          <w:szCs w:val="32"/>
        </w:rPr>
        <w:t>。</w:t>
      </w:r>
    </w:p>
    <w:p w:rsidR="00A97B76" w:rsidRDefault="007F2FC9">
      <w:pPr>
        <w:numPr>
          <w:ilvl w:val="0"/>
          <w:numId w:val="1"/>
        </w:numPr>
        <w:spacing w:line="530" w:lineRule="exact"/>
        <w:rPr>
          <w:rFonts w:ascii="方正楷体_GBK" w:eastAsia="方正楷体_GBK"/>
          <w:sz w:val="32"/>
          <w:szCs w:val="32"/>
        </w:rPr>
      </w:pPr>
      <w:r>
        <w:rPr>
          <w:rFonts w:ascii="方正楷体_GBK" w:eastAsia="方正楷体_GBK" w:hint="eastAsia"/>
          <w:sz w:val="32"/>
          <w:szCs w:val="32"/>
        </w:rPr>
        <w:t>特长招生</w:t>
      </w:r>
    </w:p>
    <w:p w:rsidR="00A97B76" w:rsidRDefault="007F2FC9">
      <w:pPr>
        <w:spacing w:line="530" w:lineRule="exact"/>
        <w:ind w:firstLineChars="200" w:firstLine="643"/>
        <w:rPr>
          <w:rFonts w:ascii="方正仿宋_GBK" w:eastAsia="方正仿宋_GBK"/>
          <w:sz w:val="32"/>
          <w:szCs w:val="32"/>
        </w:rPr>
      </w:pPr>
      <w:r>
        <w:rPr>
          <w:rFonts w:ascii="方正仿宋_GBK" w:eastAsia="方正仿宋_GBK" w:hint="eastAsia"/>
          <w:b/>
          <w:sz w:val="32"/>
          <w:szCs w:val="32"/>
        </w:rPr>
        <w:t>1.足球特长生。</w:t>
      </w:r>
      <w:r>
        <w:rPr>
          <w:rFonts w:ascii="方正仿宋_GBK" w:eastAsia="方正仿宋_GBK" w:hint="eastAsia"/>
          <w:sz w:val="32"/>
          <w:szCs w:val="32"/>
        </w:rPr>
        <w:t>为做好涪陵五中市级</w:t>
      </w:r>
      <w:r>
        <w:rPr>
          <w:rFonts w:ascii="方正仿宋_GBK" w:eastAsia="方正仿宋_GBK"/>
          <w:sz w:val="32"/>
          <w:szCs w:val="32"/>
        </w:rPr>
        <w:t>校园足球试点项目学校</w:t>
      </w:r>
      <w:r>
        <w:rPr>
          <w:rFonts w:ascii="方正仿宋_GBK" w:eastAsia="方正仿宋_GBK" w:hint="eastAsia"/>
          <w:sz w:val="32"/>
          <w:szCs w:val="32"/>
        </w:rPr>
        <w:t>招生工作，按照重庆市普通高中体育后备人才试点校和新增足球试点校及市中学生艺术团招生工作视频会议精神，涪陵五中今年招收足球特长生12人，特长生作为普通高中提前批优先录取，具体招生办法另文下发。</w:t>
      </w:r>
    </w:p>
    <w:p w:rsidR="00A97B76" w:rsidRDefault="007F2FC9">
      <w:pPr>
        <w:spacing w:line="530" w:lineRule="exact"/>
        <w:rPr>
          <w:rFonts w:ascii="方正仿宋_GBK" w:eastAsia="方正仿宋_GBK"/>
          <w:b/>
          <w:sz w:val="32"/>
          <w:szCs w:val="32"/>
        </w:rPr>
      </w:pPr>
      <w:r>
        <w:rPr>
          <w:rFonts w:ascii="方正仿宋_GBK" w:eastAsia="方正仿宋_GBK" w:hint="eastAsia"/>
          <w:b/>
          <w:sz w:val="32"/>
          <w:szCs w:val="32"/>
        </w:rPr>
        <w:t xml:space="preserve">    2.优秀运动员。</w:t>
      </w:r>
      <w:r>
        <w:rPr>
          <w:rFonts w:ascii="方正仿宋_GBK" w:eastAsia="方正仿宋_GBK" w:hint="eastAsia"/>
          <w:sz w:val="32"/>
          <w:szCs w:val="32"/>
        </w:rPr>
        <w:t>为不断提升我区竞技体育水平，按照《涪陵区优秀运动员升学管理办法》（涪教发</w:t>
      </w:r>
      <w:r>
        <w:rPr>
          <w:rFonts w:ascii="方正仿宋_GBK" w:eastAsia="方正仿宋_GBK" w:hint="eastAsia"/>
          <w:sz w:val="32"/>
        </w:rPr>
        <w:t>〔2017〕17号</w:t>
      </w:r>
      <w:r>
        <w:rPr>
          <w:rFonts w:ascii="方正仿宋_GBK" w:eastAsia="方正仿宋_GBK" w:hint="eastAsia"/>
          <w:sz w:val="32"/>
          <w:szCs w:val="32"/>
        </w:rPr>
        <w:t>），2022年继续实施我区优秀运动员升学优惠政策，并纳入提前批优先录取。</w:t>
      </w:r>
    </w:p>
    <w:p w:rsidR="00A97B76" w:rsidRDefault="007F2FC9">
      <w:pPr>
        <w:spacing w:line="530" w:lineRule="exact"/>
        <w:ind w:firstLineChars="200" w:firstLine="640"/>
        <w:rPr>
          <w:rFonts w:ascii="方正楷体_GBK" w:eastAsia="方正楷体_GBK"/>
          <w:sz w:val="32"/>
          <w:szCs w:val="32"/>
        </w:rPr>
      </w:pPr>
      <w:r>
        <w:rPr>
          <w:rFonts w:ascii="方正楷体_GBK" w:eastAsia="方正楷体_GBK" w:hint="eastAsia"/>
          <w:sz w:val="32"/>
          <w:szCs w:val="32"/>
        </w:rPr>
        <w:t>（二）指标招生</w:t>
      </w:r>
    </w:p>
    <w:p w:rsidR="00A97B76" w:rsidRDefault="007F2FC9">
      <w:pPr>
        <w:spacing w:line="530" w:lineRule="exact"/>
        <w:ind w:firstLineChars="200" w:firstLine="640"/>
        <w:rPr>
          <w:rFonts w:ascii="方正仿宋_GBK" w:eastAsia="方正仿宋_GBK"/>
          <w:sz w:val="32"/>
          <w:szCs w:val="32"/>
        </w:rPr>
      </w:pPr>
      <w:r>
        <w:rPr>
          <w:rFonts w:ascii="方正仿宋_GBK" w:eastAsia="方正仿宋_GBK" w:hint="eastAsia"/>
          <w:sz w:val="32"/>
          <w:szCs w:val="32"/>
        </w:rPr>
        <w:t>今年，将涪陵五中、实验中学、涪高中、涪十七中等4所市级重点高中招生计划数的70%作为指标数，合理分配到辖区内的初中学校，共计投放指标生3990人（各校具体分配数见附件2）。指标招生在普通高中划线录取前进行录取。</w:t>
      </w:r>
    </w:p>
    <w:p w:rsidR="00A97B76" w:rsidRDefault="007F2FC9">
      <w:pPr>
        <w:spacing w:line="530" w:lineRule="exact"/>
        <w:ind w:firstLineChars="200" w:firstLine="640"/>
        <w:rPr>
          <w:rFonts w:ascii="方正楷体_GBK" w:eastAsia="方正楷体_GBK"/>
          <w:sz w:val="32"/>
          <w:szCs w:val="32"/>
        </w:rPr>
      </w:pPr>
      <w:r>
        <w:rPr>
          <w:rFonts w:ascii="方正楷体_GBK" w:eastAsia="方正楷体_GBK" w:hint="eastAsia"/>
          <w:sz w:val="32"/>
          <w:szCs w:val="32"/>
        </w:rPr>
        <w:t>（三）常规招生</w:t>
      </w:r>
    </w:p>
    <w:p w:rsidR="00A97B76" w:rsidRDefault="007F2FC9">
      <w:pPr>
        <w:spacing w:line="530" w:lineRule="exact"/>
        <w:ind w:firstLineChars="200" w:firstLine="643"/>
        <w:rPr>
          <w:rFonts w:ascii="方正仿宋_GBK" w:eastAsia="方正仿宋_GBK"/>
          <w:sz w:val="32"/>
          <w:szCs w:val="32"/>
        </w:rPr>
      </w:pPr>
      <w:r>
        <w:rPr>
          <w:rFonts w:ascii="方正仿宋_GBK" w:eastAsia="方正仿宋_GBK" w:hint="eastAsia"/>
          <w:b/>
          <w:sz w:val="32"/>
          <w:szCs w:val="32"/>
        </w:rPr>
        <w:t>1.招生宣传。</w:t>
      </w:r>
      <w:r>
        <w:rPr>
          <w:rFonts w:ascii="方正仿宋_GBK" w:eastAsia="方正仿宋_GBK" w:hint="eastAsia"/>
          <w:sz w:val="32"/>
          <w:szCs w:val="32"/>
        </w:rPr>
        <w:t>区教委统一编印《涪陵区2022年普通高中招生指南》。各初中学校务必在6月初将《招生指南》免费发给每位初中毕业生。</w:t>
      </w:r>
    </w:p>
    <w:p w:rsidR="00A97B76" w:rsidRDefault="007F2FC9">
      <w:pPr>
        <w:spacing w:line="530" w:lineRule="exact"/>
        <w:ind w:firstLineChars="200" w:firstLine="643"/>
        <w:rPr>
          <w:rFonts w:ascii="方正仿宋_GBK" w:eastAsia="方正仿宋_GBK"/>
          <w:sz w:val="32"/>
        </w:rPr>
      </w:pPr>
      <w:r>
        <w:rPr>
          <w:rFonts w:ascii="方正仿宋_GBK" w:eastAsia="方正仿宋_GBK" w:hint="eastAsia"/>
          <w:b/>
          <w:sz w:val="32"/>
          <w:szCs w:val="32"/>
        </w:rPr>
        <w:t>2.志愿填报。</w:t>
      </w:r>
      <w:r>
        <w:rPr>
          <w:rFonts w:ascii="方正仿宋_GBK" w:eastAsia="方正仿宋_GBK" w:hint="eastAsia"/>
          <w:sz w:val="32"/>
          <w:szCs w:val="32"/>
        </w:rPr>
        <w:t>凡报考普通高中的学生，必须填涂《涪陵区普通高中招生机读志愿卡》（附件3），未报考普通高中的学生不填涂志愿卡。</w:t>
      </w:r>
      <w:r>
        <w:rPr>
          <w:rFonts w:ascii="方正仿宋_GBK" w:eastAsia="方正仿宋_GBK" w:hint="eastAsia"/>
          <w:sz w:val="32"/>
        </w:rPr>
        <w:t>志愿填报要求是：</w:t>
      </w:r>
    </w:p>
    <w:p w:rsidR="00A97B76" w:rsidRDefault="007F2FC9">
      <w:pPr>
        <w:spacing w:line="530" w:lineRule="exact"/>
        <w:ind w:firstLineChars="200" w:firstLine="624"/>
        <w:rPr>
          <w:rFonts w:ascii="方正仿宋_GBK" w:eastAsia="方正仿宋_GBK"/>
          <w:spacing w:val="-4"/>
          <w:sz w:val="32"/>
          <w:szCs w:val="32"/>
        </w:rPr>
      </w:pPr>
      <w:r>
        <w:rPr>
          <w:rFonts w:ascii="方正仿宋_GBK" w:eastAsia="方正仿宋_GBK" w:hint="eastAsia"/>
          <w:spacing w:val="-4"/>
          <w:sz w:val="32"/>
          <w:szCs w:val="32"/>
        </w:rPr>
        <w:t>（1）指标录取志愿。考生只能在涪陵五中、实验中学、涪高中、涪陵十七中4个志愿中选择一个填报。</w:t>
      </w:r>
    </w:p>
    <w:p w:rsidR="00A97B76" w:rsidRDefault="007F2FC9">
      <w:pPr>
        <w:spacing w:line="530" w:lineRule="exact"/>
        <w:ind w:firstLineChars="200" w:firstLine="624"/>
        <w:rPr>
          <w:rFonts w:ascii="方正仿宋_GBK" w:eastAsia="方正仿宋_GBK"/>
          <w:sz w:val="32"/>
          <w:szCs w:val="32"/>
        </w:rPr>
      </w:pPr>
      <w:r>
        <w:rPr>
          <w:rFonts w:ascii="方正仿宋_GBK" w:eastAsia="方正仿宋_GBK" w:hint="eastAsia"/>
          <w:spacing w:val="-4"/>
          <w:sz w:val="32"/>
          <w:szCs w:val="32"/>
        </w:rPr>
        <w:t>（2）划线录取志愿。设志愿一批次、志愿二批次、志愿三批次、志愿四批次。志愿一批次，设涪陵五中、实验中学、首批市级重高，考生只能在涪陵五中、实验中学中选择一所填报，不能确定填涪陵五中还是实验中学志愿的考生，请在“首批市级重高”一栏填报，区教委在录取时根据涪陵五中、实验中学录取情况及考生成绩进行调配录取；志愿二批次，设涪高中、涪陵十七中、涪陵十八中3个志愿，考生只能在3个志愿中选择一个填报；志愿三批次，设涪陵外国语学校（分志愿1、志愿2；志愿1学生学费标准按照公办一般普通高中执行。志愿2学生收费按照涪陵外国语学校民办收费标准执行。）、</w:t>
      </w:r>
      <w:r>
        <w:rPr>
          <w:rFonts w:ascii="方正仿宋_GBK" w:eastAsia="方正仿宋_GBK" w:hint="eastAsia"/>
          <w:sz w:val="32"/>
          <w:szCs w:val="32"/>
        </w:rPr>
        <w:t>涪陵一中艺体班、涪陵二十中艺体班以及涪陵二十中日语班4个</w:t>
      </w:r>
      <w:r>
        <w:rPr>
          <w:rFonts w:ascii="方正仿宋_GBK" w:eastAsia="方正仿宋_GBK" w:hint="eastAsia"/>
          <w:spacing w:val="-4"/>
          <w:sz w:val="32"/>
          <w:szCs w:val="32"/>
        </w:rPr>
        <w:t>志愿，考生只能在</w:t>
      </w:r>
      <w:r>
        <w:rPr>
          <w:rFonts w:ascii="方正仿宋_GBK" w:eastAsia="方正仿宋_GBK" w:hint="eastAsia"/>
          <w:sz w:val="32"/>
          <w:szCs w:val="32"/>
        </w:rPr>
        <w:t>4个</w:t>
      </w:r>
      <w:r>
        <w:rPr>
          <w:rFonts w:ascii="方正仿宋_GBK" w:eastAsia="方正仿宋_GBK" w:hint="eastAsia"/>
          <w:spacing w:val="-4"/>
          <w:sz w:val="32"/>
          <w:szCs w:val="32"/>
        </w:rPr>
        <w:t>志愿中选择一个填报；志愿四批次，</w:t>
      </w:r>
      <w:r>
        <w:rPr>
          <w:rFonts w:ascii="方正仿宋_GBK" w:eastAsia="方正仿宋_GBK" w:hint="eastAsia"/>
          <w:sz w:val="32"/>
          <w:szCs w:val="32"/>
        </w:rPr>
        <w:t>设涪陵一</w:t>
      </w:r>
      <w:bookmarkStart w:id="0" w:name="_GoBack"/>
      <w:bookmarkEnd w:id="0"/>
      <w:r>
        <w:rPr>
          <w:rFonts w:ascii="方正仿宋_GBK" w:eastAsia="方正仿宋_GBK" w:hint="eastAsia"/>
          <w:sz w:val="32"/>
          <w:szCs w:val="32"/>
        </w:rPr>
        <w:t>中、</w:t>
      </w:r>
      <w:r>
        <w:rPr>
          <w:rFonts w:ascii="方正仿宋_GBK" w:eastAsia="方正仿宋_GBK" w:hint="eastAsia"/>
          <w:spacing w:val="-4"/>
          <w:sz w:val="32"/>
          <w:szCs w:val="32"/>
        </w:rPr>
        <w:t>涪陵</w:t>
      </w:r>
      <w:r>
        <w:rPr>
          <w:rFonts w:ascii="方正仿宋_GBK" w:eastAsia="方正仿宋_GBK" w:hint="eastAsia"/>
          <w:sz w:val="32"/>
          <w:szCs w:val="32"/>
        </w:rPr>
        <w:t>二十中、涪陵二中、涪陵七中、涪陵十中5个</w:t>
      </w:r>
      <w:r>
        <w:rPr>
          <w:rFonts w:ascii="方正仿宋_GBK" w:eastAsia="方正仿宋_GBK" w:hint="eastAsia"/>
          <w:spacing w:val="-4"/>
          <w:sz w:val="32"/>
          <w:szCs w:val="32"/>
        </w:rPr>
        <w:t>志愿，考生只能</w:t>
      </w:r>
      <w:r>
        <w:rPr>
          <w:rFonts w:ascii="方正仿宋_GBK" w:eastAsia="方正仿宋_GBK" w:hint="eastAsia"/>
          <w:sz w:val="32"/>
          <w:szCs w:val="32"/>
        </w:rPr>
        <w:t>在5个</w:t>
      </w:r>
      <w:r>
        <w:rPr>
          <w:rFonts w:ascii="方正仿宋_GBK" w:eastAsia="方正仿宋_GBK" w:hint="eastAsia"/>
          <w:spacing w:val="-4"/>
          <w:sz w:val="32"/>
          <w:szCs w:val="32"/>
        </w:rPr>
        <w:t>志愿中选择一个填报</w:t>
      </w:r>
      <w:r>
        <w:rPr>
          <w:rFonts w:ascii="方正仿宋_GBK" w:eastAsia="方正仿宋_GBK" w:hint="eastAsia"/>
          <w:sz w:val="32"/>
          <w:szCs w:val="32"/>
        </w:rPr>
        <w:t>。</w:t>
      </w:r>
    </w:p>
    <w:p w:rsidR="00A97B76" w:rsidRDefault="007F2FC9">
      <w:pPr>
        <w:spacing w:line="530" w:lineRule="exact"/>
        <w:ind w:leftChars="8" w:left="17" w:firstLineChars="200" w:firstLine="624"/>
        <w:rPr>
          <w:rFonts w:ascii="方正仿宋_GBK" w:eastAsia="方正仿宋_GBK"/>
          <w:spacing w:val="-4"/>
          <w:sz w:val="32"/>
          <w:szCs w:val="32"/>
        </w:rPr>
      </w:pPr>
      <w:r>
        <w:rPr>
          <w:rFonts w:ascii="方正仿宋_GBK" w:eastAsia="方正仿宋_GBK" w:hint="eastAsia"/>
          <w:spacing w:val="-4"/>
          <w:sz w:val="32"/>
          <w:szCs w:val="32"/>
        </w:rPr>
        <w:t>指标录取志愿与划线录取志愿可互相兼报，划线录取志愿中不同批次志愿可互相兼报，涪陵外国语学校志愿1和志愿2也可互相兼报；指标录取志愿不能互相兼报，划线录取志愿中同一批次志愿不能互相兼报（志愿三批次中的涪陵外国语学校两个志愿除外）。</w:t>
      </w:r>
    </w:p>
    <w:p w:rsidR="00A97B76" w:rsidRDefault="007F2FC9">
      <w:pPr>
        <w:spacing w:line="530" w:lineRule="exact"/>
        <w:ind w:firstLineChars="200" w:firstLine="640"/>
        <w:rPr>
          <w:rFonts w:ascii="方正仿宋_GBK" w:eastAsia="方正仿宋_GBK"/>
          <w:sz w:val="32"/>
          <w:szCs w:val="32"/>
        </w:rPr>
      </w:pPr>
      <w:r>
        <w:rPr>
          <w:rFonts w:ascii="方正仿宋_GBK" w:eastAsia="方正仿宋_GBK" w:hint="eastAsia"/>
          <w:sz w:val="32"/>
          <w:szCs w:val="32"/>
        </w:rPr>
        <w:t>（3）志愿卡填涂。在涪陵区2022年中考第一堂开考前半小时，由各考场组织考生进入考室在机读卡上用2B铅笔填涂志愿。监考教师负责志愿卡考生信息条形码的粘贴；志愿卡的所有信息全部由学生自己填涂，不得由其他人代填，监考教师不得干预学生的志愿填报意向。考生在填涂时一定要仔细，特别注意不要涂错所选学校；填涂后认真检查是否正确，如填涂有误要立即修改；因填涂错误造成的一切后果由考生本人承担。</w:t>
      </w:r>
    </w:p>
    <w:p w:rsidR="00A97B76" w:rsidRDefault="007F2FC9">
      <w:pPr>
        <w:spacing w:line="530" w:lineRule="exact"/>
        <w:ind w:firstLineChars="200" w:firstLine="643"/>
        <w:rPr>
          <w:rFonts w:ascii="方正仿宋_GBK" w:eastAsia="方正仿宋_GBK"/>
          <w:b/>
          <w:sz w:val="32"/>
          <w:szCs w:val="32"/>
        </w:rPr>
      </w:pPr>
      <w:r>
        <w:rPr>
          <w:rFonts w:ascii="方正仿宋_GBK" w:eastAsia="方正仿宋_GBK" w:hint="eastAsia"/>
          <w:b/>
          <w:sz w:val="32"/>
          <w:szCs w:val="32"/>
        </w:rPr>
        <w:t>3.志愿录取。</w:t>
      </w:r>
    </w:p>
    <w:p w:rsidR="00A97B76" w:rsidRDefault="007F2FC9">
      <w:pPr>
        <w:spacing w:line="530" w:lineRule="exact"/>
        <w:ind w:firstLineChars="200" w:firstLine="640"/>
        <w:rPr>
          <w:rFonts w:ascii="方正仿宋_GBK" w:eastAsia="方正仿宋_GBK"/>
          <w:sz w:val="32"/>
          <w:szCs w:val="32"/>
        </w:rPr>
      </w:pPr>
      <w:r>
        <w:rPr>
          <w:rFonts w:ascii="方正仿宋_GBK" w:eastAsia="方正仿宋_GBK" w:hint="eastAsia"/>
          <w:sz w:val="32"/>
          <w:szCs w:val="32"/>
        </w:rPr>
        <w:t>（1）录取的必备条件。一是考生考试成绩总分达到所填报志愿学校的录取分数线。考生考试成绩总分包括以下四项：第一项是中考七门考试科目（语文、数学、英语、物理、化学、政治、历史）总分700分；第二项是初二生物、地理结业考试成绩，两科总分100分；第三项是中招体育考试成绩，总分50分；第四项是按规定享受的降分。二是考生综合素质评价达到相关要求。报考市级重点高中的初中毕业生，其综合素质评价中的道德品质、公民素养、交流与合作、审美与表现、研究性学习能力、体育与健康六项全部达到合格或“C”等及以上，并且在交流与合作、审美与表现、研究性学习能力、体育与健康四项中有两项达到“B”等；报考区级重点高中和一般高中的初中毕业生，综合素质评价中的各项必须全部达到“合格”或“C”等。初中毕业生的综合素质评价由学校具体组织实施。</w:t>
      </w:r>
    </w:p>
    <w:p w:rsidR="00A97B76" w:rsidRDefault="007F2FC9">
      <w:pPr>
        <w:spacing w:line="530" w:lineRule="exact"/>
        <w:ind w:firstLineChars="200" w:firstLine="640"/>
        <w:rPr>
          <w:rFonts w:ascii="方正仿宋_GBK" w:eastAsia="方正仿宋_GBK"/>
          <w:sz w:val="32"/>
          <w:szCs w:val="32"/>
        </w:rPr>
      </w:pPr>
      <w:r>
        <w:rPr>
          <w:rFonts w:ascii="方正仿宋_GBK" w:eastAsia="方正仿宋_GBK" w:hint="eastAsia"/>
          <w:sz w:val="32"/>
          <w:szCs w:val="32"/>
        </w:rPr>
        <w:t>（2）降分政策。以下三种情况之一者，可在报考普通高中时降5分，降分项目不累加。A、散居在汉族地区的少数民族考生凭户口或身份证；B、归侨、华侨子女、台湾籍考生凭市侨办、市台办证明；C、建卡脱贫户家庭子女凭加盖就读学校鲜章的资格审查表以及在扶贫系统打印的家庭信息表。</w:t>
      </w:r>
    </w:p>
    <w:p w:rsidR="00A97B76" w:rsidRDefault="007F2FC9">
      <w:pPr>
        <w:spacing w:line="530" w:lineRule="exact"/>
        <w:ind w:firstLineChars="200" w:firstLine="640"/>
        <w:rPr>
          <w:rFonts w:ascii="方正仿宋_GBK" w:eastAsia="方正仿宋_GBK" w:hAnsi="宋体" w:cs="方正仿宋_GBK"/>
          <w:sz w:val="32"/>
          <w:szCs w:val="32"/>
        </w:rPr>
      </w:pPr>
      <w:r>
        <w:rPr>
          <w:rFonts w:ascii="方正仿宋_GBK" w:eastAsia="方正仿宋_GBK" w:hAnsi="宋体" w:cs="方正仿宋_GBK" w:hint="eastAsia"/>
          <w:sz w:val="32"/>
          <w:szCs w:val="32"/>
        </w:rPr>
        <w:t>烈士子女凭市民政部门证明材料参照有关优待政策执行。</w:t>
      </w:r>
    </w:p>
    <w:p w:rsidR="00A97B76" w:rsidRDefault="007F2FC9">
      <w:pPr>
        <w:spacing w:line="530" w:lineRule="exact"/>
        <w:ind w:firstLineChars="200" w:firstLine="640"/>
        <w:rPr>
          <w:rFonts w:ascii="方正仿宋_GBK" w:eastAsia="方正仿宋_GBK" w:hAnsi="宋体" w:cs="方正仿宋_GBK"/>
          <w:sz w:val="32"/>
          <w:szCs w:val="32"/>
        </w:rPr>
      </w:pPr>
      <w:r>
        <w:rPr>
          <w:rFonts w:ascii="方正仿宋_GBK" w:eastAsia="方正仿宋_GBK" w:hAnsi="宋体" w:cs="方正仿宋_GBK" w:hint="eastAsia"/>
          <w:sz w:val="32"/>
          <w:szCs w:val="32"/>
        </w:rPr>
        <w:t>现役军人、公安英模；一至四级因公伤残军人、一至四级因公伤残公安民警子女报考普通高中时，凭有关证明材料按相关优待政策执行。国家综合性消防救援队伍人员子女报考普通高中，参照现役军人子女优待办法执行。</w:t>
      </w:r>
    </w:p>
    <w:p w:rsidR="00A97B76" w:rsidRDefault="007F2FC9">
      <w:pPr>
        <w:spacing w:line="530" w:lineRule="exact"/>
        <w:ind w:firstLineChars="200" w:firstLine="640"/>
        <w:rPr>
          <w:rFonts w:ascii="方正仿宋_GBK" w:eastAsia="方正仿宋_GBK"/>
          <w:sz w:val="32"/>
          <w:szCs w:val="32"/>
        </w:rPr>
      </w:pPr>
      <w:r>
        <w:rPr>
          <w:rFonts w:ascii="方正仿宋_GBK" w:eastAsia="方正仿宋_GBK" w:hint="eastAsia"/>
          <w:sz w:val="32"/>
          <w:szCs w:val="32"/>
        </w:rPr>
        <w:t>考生降分必须先向学校申请，由学校审核降分原件、填写降分登记公示表（附件4），并在学校醒目位置公示3天，无任何异议后，由学校将考生的降分填写在中考报名登记表相应列，经校对无误后把降分登记公示表、考生降分原始证件和盖有鲜章的资料复印件一并报区教委基教科审核。</w:t>
      </w:r>
    </w:p>
    <w:p w:rsidR="00A97B76" w:rsidRDefault="007F2FC9">
      <w:pPr>
        <w:spacing w:line="530" w:lineRule="exact"/>
        <w:ind w:firstLineChars="200" w:firstLine="640"/>
        <w:rPr>
          <w:rFonts w:ascii="方正仿宋_GBK" w:eastAsia="方正仿宋_GBK"/>
          <w:sz w:val="32"/>
          <w:szCs w:val="32"/>
        </w:rPr>
      </w:pPr>
      <w:r>
        <w:rPr>
          <w:rFonts w:ascii="方正仿宋_GBK" w:eastAsia="方正仿宋_GBK" w:hint="eastAsia"/>
          <w:sz w:val="32"/>
          <w:szCs w:val="32"/>
        </w:rPr>
        <w:t>（3）录取分数线划定。严格按照学生志愿、各普通高中招生计划划定录取分数线。</w:t>
      </w:r>
    </w:p>
    <w:p w:rsidR="00A97B76" w:rsidRDefault="007F2FC9">
      <w:pPr>
        <w:spacing w:line="530" w:lineRule="exact"/>
        <w:ind w:firstLineChars="200" w:firstLine="640"/>
        <w:rPr>
          <w:rFonts w:ascii="方正仿宋_GBK" w:eastAsia="方正仿宋_GBK"/>
          <w:sz w:val="32"/>
          <w:szCs w:val="32"/>
        </w:rPr>
      </w:pPr>
      <w:r>
        <w:rPr>
          <w:rFonts w:ascii="方正仿宋_GBK" w:eastAsia="方正仿宋_GBK" w:hint="eastAsia"/>
          <w:sz w:val="32"/>
          <w:szCs w:val="32"/>
        </w:rPr>
        <w:t>（4）录取步骤。在考生综合素质评价达到规定要求的前提下，分以下两步录取：第一步录取指标生，根据各校的指标数，按照学生指标志愿，以考试成绩从高到低录取。首先录取</w:t>
      </w:r>
      <w:r>
        <w:rPr>
          <w:rFonts w:ascii="方正仿宋_GBK" w:eastAsia="方正仿宋_GBK" w:hint="eastAsia"/>
          <w:spacing w:val="-4"/>
          <w:sz w:val="32"/>
          <w:szCs w:val="32"/>
        </w:rPr>
        <w:t>涪陵</w:t>
      </w:r>
      <w:r>
        <w:rPr>
          <w:rFonts w:ascii="方正仿宋_GBK" w:eastAsia="方正仿宋_GBK" w:hint="eastAsia"/>
          <w:sz w:val="32"/>
          <w:szCs w:val="32"/>
        </w:rPr>
        <w:t>五中、实验中学的指标生，录取的指标生最低控制分数线为各校名列</w:t>
      </w:r>
      <w:r>
        <w:rPr>
          <w:rFonts w:ascii="方正仿宋_GBK" w:eastAsia="方正仿宋_GBK" w:hint="eastAsia"/>
          <w:spacing w:val="-4"/>
          <w:sz w:val="32"/>
          <w:szCs w:val="32"/>
        </w:rPr>
        <w:t>涪陵</w:t>
      </w:r>
      <w:r>
        <w:rPr>
          <w:rFonts w:ascii="方正仿宋_GBK" w:eastAsia="方正仿宋_GBK" w:hint="eastAsia"/>
          <w:sz w:val="32"/>
          <w:szCs w:val="32"/>
        </w:rPr>
        <w:t>五中和实验中学总指标数最后一名学生的分数；其次录取涪高中的指标生，录取的指标生最低控制分数线为各校名列</w:t>
      </w:r>
      <w:r>
        <w:rPr>
          <w:rFonts w:ascii="方正仿宋_GBK" w:eastAsia="方正仿宋_GBK" w:hint="eastAsia"/>
          <w:spacing w:val="-4"/>
          <w:sz w:val="32"/>
          <w:szCs w:val="32"/>
        </w:rPr>
        <w:t>涪陵</w:t>
      </w:r>
      <w:r>
        <w:rPr>
          <w:rFonts w:ascii="方正仿宋_GBK" w:eastAsia="方正仿宋_GBK" w:hint="eastAsia"/>
          <w:sz w:val="32"/>
          <w:szCs w:val="32"/>
        </w:rPr>
        <w:t>五中、实验中学、涪高中总指标数最后一名学生的分数；最后录取十七中的指标生（录取办法同上）。第二步录取划线志愿学生，按志愿批次先后、学校招生计划、学生志愿分别划线录取，最后一名考生总分相等时，依次按照考生语文、数学、英语（含听力智能测试）、物理、化学、政治、历史单科成绩分高者优先录取；录取志愿三批次时，对兼报涪陵外国语学校（民办）志愿1和志愿2的学生，先录取志愿1，再录取志愿2。</w:t>
      </w:r>
    </w:p>
    <w:p w:rsidR="00A97B76" w:rsidRDefault="007F2FC9">
      <w:pPr>
        <w:spacing w:line="530" w:lineRule="exact"/>
        <w:ind w:firstLineChars="200" w:firstLine="640"/>
        <w:rPr>
          <w:rFonts w:ascii="方正仿宋_GBK" w:eastAsia="方正仿宋_GBK"/>
          <w:sz w:val="32"/>
          <w:szCs w:val="32"/>
        </w:rPr>
      </w:pPr>
      <w:r>
        <w:rPr>
          <w:rFonts w:ascii="方正仿宋_GBK" w:eastAsia="方正仿宋_GBK" w:hint="eastAsia"/>
          <w:sz w:val="32"/>
          <w:szCs w:val="32"/>
        </w:rPr>
        <w:t>各普通高中学校招收的新生均应发放学校新生录取通知书（录取通知书由学校自行设计印制），并加盖学校公章方为有效。录取的学生务必在7月10日前到录取学校报名注册。</w:t>
      </w:r>
    </w:p>
    <w:p w:rsidR="00A97B76" w:rsidRDefault="007F2FC9">
      <w:pPr>
        <w:spacing w:line="530" w:lineRule="exact"/>
        <w:ind w:firstLineChars="200" w:firstLine="640"/>
        <w:rPr>
          <w:rFonts w:ascii="方正黑体_GBK" w:eastAsia="方正黑体_GBK"/>
          <w:sz w:val="32"/>
          <w:szCs w:val="32"/>
        </w:rPr>
      </w:pPr>
      <w:r>
        <w:rPr>
          <w:rFonts w:ascii="方正黑体_GBK" w:eastAsia="方正黑体_GBK" w:hint="eastAsia"/>
          <w:sz w:val="32"/>
          <w:szCs w:val="32"/>
        </w:rPr>
        <w:t>四、工作要求</w:t>
      </w:r>
    </w:p>
    <w:p w:rsidR="00A97B76" w:rsidRDefault="007F2FC9">
      <w:pPr>
        <w:spacing w:line="530" w:lineRule="exact"/>
        <w:ind w:firstLineChars="200" w:firstLine="640"/>
        <w:rPr>
          <w:rFonts w:ascii="方正仿宋_GBK" w:eastAsia="方正仿宋_GBK"/>
          <w:sz w:val="32"/>
          <w:szCs w:val="32"/>
        </w:rPr>
      </w:pPr>
      <w:r>
        <w:rPr>
          <w:rFonts w:ascii="方正楷体_GBK" w:eastAsia="方正楷体_GBK" w:hint="eastAsia"/>
          <w:sz w:val="32"/>
          <w:szCs w:val="32"/>
        </w:rPr>
        <w:t>（一）加强领导，高度重视。</w:t>
      </w:r>
      <w:r>
        <w:rPr>
          <w:rFonts w:ascii="方正仿宋_GBK" w:eastAsia="方正仿宋_GBK" w:hAnsi="宋体" w:cs="方正仿宋_GBK" w:hint="eastAsia"/>
          <w:sz w:val="32"/>
          <w:szCs w:val="32"/>
        </w:rPr>
        <w:t>招生工作政策性强，</w:t>
      </w:r>
      <w:r>
        <w:rPr>
          <w:rFonts w:ascii="方正仿宋_GBK" w:eastAsia="方正仿宋_GBK" w:cs="方正仿宋_GBK" w:hint="eastAsia"/>
          <w:sz w:val="32"/>
          <w:szCs w:val="32"/>
        </w:rPr>
        <w:t>涉及面广，社会关注度高，各校</w:t>
      </w:r>
      <w:r>
        <w:rPr>
          <w:rFonts w:ascii="方正仿宋_GBK" w:eastAsia="方正仿宋_GBK" w:hAnsi="宋体" w:cs="方正仿宋_GBK" w:hint="eastAsia"/>
          <w:sz w:val="32"/>
          <w:szCs w:val="32"/>
        </w:rPr>
        <w:t>务必高度重视，强化政治担当，落实主体责任，</w:t>
      </w:r>
      <w:r>
        <w:rPr>
          <w:rFonts w:ascii="方正仿宋_GBK" w:eastAsia="方正仿宋_GBK" w:hint="eastAsia"/>
          <w:sz w:val="32"/>
          <w:szCs w:val="32"/>
        </w:rPr>
        <w:t>正确理解和贯彻执行招生工作规定和政策，切实加强招生工作的组织和领导。要成立招生工作领导小组，</w:t>
      </w:r>
      <w:r>
        <w:rPr>
          <w:rFonts w:ascii="方正仿宋_GBK" w:eastAsia="方正仿宋_GBK" w:hAnsi="宋体" w:cs="方正仿宋_GBK" w:hint="eastAsia"/>
          <w:sz w:val="32"/>
          <w:szCs w:val="32"/>
        </w:rPr>
        <w:t>明确职责，压实责任，</w:t>
      </w:r>
      <w:r>
        <w:rPr>
          <w:rFonts w:ascii="方正仿宋_GBK" w:eastAsia="方正仿宋_GBK" w:hint="eastAsia"/>
          <w:sz w:val="32"/>
          <w:szCs w:val="32"/>
        </w:rPr>
        <w:t>确保招生工作规范有序。</w:t>
      </w:r>
    </w:p>
    <w:p w:rsidR="00A97B76" w:rsidRDefault="007F2FC9">
      <w:pPr>
        <w:spacing w:line="530" w:lineRule="exact"/>
        <w:rPr>
          <w:rFonts w:eastAsia="方正仿宋_GBK"/>
          <w:sz w:val="32"/>
          <w:szCs w:val="32"/>
        </w:rPr>
      </w:pPr>
      <w:r>
        <w:rPr>
          <w:rFonts w:ascii="方正楷体_GBK" w:eastAsia="方正楷体_GBK" w:hint="eastAsia"/>
          <w:sz w:val="32"/>
          <w:szCs w:val="32"/>
        </w:rPr>
        <w:t>（二）加大宣传，接受监督。</w:t>
      </w:r>
      <w:r>
        <w:rPr>
          <w:rFonts w:ascii="方正仿宋_GBK" w:eastAsia="方正仿宋_GBK" w:hint="eastAsia"/>
          <w:sz w:val="32"/>
          <w:szCs w:val="32"/>
        </w:rPr>
        <w:t>各校要</w:t>
      </w:r>
      <w:r>
        <w:rPr>
          <w:rFonts w:eastAsia="方正仿宋_GBK" w:hint="eastAsia"/>
          <w:sz w:val="32"/>
          <w:szCs w:val="32"/>
        </w:rPr>
        <w:t>加大政策宣传力度，</w:t>
      </w:r>
      <w:r>
        <w:rPr>
          <w:rFonts w:ascii="方正仿宋_GBK" w:eastAsia="方正仿宋_GBK" w:hint="eastAsia"/>
          <w:sz w:val="32"/>
          <w:szCs w:val="32"/>
        </w:rPr>
        <w:t>通过相关</w:t>
      </w:r>
      <w:r>
        <w:rPr>
          <w:rFonts w:eastAsia="方正仿宋_GBK" w:hint="eastAsia"/>
          <w:sz w:val="32"/>
          <w:szCs w:val="32"/>
        </w:rPr>
        <w:t>媒体或学校宣传栏等方式，广泛宣传招生政策和</w:t>
      </w:r>
      <w:r>
        <w:rPr>
          <w:rFonts w:ascii="方正仿宋_GBK" w:eastAsia="方正仿宋_GBK" w:hAnsi="宋体" w:cs="宋体" w:hint="eastAsia"/>
          <w:kern w:val="0"/>
          <w:sz w:val="32"/>
          <w:szCs w:val="32"/>
        </w:rPr>
        <w:t>招生办法。要认</w:t>
      </w:r>
      <w:r>
        <w:rPr>
          <w:rFonts w:ascii="方正仿宋_GBK" w:eastAsia="方正仿宋_GBK" w:hint="eastAsia"/>
          <w:sz w:val="32"/>
          <w:szCs w:val="32"/>
        </w:rPr>
        <w:t>真组织学生、家长、教职工学习相关招生文件，特别是志愿填报规则，让群众了解今年的普通高中招生政策；要深入实施阳光招生工程，</w:t>
      </w:r>
      <w:r>
        <w:rPr>
          <w:rFonts w:eastAsia="方正仿宋_GBK"/>
          <w:sz w:val="32"/>
          <w:szCs w:val="32"/>
        </w:rPr>
        <w:t>切实做到招生政策公开、招生计划公开、录取分数公开、录取程序公开、照顾对象和条件公开</w:t>
      </w:r>
      <w:r>
        <w:rPr>
          <w:rFonts w:eastAsia="方正仿宋_GBK" w:hint="eastAsia"/>
          <w:sz w:val="32"/>
          <w:szCs w:val="32"/>
        </w:rPr>
        <w:t>、</w:t>
      </w:r>
      <w:r>
        <w:rPr>
          <w:rFonts w:eastAsia="方正仿宋_GBK"/>
          <w:sz w:val="32"/>
          <w:szCs w:val="32"/>
        </w:rPr>
        <w:t>录取结果公开、</w:t>
      </w:r>
      <w:r>
        <w:rPr>
          <w:rFonts w:eastAsia="方正仿宋_GBK" w:hint="eastAsia"/>
          <w:sz w:val="32"/>
          <w:szCs w:val="32"/>
        </w:rPr>
        <w:t>收费标准公开、重大违规事件处理结果公开等“八公开”，</w:t>
      </w:r>
      <w:r>
        <w:rPr>
          <w:rFonts w:ascii="方正仿宋_GBK" w:eastAsia="方正仿宋_GBK" w:hint="eastAsia"/>
          <w:sz w:val="32"/>
          <w:szCs w:val="32"/>
        </w:rPr>
        <w:t>自觉接受社会监督，确保招生工作公平、公正、公开。</w:t>
      </w:r>
    </w:p>
    <w:p w:rsidR="00A97B76" w:rsidRDefault="007F2FC9">
      <w:pPr>
        <w:spacing w:line="530" w:lineRule="exact"/>
        <w:ind w:firstLineChars="200" w:firstLine="640"/>
        <w:rPr>
          <w:rFonts w:eastAsia="方正仿宋_GBK" w:cs="方正仿宋_GBK"/>
          <w:sz w:val="32"/>
          <w:szCs w:val="32"/>
        </w:rPr>
      </w:pPr>
      <w:r>
        <w:rPr>
          <w:rFonts w:ascii="方正楷体_GBK" w:eastAsia="方正楷体_GBK" w:hint="eastAsia"/>
          <w:sz w:val="32"/>
          <w:szCs w:val="32"/>
        </w:rPr>
        <w:t>（三）执行政策，严肃纪律。</w:t>
      </w:r>
      <w:r>
        <w:rPr>
          <w:rFonts w:ascii="方正仿宋_GBK" w:eastAsia="方正仿宋_GBK" w:hint="eastAsia"/>
          <w:sz w:val="32"/>
          <w:szCs w:val="32"/>
        </w:rPr>
        <w:t>各校要认真贯彻落实《教育部办公厅关于进一步加强普通高中招生管理工作的通知》以及市教</w:t>
      </w:r>
      <w:r>
        <w:rPr>
          <w:rFonts w:eastAsia="方正仿宋_GBK" w:cs="方正仿宋_GBK" w:hint="eastAsia"/>
          <w:sz w:val="32"/>
          <w:szCs w:val="32"/>
        </w:rPr>
        <w:t>委《</w:t>
      </w:r>
      <w:r>
        <w:rPr>
          <w:rFonts w:eastAsia="方正仿宋_GBK" w:cs="方正仿宋_GBK"/>
          <w:sz w:val="32"/>
          <w:szCs w:val="32"/>
        </w:rPr>
        <w:t>关于做好</w:t>
      </w:r>
      <w:r>
        <w:rPr>
          <w:rFonts w:eastAsia="方正仿宋_GBK" w:cs="方正仿宋_GBK"/>
          <w:sz w:val="32"/>
          <w:szCs w:val="32"/>
        </w:rPr>
        <w:t>202</w:t>
      </w:r>
      <w:r>
        <w:rPr>
          <w:rFonts w:eastAsia="方正仿宋_GBK" w:cs="方正仿宋_GBK" w:hint="eastAsia"/>
          <w:sz w:val="32"/>
          <w:szCs w:val="32"/>
        </w:rPr>
        <w:t>2</w:t>
      </w:r>
      <w:r>
        <w:rPr>
          <w:rFonts w:eastAsia="方正仿宋_GBK" w:cs="方正仿宋_GBK"/>
          <w:sz w:val="32"/>
          <w:szCs w:val="32"/>
        </w:rPr>
        <w:t>年高中阶段教育招生工作的通知</w:t>
      </w:r>
      <w:r>
        <w:rPr>
          <w:rFonts w:eastAsia="方正仿宋_GBK" w:cs="方正仿宋_GBK" w:hint="eastAsia"/>
          <w:sz w:val="32"/>
          <w:szCs w:val="32"/>
        </w:rPr>
        <w:t>》（</w:t>
      </w:r>
      <w:r>
        <w:rPr>
          <w:rFonts w:eastAsia="方正仿宋_GBK" w:cs="方正仿宋_GBK"/>
          <w:sz w:val="32"/>
          <w:szCs w:val="32"/>
        </w:rPr>
        <w:t>渝教招发〔</w:t>
      </w:r>
      <w:r>
        <w:rPr>
          <w:rFonts w:eastAsia="方正仿宋_GBK" w:cs="方正仿宋_GBK"/>
          <w:sz w:val="32"/>
          <w:szCs w:val="32"/>
        </w:rPr>
        <w:t>202</w:t>
      </w:r>
      <w:r>
        <w:rPr>
          <w:rFonts w:eastAsia="方正仿宋_GBK" w:cs="方正仿宋_GBK" w:hint="eastAsia"/>
          <w:sz w:val="32"/>
          <w:szCs w:val="32"/>
        </w:rPr>
        <w:t>2</w:t>
      </w:r>
      <w:r>
        <w:rPr>
          <w:rFonts w:eastAsia="方正仿宋_GBK" w:cs="方正仿宋_GBK"/>
          <w:sz w:val="32"/>
          <w:szCs w:val="32"/>
        </w:rPr>
        <w:t>〕</w:t>
      </w:r>
      <w:r>
        <w:rPr>
          <w:rFonts w:eastAsia="方正仿宋_GBK" w:cs="方正仿宋_GBK"/>
          <w:sz w:val="32"/>
          <w:szCs w:val="32"/>
        </w:rPr>
        <w:t>6</w:t>
      </w:r>
      <w:r>
        <w:rPr>
          <w:rFonts w:eastAsia="方正仿宋_GBK" w:cs="方正仿宋_GBK"/>
          <w:sz w:val="32"/>
          <w:szCs w:val="32"/>
        </w:rPr>
        <w:t>号</w:t>
      </w:r>
      <w:r>
        <w:rPr>
          <w:rFonts w:eastAsia="方正仿宋_GBK" w:cs="方正仿宋_GBK" w:hint="eastAsia"/>
          <w:sz w:val="32"/>
          <w:szCs w:val="32"/>
        </w:rPr>
        <w:t>）要求，</w:t>
      </w:r>
      <w:r>
        <w:rPr>
          <w:rFonts w:ascii="方正仿宋_GBK" w:eastAsia="方正仿宋_GBK" w:hint="eastAsia"/>
          <w:sz w:val="32"/>
          <w:szCs w:val="32"/>
        </w:rPr>
        <w:t>严格落实教育部“十项严禁”纪律要求，</w:t>
      </w:r>
      <w:r>
        <w:rPr>
          <w:rFonts w:ascii="方正仿宋_GBK" w:eastAsia="方正仿宋_GBK" w:hAnsi="楷体" w:cs="方正楷体_GBK" w:hint="eastAsia"/>
          <w:bCs/>
          <w:sz w:val="32"/>
          <w:szCs w:val="32"/>
        </w:rPr>
        <w:t>严格执行招生</w:t>
      </w:r>
      <w:r>
        <w:rPr>
          <w:rFonts w:ascii="方正仿宋_GBK" w:eastAsia="方正仿宋_GBK" w:hAnsi="宋体" w:cs="方正楷体_GBK" w:hint="eastAsia"/>
          <w:bCs/>
          <w:sz w:val="32"/>
          <w:szCs w:val="32"/>
        </w:rPr>
        <w:t>纪律</w:t>
      </w:r>
      <w:r>
        <w:rPr>
          <w:rFonts w:ascii="方正仿宋_GBK" w:eastAsia="方正仿宋_GBK" w:hAnsi="宋体" w:cs="方正仿宋_GBK" w:hint="eastAsia"/>
          <w:sz w:val="32"/>
          <w:szCs w:val="32"/>
        </w:rPr>
        <w:t>，</w:t>
      </w:r>
      <w:r>
        <w:rPr>
          <w:rFonts w:eastAsia="方正仿宋_GBK" w:cs="方正仿宋_GBK" w:hint="eastAsia"/>
          <w:sz w:val="32"/>
          <w:szCs w:val="32"/>
        </w:rPr>
        <w:t>所有学校（含民办高中）要严格按照规定的招生范围、招生计划、招生时间、招生方式进行统一招生，严禁违规争抢生源、“掐尖”招生、跨区域招生、超计划招生和提前招生。</w:t>
      </w:r>
      <w:r>
        <w:rPr>
          <w:rFonts w:eastAsia="方正仿宋_GBK"/>
          <w:sz w:val="32"/>
          <w:szCs w:val="32"/>
        </w:rPr>
        <w:t>严禁任何学校以任何形式进行有偿生源买卖，严禁送生或招生学校干涉学生自主填报志愿，严禁招生学校对考生及家长许诺提前录取或进行不实宣传，严禁委托中介机构参与招生工作，严禁在正式录取前以任何形式收取与招生录取挂钩的任何费用，严禁以任何形式限制学生合理流动</w:t>
      </w:r>
      <w:r>
        <w:rPr>
          <w:rFonts w:eastAsia="方正仿宋_GBK" w:hint="eastAsia"/>
          <w:sz w:val="32"/>
          <w:szCs w:val="32"/>
        </w:rPr>
        <w:t>。</w:t>
      </w:r>
      <w:r>
        <w:rPr>
          <w:rFonts w:eastAsia="方正仿宋_GBK" w:cs="方正仿宋_GBK" w:hint="eastAsia"/>
          <w:sz w:val="32"/>
          <w:szCs w:val="32"/>
        </w:rPr>
        <w:t>对已录取的高中新生，非录取学校不得录取；已被学前教育公费师范生录取的考生，普通高中不再录取；</w:t>
      </w:r>
      <w:r>
        <w:rPr>
          <w:rFonts w:eastAsia="方正仿宋_GBK" w:hint="eastAsia"/>
          <w:sz w:val="32"/>
          <w:szCs w:val="32"/>
        </w:rPr>
        <w:t>凡违规招收的高中学生不予注册高中学籍</w:t>
      </w:r>
      <w:r>
        <w:rPr>
          <w:rFonts w:eastAsia="方正仿宋_GBK" w:cs="方正仿宋_GBK" w:hint="eastAsia"/>
          <w:sz w:val="32"/>
          <w:szCs w:val="32"/>
        </w:rPr>
        <w:t>。</w:t>
      </w:r>
      <w:r>
        <w:rPr>
          <w:rFonts w:eastAsia="方正仿宋_GBK" w:hint="eastAsia"/>
          <w:kern w:val="0"/>
          <w:sz w:val="32"/>
          <w:szCs w:val="32"/>
        </w:rPr>
        <w:t>各普通高中学校要切实规范</w:t>
      </w:r>
      <w:r>
        <w:rPr>
          <w:rFonts w:eastAsia="方正仿宋_GBK"/>
          <w:kern w:val="0"/>
          <w:sz w:val="32"/>
          <w:szCs w:val="32"/>
        </w:rPr>
        <w:t>招生和办学行为，严格高中学籍管理，严禁空挂学籍、伪造学籍、人籍分离、违规招生、违规借读等行为。</w:t>
      </w:r>
      <w:r>
        <w:rPr>
          <w:rFonts w:eastAsia="方正仿宋_GBK" w:cs="方正仿宋_GBK" w:hint="eastAsia"/>
          <w:sz w:val="32"/>
          <w:szCs w:val="32"/>
        </w:rPr>
        <w:t>严禁公办普通高中招收复读班，严禁与社会机构联合举办复读班。民办学校要按规定要求和招生计划与公办学校同步开展招生工作。区教委将</w:t>
      </w:r>
      <w:r>
        <w:rPr>
          <w:rFonts w:eastAsia="方正仿宋_GBK" w:cs="方正仿宋_GBK"/>
          <w:sz w:val="32"/>
          <w:szCs w:val="32"/>
        </w:rPr>
        <w:t>严格招生责任追究</w:t>
      </w:r>
      <w:r>
        <w:rPr>
          <w:rFonts w:eastAsia="方正仿宋_GBK" w:cs="方正仿宋_GBK" w:hint="eastAsia"/>
          <w:sz w:val="32"/>
          <w:szCs w:val="32"/>
        </w:rPr>
        <w:t>，</w:t>
      </w:r>
      <w:r>
        <w:rPr>
          <w:rFonts w:eastAsia="方正仿宋_GBK" w:cs="方正仿宋_GBK"/>
          <w:sz w:val="32"/>
          <w:szCs w:val="32"/>
        </w:rPr>
        <w:t>按照</w:t>
      </w:r>
      <w:r>
        <w:rPr>
          <w:rFonts w:eastAsia="方正仿宋_GBK" w:cs="方正仿宋_GBK"/>
          <w:sz w:val="32"/>
          <w:szCs w:val="32"/>
        </w:rPr>
        <w:t>“</w:t>
      </w:r>
      <w:r>
        <w:rPr>
          <w:rFonts w:eastAsia="方正仿宋_GBK" w:cs="方正仿宋_GBK"/>
          <w:sz w:val="32"/>
          <w:szCs w:val="32"/>
        </w:rPr>
        <w:t>谁主管，谁负责</w:t>
      </w:r>
      <w:r>
        <w:rPr>
          <w:rFonts w:eastAsia="方正仿宋_GBK" w:cs="方正仿宋_GBK"/>
          <w:sz w:val="32"/>
          <w:szCs w:val="32"/>
        </w:rPr>
        <w:t>”</w:t>
      </w:r>
      <w:r>
        <w:rPr>
          <w:rFonts w:eastAsia="方正仿宋_GBK" w:cs="方正仿宋_GBK"/>
          <w:sz w:val="32"/>
          <w:szCs w:val="32"/>
        </w:rPr>
        <w:t>的原则，</w:t>
      </w:r>
      <w:r>
        <w:rPr>
          <w:rFonts w:eastAsia="方正仿宋_GBK" w:cs="方正仿宋_GBK" w:hint="eastAsia"/>
          <w:sz w:val="32"/>
          <w:szCs w:val="32"/>
        </w:rPr>
        <w:t>设置监督举报电话，并对违规宣传、违规招生等行为严肃查处。凡在招生工作中徇私舞弊、失密泄密、失职渎职等，造成不良影响和严重后果的，要严格追究相关责任人和有关领导的责任。</w:t>
      </w:r>
    </w:p>
    <w:p w:rsidR="00A97B76" w:rsidRDefault="007F2FC9">
      <w:pPr>
        <w:spacing w:line="530" w:lineRule="exact"/>
        <w:ind w:firstLineChars="200" w:firstLine="640"/>
        <w:rPr>
          <w:rFonts w:eastAsia="方正仿宋_GBK" w:cs="方正仿宋_GBK"/>
          <w:sz w:val="32"/>
          <w:szCs w:val="32"/>
        </w:rPr>
      </w:pPr>
      <w:r>
        <w:rPr>
          <w:rFonts w:ascii="方正楷体_GBK" w:eastAsia="方正楷体_GBK" w:hint="eastAsia"/>
          <w:sz w:val="32"/>
          <w:szCs w:val="32"/>
        </w:rPr>
        <w:t>（四）注重宣传，营造氛围。</w:t>
      </w:r>
      <w:r>
        <w:rPr>
          <w:rFonts w:eastAsia="方正仿宋_GBK" w:cs="方正仿宋_GBK" w:hint="eastAsia"/>
          <w:sz w:val="32"/>
          <w:szCs w:val="32"/>
        </w:rPr>
        <w:t>各校要进一步完善信息公开公示制度，充分利用主流媒体和微信公众平台等，创新宣传形式，充分、深入、细致地宣传招生政策、招生程序和招生办法，及时回应学生、家长关切的热点问题。同时，要加强对网络谣言、不实信息等有害信息的处置，营造和谐稳定、公平公正的招生环境。</w:t>
      </w:r>
    </w:p>
    <w:p w:rsidR="00A97B76" w:rsidRDefault="007F2FC9">
      <w:pPr>
        <w:spacing w:line="530" w:lineRule="exact"/>
      </w:pPr>
      <w:r>
        <w:rPr>
          <w:rFonts w:ascii="方正仿宋_GBK" w:eastAsia="方正仿宋_GBK" w:hint="eastAsia"/>
          <w:sz w:val="32"/>
          <w:szCs w:val="32"/>
        </w:rPr>
        <w:t xml:space="preserve">    区教委招生咨询及招生行为监督举报电话：72860620。</w:t>
      </w:r>
    </w:p>
    <w:p w:rsidR="00A97B76" w:rsidRDefault="00A97B76">
      <w:pPr>
        <w:spacing w:line="530" w:lineRule="exact"/>
        <w:ind w:firstLineChars="200" w:firstLine="640"/>
        <w:rPr>
          <w:rFonts w:ascii="方正仿宋_GBK" w:eastAsia="方正仿宋_GBK"/>
          <w:sz w:val="32"/>
          <w:szCs w:val="32"/>
        </w:rPr>
      </w:pPr>
    </w:p>
    <w:p w:rsidR="00A97B76" w:rsidRDefault="007F2FC9">
      <w:pPr>
        <w:spacing w:line="530" w:lineRule="exact"/>
        <w:ind w:firstLineChars="200" w:firstLine="640"/>
        <w:rPr>
          <w:rFonts w:ascii="方正仿宋_GBK" w:eastAsia="方正仿宋_GBK"/>
          <w:sz w:val="32"/>
          <w:szCs w:val="32"/>
        </w:rPr>
      </w:pPr>
      <w:r>
        <w:rPr>
          <w:rFonts w:ascii="方正仿宋_GBK" w:eastAsia="方正仿宋_GBK" w:hint="eastAsia"/>
          <w:sz w:val="32"/>
          <w:szCs w:val="32"/>
        </w:rPr>
        <w:t>附件：1.2022年涪陵区普通高中招生计划表</w:t>
      </w:r>
    </w:p>
    <w:p w:rsidR="00A97B76" w:rsidRDefault="007F2FC9">
      <w:pPr>
        <w:spacing w:line="530" w:lineRule="exact"/>
        <w:ind w:firstLineChars="500" w:firstLine="1600"/>
        <w:rPr>
          <w:rFonts w:ascii="方正仿宋_GBK" w:eastAsia="方正仿宋_GBK"/>
          <w:sz w:val="32"/>
          <w:szCs w:val="32"/>
        </w:rPr>
      </w:pPr>
      <w:r>
        <w:rPr>
          <w:rFonts w:ascii="方正仿宋_GBK" w:eastAsia="方正仿宋_GBK" w:hint="eastAsia"/>
          <w:sz w:val="32"/>
          <w:szCs w:val="32"/>
        </w:rPr>
        <w:t>2.2022年涪陵区市级重点高中指标生招收分配表</w:t>
      </w:r>
    </w:p>
    <w:p w:rsidR="00A97B76" w:rsidRDefault="007F2FC9">
      <w:pPr>
        <w:spacing w:line="530" w:lineRule="exact"/>
        <w:ind w:firstLineChars="500" w:firstLine="1600"/>
        <w:rPr>
          <w:rFonts w:ascii="方正仿宋_GBK" w:eastAsia="方正仿宋_GBK"/>
          <w:sz w:val="32"/>
          <w:szCs w:val="32"/>
        </w:rPr>
      </w:pPr>
      <w:r>
        <w:rPr>
          <w:rFonts w:ascii="方正仿宋_GBK" w:eastAsia="方正仿宋_GBK" w:hint="eastAsia"/>
          <w:sz w:val="32"/>
          <w:szCs w:val="32"/>
        </w:rPr>
        <w:t>3.涪陵区普通高中招生志愿卡</w:t>
      </w:r>
    </w:p>
    <w:p w:rsidR="00A97B76" w:rsidRDefault="007F2FC9">
      <w:pPr>
        <w:spacing w:line="530" w:lineRule="exact"/>
        <w:ind w:firstLineChars="500" w:firstLine="1600"/>
        <w:rPr>
          <w:rFonts w:ascii="方正仿宋_GBK" w:eastAsia="方正仿宋_GBK"/>
          <w:sz w:val="32"/>
          <w:szCs w:val="32"/>
        </w:rPr>
      </w:pPr>
      <w:r>
        <w:rPr>
          <w:rFonts w:ascii="方正仿宋_GBK" w:eastAsia="方正仿宋_GBK" w:hint="eastAsia"/>
          <w:sz w:val="32"/>
          <w:szCs w:val="32"/>
        </w:rPr>
        <w:t>4.2022年涪陵区普通高中招生降分登记公示表</w:t>
      </w:r>
    </w:p>
    <w:p w:rsidR="00A97B76" w:rsidRDefault="007F2FC9">
      <w:pPr>
        <w:spacing w:line="530" w:lineRule="exact"/>
        <w:ind w:firstLineChars="500" w:firstLine="1600"/>
        <w:rPr>
          <w:rFonts w:ascii="方正仿宋_GBK" w:eastAsia="方正仿宋_GBK"/>
          <w:sz w:val="32"/>
          <w:szCs w:val="32"/>
        </w:rPr>
      </w:pPr>
      <w:r>
        <w:rPr>
          <w:rFonts w:ascii="方正仿宋_GBK" w:eastAsia="方正仿宋_GBK" w:hint="eastAsia"/>
          <w:sz w:val="32"/>
          <w:szCs w:val="32"/>
        </w:rPr>
        <w:t>5.涪陵区建卡脱贫户学生资格审查表</w:t>
      </w:r>
    </w:p>
    <w:p w:rsidR="00A97B76" w:rsidRDefault="00A97B76">
      <w:pPr>
        <w:spacing w:line="530" w:lineRule="exact"/>
        <w:ind w:firstLineChars="1250" w:firstLine="4000"/>
        <w:rPr>
          <w:rFonts w:ascii="方正仿宋_GBK" w:eastAsia="方正仿宋_GBK"/>
          <w:sz w:val="32"/>
          <w:szCs w:val="32"/>
        </w:rPr>
      </w:pPr>
    </w:p>
    <w:p w:rsidR="00A97B76" w:rsidRDefault="007F2FC9">
      <w:pPr>
        <w:spacing w:line="530" w:lineRule="exact"/>
        <w:ind w:firstLineChars="1350" w:firstLine="4320"/>
        <w:rPr>
          <w:rFonts w:ascii="方正仿宋_GBK" w:eastAsia="方正仿宋_GBK"/>
          <w:sz w:val="32"/>
          <w:szCs w:val="32"/>
        </w:rPr>
      </w:pPr>
      <w:r>
        <w:rPr>
          <w:rFonts w:ascii="方正仿宋_GBK" w:eastAsia="方正仿宋_GBK" w:hint="eastAsia"/>
          <w:sz w:val="32"/>
          <w:szCs w:val="32"/>
        </w:rPr>
        <w:t>重庆市涪陵区教育委员会</w:t>
      </w:r>
    </w:p>
    <w:p w:rsidR="00A97B76" w:rsidRDefault="007F2FC9">
      <w:pPr>
        <w:tabs>
          <w:tab w:val="left" w:pos="7560"/>
        </w:tabs>
        <w:spacing w:line="530" w:lineRule="exact"/>
        <w:ind w:firstLineChars="1550" w:firstLine="4960"/>
        <w:rPr>
          <w:rFonts w:ascii="方正仿宋_GBK" w:eastAsia="方正仿宋_GBK" w:hint="eastAsia"/>
          <w:sz w:val="32"/>
          <w:szCs w:val="32"/>
        </w:rPr>
      </w:pPr>
      <w:r>
        <w:rPr>
          <w:rFonts w:ascii="方正仿宋_GBK" w:eastAsia="方正仿宋_GBK" w:hint="eastAsia"/>
          <w:sz w:val="32"/>
          <w:szCs w:val="32"/>
        </w:rPr>
        <w:t>2022年5月27日</w:t>
      </w:r>
    </w:p>
    <w:p w:rsidR="008635FE" w:rsidRDefault="008635FE" w:rsidP="008635FE">
      <w:pPr>
        <w:tabs>
          <w:tab w:val="left" w:pos="7560"/>
        </w:tabs>
        <w:spacing w:line="530" w:lineRule="exact"/>
        <w:ind w:firstLineChars="44" w:firstLine="141"/>
        <w:rPr>
          <w:rFonts w:ascii="方正仿宋_GBK" w:eastAsia="方正仿宋_GBK" w:hint="eastAsia"/>
          <w:sz w:val="32"/>
          <w:szCs w:val="32"/>
        </w:rPr>
      </w:pPr>
      <w:r>
        <w:rPr>
          <w:rFonts w:ascii="方正仿宋_GBK" w:eastAsia="方正仿宋_GBK" w:hint="eastAsia"/>
          <w:sz w:val="32"/>
          <w:szCs w:val="32"/>
        </w:rPr>
        <w:t xml:space="preserve">   （此件公开发布）</w:t>
      </w:r>
    </w:p>
    <w:p w:rsidR="008635FE" w:rsidRPr="008635FE" w:rsidRDefault="008635FE" w:rsidP="008635FE">
      <w:pPr>
        <w:tabs>
          <w:tab w:val="left" w:pos="7560"/>
        </w:tabs>
        <w:spacing w:line="530" w:lineRule="exact"/>
        <w:ind w:firstLineChars="44" w:firstLine="141"/>
        <w:rPr>
          <w:rFonts w:ascii="方正仿宋_GBK" w:eastAsia="方正仿宋_GBK"/>
          <w:sz w:val="32"/>
          <w:szCs w:val="32"/>
        </w:rPr>
      </w:pPr>
    </w:p>
    <w:p w:rsidR="00A97B76" w:rsidRDefault="007F2FC9">
      <w:pPr>
        <w:pBdr>
          <w:top w:val="single" w:sz="4" w:space="0" w:color="auto"/>
          <w:bottom w:val="single" w:sz="4" w:space="0" w:color="auto"/>
          <w:between w:val="single" w:sz="4" w:space="1" w:color="auto"/>
        </w:pBdr>
        <w:ind w:firstLineChars="50" w:firstLine="140"/>
        <w:rPr>
          <w:rFonts w:ascii="方正仿宋_GBK" w:eastAsia="方正仿宋_GBK"/>
          <w:sz w:val="32"/>
          <w:szCs w:val="32"/>
        </w:rPr>
      </w:pPr>
      <w:r>
        <w:rPr>
          <w:rFonts w:ascii="方正仿宋_GBK" w:eastAsia="方正仿宋_GBK" w:hint="eastAsia"/>
          <w:sz w:val="28"/>
          <w:szCs w:val="32"/>
        </w:rPr>
        <w:t>重庆市涪陵区教委办公室                   2022年5月27日印发</w:t>
      </w:r>
    </w:p>
    <w:p w:rsidR="00A97B76" w:rsidRDefault="007F2FC9">
      <w:pPr>
        <w:rPr>
          <w:rFonts w:ascii="方正黑体_GBK" w:eastAsia="方正黑体_GBK"/>
          <w:sz w:val="32"/>
          <w:szCs w:val="32"/>
        </w:rPr>
      </w:pPr>
      <w:r>
        <w:rPr>
          <w:rFonts w:ascii="方正黑体_GBK" w:eastAsia="方正黑体_GBK" w:hint="eastAsia"/>
          <w:sz w:val="32"/>
          <w:szCs w:val="32"/>
        </w:rPr>
        <w:t>附件1</w:t>
      </w:r>
    </w:p>
    <w:p w:rsidR="00A97B76" w:rsidRDefault="007F2FC9">
      <w:pPr>
        <w:jc w:val="center"/>
        <w:rPr>
          <w:rFonts w:ascii="方正小标宋_GBK" w:eastAsia="方正小标宋_GBK"/>
          <w:sz w:val="32"/>
          <w:szCs w:val="32"/>
        </w:rPr>
      </w:pPr>
      <w:r>
        <w:rPr>
          <w:rFonts w:ascii="方正小标宋_GBK" w:eastAsia="方正小标宋_GBK" w:hint="eastAsia"/>
          <w:sz w:val="32"/>
          <w:szCs w:val="32"/>
        </w:rPr>
        <w:t>2022年涪陵区普通高中招生计划表</w:t>
      </w:r>
    </w:p>
    <w:tbl>
      <w:tblPr>
        <w:tblW w:w="9498" w:type="dxa"/>
        <w:tblInd w:w="-176" w:type="dxa"/>
        <w:tblLook w:val="04A0"/>
      </w:tblPr>
      <w:tblGrid>
        <w:gridCol w:w="2469"/>
        <w:gridCol w:w="2200"/>
        <w:gridCol w:w="2200"/>
        <w:gridCol w:w="2629"/>
      </w:tblGrid>
      <w:tr w:rsidR="00A97B76">
        <w:trPr>
          <w:trHeight w:val="675"/>
        </w:trPr>
        <w:tc>
          <w:tcPr>
            <w:tcW w:w="2469" w:type="dxa"/>
            <w:tcBorders>
              <w:top w:val="single" w:sz="4" w:space="0" w:color="auto"/>
              <w:left w:val="single" w:sz="4" w:space="0" w:color="auto"/>
              <w:bottom w:val="nil"/>
              <w:right w:val="single" w:sz="4" w:space="0" w:color="auto"/>
            </w:tcBorders>
            <w:shd w:val="clear" w:color="auto" w:fill="auto"/>
            <w:noWrap/>
            <w:vAlign w:val="center"/>
          </w:tcPr>
          <w:p w:rsidR="00A97B76" w:rsidRDefault="007F2FC9">
            <w:pPr>
              <w:jc w:val="center"/>
              <w:rPr>
                <w:rFonts w:ascii="宋体" w:hAnsi="宋体" w:cs="宋体"/>
                <w:b/>
                <w:bCs/>
                <w:kern w:val="0"/>
                <w:sz w:val="32"/>
                <w:szCs w:val="32"/>
              </w:rPr>
            </w:pPr>
            <w:r>
              <w:rPr>
                <w:rFonts w:ascii="宋体" w:hAnsi="宋体" w:cs="宋体" w:hint="eastAsia"/>
                <w:b/>
                <w:bCs/>
                <w:kern w:val="0"/>
                <w:sz w:val="32"/>
                <w:szCs w:val="32"/>
              </w:rPr>
              <w:t>学校名称</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A97B76" w:rsidRDefault="007F2FC9">
            <w:pPr>
              <w:jc w:val="center"/>
              <w:rPr>
                <w:rFonts w:ascii="宋体" w:hAnsi="宋体" w:cs="宋体"/>
                <w:b/>
                <w:bCs/>
                <w:kern w:val="0"/>
                <w:sz w:val="32"/>
                <w:szCs w:val="32"/>
              </w:rPr>
            </w:pPr>
            <w:r>
              <w:rPr>
                <w:rFonts w:ascii="宋体" w:hAnsi="宋体" w:cs="宋体" w:hint="eastAsia"/>
                <w:b/>
                <w:bCs/>
                <w:kern w:val="0"/>
                <w:sz w:val="32"/>
                <w:szCs w:val="32"/>
              </w:rPr>
              <w:t>计划班数</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A97B76" w:rsidRDefault="007F2FC9">
            <w:pPr>
              <w:jc w:val="center"/>
              <w:rPr>
                <w:rFonts w:ascii="宋体" w:hAnsi="宋体" w:cs="宋体"/>
                <w:b/>
                <w:bCs/>
                <w:kern w:val="0"/>
                <w:sz w:val="32"/>
                <w:szCs w:val="32"/>
              </w:rPr>
            </w:pPr>
            <w:r>
              <w:rPr>
                <w:rFonts w:ascii="宋体" w:hAnsi="宋体" w:cs="宋体" w:hint="eastAsia"/>
                <w:b/>
                <w:bCs/>
                <w:kern w:val="0"/>
                <w:sz w:val="32"/>
                <w:szCs w:val="32"/>
              </w:rPr>
              <w:t>计划人数</w:t>
            </w:r>
          </w:p>
        </w:tc>
        <w:tc>
          <w:tcPr>
            <w:tcW w:w="2629" w:type="dxa"/>
            <w:tcBorders>
              <w:top w:val="single" w:sz="4" w:space="0" w:color="auto"/>
              <w:left w:val="nil"/>
              <w:bottom w:val="single" w:sz="4" w:space="0" w:color="auto"/>
              <w:right w:val="single" w:sz="4" w:space="0" w:color="auto"/>
            </w:tcBorders>
            <w:shd w:val="clear" w:color="auto" w:fill="auto"/>
            <w:noWrap/>
            <w:vAlign w:val="center"/>
          </w:tcPr>
          <w:p w:rsidR="00A97B76" w:rsidRDefault="007F2FC9">
            <w:pPr>
              <w:jc w:val="center"/>
              <w:rPr>
                <w:rFonts w:ascii="宋体" w:hAnsi="宋体" w:cs="宋体"/>
                <w:b/>
                <w:bCs/>
                <w:kern w:val="0"/>
                <w:sz w:val="32"/>
                <w:szCs w:val="32"/>
              </w:rPr>
            </w:pPr>
            <w:r>
              <w:rPr>
                <w:rFonts w:ascii="宋体" w:hAnsi="宋体" w:cs="宋体" w:hint="eastAsia"/>
                <w:b/>
                <w:bCs/>
                <w:kern w:val="0"/>
                <w:sz w:val="32"/>
                <w:szCs w:val="32"/>
              </w:rPr>
              <w:t>备注</w:t>
            </w:r>
          </w:p>
        </w:tc>
      </w:tr>
      <w:tr w:rsidR="00A97B76">
        <w:trPr>
          <w:trHeight w:val="675"/>
        </w:trPr>
        <w:tc>
          <w:tcPr>
            <w:tcW w:w="2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7B76" w:rsidRDefault="007F2FC9">
            <w:pPr>
              <w:jc w:val="center"/>
              <w:rPr>
                <w:rFonts w:ascii="宋体" w:hAnsi="宋体" w:cs="宋体"/>
                <w:kern w:val="0"/>
                <w:sz w:val="28"/>
                <w:szCs w:val="28"/>
              </w:rPr>
            </w:pPr>
            <w:r>
              <w:rPr>
                <w:rFonts w:ascii="宋体" w:hAnsi="宋体" w:cs="宋体" w:hint="eastAsia"/>
                <w:kern w:val="0"/>
                <w:sz w:val="28"/>
                <w:szCs w:val="28"/>
              </w:rPr>
              <w:t>合计</w:t>
            </w:r>
          </w:p>
        </w:tc>
        <w:tc>
          <w:tcPr>
            <w:tcW w:w="2200" w:type="dxa"/>
            <w:tcBorders>
              <w:top w:val="nil"/>
              <w:left w:val="nil"/>
              <w:bottom w:val="single" w:sz="4" w:space="0" w:color="auto"/>
              <w:right w:val="single" w:sz="4" w:space="0" w:color="auto"/>
            </w:tcBorders>
            <w:shd w:val="clear" w:color="auto" w:fill="auto"/>
            <w:noWrap/>
            <w:vAlign w:val="center"/>
          </w:tcPr>
          <w:p w:rsidR="00A97B76" w:rsidRDefault="007F2FC9">
            <w:pPr>
              <w:jc w:val="center"/>
              <w:rPr>
                <w:rFonts w:ascii="宋体" w:hAnsi="宋体"/>
                <w:sz w:val="28"/>
                <w:szCs w:val="28"/>
              </w:rPr>
            </w:pPr>
            <w:r>
              <w:rPr>
                <w:rFonts w:ascii="宋体" w:hAnsi="宋体" w:hint="eastAsia"/>
                <w:sz w:val="28"/>
                <w:szCs w:val="28"/>
              </w:rPr>
              <w:t>192</w:t>
            </w:r>
          </w:p>
        </w:tc>
        <w:tc>
          <w:tcPr>
            <w:tcW w:w="2200" w:type="dxa"/>
            <w:tcBorders>
              <w:top w:val="nil"/>
              <w:left w:val="nil"/>
              <w:bottom w:val="single" w:sz="4" w:space="0" w:color="auto"/>
              <w:right w:val="single" w:sz="4" w:space="0" w:color="auto"/>
            </w:tcBorders>
            <w:shd w:val="clear" w:color="auto" w:fill="auto"/>
            <w:noWrap/>
            <w:vAlign w:val="center"/>
          </w:tcPr>
          <w:p w:rsidR="00A97B76" w:rsidRDefault="007F2FC9">
            <w:pPr>
              <w:jc w:val="center"/>
              <w:rPr>
                <w:rFonts w:ascii="宋体" w:hAnsi="宋体" w:cs="宋体"/>
                <w:sz w:val="28"/>
                <w:szCs w:val="28"/>
              </w:rPr>
            </w:pPr>
            <w:r>
              <w:rPr>
                <w:rFonts w:hint="eastAsia"/>
                <w:sz w:val="28"/>
                <w:szCs w:val="28"/>
              </w:rPr>
              <w:t>9600</w:t>
            </w:r>
          </w:p>
        </w:tc>
        <w:tc>
          <w:tcPr>
            <w:tcW w:w="2629" w:type="dxa"/>
            <w:tcBorders>
              <w:top w:val="nil"/>
              <w:left w:val="nil"/>
              <w:bottom w:val="single" w:sz="4" w:space="0" w:color="auto"/>
              <w:right w:val="single" w:sz="4" w:space="0" w:color="auto"/>
            </w:tcBorders>
            <w:shd w:val="clear" w:color="auto" w:fill="auto"/>
            <w:noWrap/>
            <w:vAlign w:val="center"/>
          </w:tcPr>
          <w:p w:rsidR="00A97B76" w:rsidRDefault="007F2FC9">
            <w:pPr>
              <w:jc w:val="center"/>
              <w:rPr>
                <w:rFonts w:ascii="宋体" w:hAnsi="宋体" w:cs="宋体"/>
                <w:kern w:val="0"/>
                <w:sz w:val="28"/>
                <w:szCs w:val="28"/>
              </w:rPr>
            </w:pPr>
            <w:r>
              <w:rPr>
                <w:rFonts w:ascii="宋体" w:hAnsi="宋体" w:cs="宋体" w:hint="eastAsia"/>
                <w:kern w:val="0"/>
                <w:sz w:val="28"/>
                <w:szCs w:val="28"/>
              </w:rPr>
              <w:t xml:space="preserve">　</w:t>
            </w:r>
          </w:p>
        </w:tc>
      </w:tr>
      <w:tr w:rsidR="00A97B76">
        <w:trPr>
          <w:trHeight w:val="675"/>
        </w:trPr>
        <w:tc>
          <w:tcPr>
            <w:tcW w:w="2469" w:type="dxa"/>
            <w:tcBorders>
              <w:top w:val="nil"/>
              <w:left w:val="single" w:sz="4" w:space="0" w:color="auto"/>
              <w:bottom w:val="single" w:sz="4" w:space="0" w:color="auto"/>
              <w:right w:val="single" w:sz="4" w:space="0" w:color="auto"/>
            </w:tcBorders>
            <w:shd w:val="clear" w:color="auto" w:fill="auto"/>
            <w:noWrap/>
            <w:vAlign w:val="center"/>
          </w:tcPr>
          <w:p w:rsidR="00A97B76" w:rsidRDefault="007F2FC9">
            <w:pPr>
              <w:jc w:val="center"/>
              <w:rPr>
                <w:rFonts w:ascii="宋体" w:hAnsi="宋体" w:cs="宋体"/>
                <w:kern w:val="0"/>
                <w:sz w:val="28"/>
                <w:szCs w:val="28"/>
              </w:rPr>
            </w:pPr>
            <w:bookmarkStart w:id="1" w:name="OLE_LINK1" w:colFirst="0" w:colLast="0"/>
            <w:r>
              <w:rPr>
                <w:rFonts w:ascii="宋体" w:hAnsi="宋体" w:cs="宋体" w:hint="eastAsia"/>
                <w:kern w:val="0"/>
                <w:sz w:val="28"/>
                <w:szCs w:val="28"/>
              </w:rPr>
              <w:t>涪陵五中</w:t>
            </w:r>
          </w:p>
        </w:tc>
        <w:tc>
          <w:tcPr>
            <w:tcW w:w="2200" w:type="dxa"/>
            <w:tcBorders>
              <w:top w:val="nil"/>
              <w:left w:val="nil"/>
              <w:bottom w:val="single" w:sz="4" w:space="0" w:color="auto"/>
              <w:right w:val="single" w:sz="4" w:space="0" w:color="auto"/>
            </w:tcBorders>
            <w:shd w:val="clear" w:color="auto" w:fill="auto"/>
            <w:noWrap/>
            <w:vAlign w:val="center"/>
          </w:tcPr>
          <w:p w:rsidR="00A97B76" w:rsidRDefault="007F2FC9">
            <w:pPr>
              <w:jc w:val="center"/>
              <w:rPr>
                <w:rFonts w:ascii="宋体" w:hAnsi="宋体" w:cs="宋体"/>
                <w:kern w:val="0"/>
                <w:sz w:val="28"/>
                <w:szCs w:val="28"/>
              </w:rPr>
            </w:pPr>
            <w:r>
              <w:rPr>
                <w:rFonts w:ascii="宋体" w:hAnsi="宋体" w:cs="宋体" w:hint="eastAsia"/>
                <w:kern w:val="0"/>
                <w:sz w:val="28"/>
                <w:szCs w:val="28"/>
              </w:rPr>
              <w:t>35</w:t>
            </w:r>
          </w:p>
        </w:tc>
        <w:tc>
          <w:tcPr>
            <w:tcW w:w="2200" w:type="dxa"/>
            <w:tcBorders>
              <w:top w:val="nil"/>
              <w:left w:val="nil"/>
              <w:bottom w:val="single" w:sz="4" w:space="0" w:color="auto"/>
              <w:right w:val="single" w:sz="4" w:space="0" w:color="auto"/>
            </w:tcBorders>
            <w:shd w:val="clear" w:color="auto" w:fill="auto"/>
            <w:noWrap/>
            <w:vAlign w:val="center"/>
          </w:tcPr>
          <w:p w:rsidR="00A97B76" w:rsidRDefault="007F2FC9">
            <w:pPr>
              <w:jc w:val="center"/>
              <w:rPr>
                <w:rFonts w:ascii="宋体" w:hAnsi="宋体" w:cs="宋体"/>
                <w:kern w:val="0"/>
                <w:sz w:val="28"/>
                <w:szCs w:val="28"/>
              </w:rPr>
            </w:pPr>
            <w:r>
              <w:rPr>
                <w:rFonts w:ascii="宋体" w:hAnsi="宋体" w:cs="宋体" w:hint="eastAsia"/>
                <w:kern w:val="0"/>
                <w:sz w:val="28"/>
                <w:szCs w:val="28"/>
              </w:rPr>
              <w:t>1750</w:t>
            </w:r>
          </w:p>
        </w:tc>
        <w:tc>
          <w:tcPr>
            <w:tcW w:w="2629" w:type="dxa"/>
            <w:tcBorders>
              <w:top w:val="nil"/>
              <w:left w:val="nil"/>
              <w:bottom w:val="single" w:sz="4" w:space="0" w:color="auto"/>
              <w:right w:val="single" w:sz="4" w:space="0" w:color="auto"/>
            </w:tcBorders>
            <w:shd w:val="clear" w:color="auto" w:fill="auto"/>
            <w:noWrap/>
            <w:vAlign w:val="center"/>
          </w:tcPr>
          <w:p w:rsidR="00A97B76" w:rsidRDefault="007F2FC9">
            <w:pPr>
              <w:jc w:val="center"/>
              <w:rPr>
                <w:rFonts w:ascii="宋体" w:hAnsi="宋体" w:cs="宋体"/>
                <w:kern w:val="0"/>
                <w:sz w:val="28"/>
                <w:szCs w:val="28"/>
              </w:rPr>
            </w:pPr>
            <w:r>
              <w:rPr>
                <w:rFonts w:ascii="宋体" w:hAnsi="宋体" w:cs="宋体" w:hint="eastAsia"/>
                <w:kern w:val="0"/>
                <w:sz w:val="28"/>
                <w:szCs w:val="28"/>
              </w:rPr>
              <w:t xml:space="preserve">含足球特长生招生计划12人　</w:t>
            </w:r>
          </w:p>
        </w:tc>
      </w:tr>
      <w:tr w:rsidR="00A97B76">
        <w:trPr>
          <w:trHeight w:val="675"/>
        </w:trPr>
        <w:tc>
          <w:tcPr>
            <w:tcW w:w="2469" w:type="dxa"/>
            <w:tcBorders>
              <w:top w:val="nil"/>
              <w:left w:val="single" w:sz="4" w:space="0" w:color="auto"/>
              <w:bottom w:val="single" w:sz="4" w:space="0" w:color="auto"/>
              <w:right w:val="single" w:sz="4" w:space="0" w:color="auto"/>
            </w:tcBorders>
            <w:shd w:val="clear" w:color="auto" w:fill="auto"/>
            <w:noWrap/>
            <w:vAlign w:val="center"/>
          </w:tcPr>
          <w:p w:rsidR="00A97B76" w:rsidRDefault="007F2FC9">
            <w:pPr>
              <w:jc w:val="center"/>
              <w:rPr>
                <w:rFonts w:ascii="宋体" w:hAnsi="宋体" w:cs="宋体"/>
                <w:kern w:val="0"/>
                <w:sz w:val="28"/>
                <w:szCs w:val="28"/>
              </w:rPr>
            </w:pPr>
            <w:r>
              <w:rPr>
                <w:rFonts w:ascii="宋体" w:hAnsi="宋体" w:cs="宋体" w:hint="eastAsia"/>
                <w:kern w:val="0"/>
                <w:sz w:val="28"/>
                <w:szCs w:val="28"/>
              </w:rPr>
              <w:t>实验中学</w:t>
            </w:r>
          </w:p>
        </w:tc>
        <w:tc>
          <w:tcPr>
            <w:tcW w:w="2200" w:type="dxa"/>
            <w:tcBorders>
              <w:top w:val="nil"/>
              <w:left w:val="nil"/>
              <w:bottom w:val="single" w:sz="4" w:space="0" w:color="auto"/>
              <w:right w:val="single" w:sz="4" w:space="0" w:color="auto"/>
            </w:tcBorders>
            <w:shd w:val="clear" w:color="auto" w:fill="auto"/>
            <w:noWrap/>
            <w:vAlign w:val="center"/>
          </w:tcPr>
          <w:p w:rsidR="00A97B76" w:rsidRDefault="007F2FC9">
            <w:pPr>
              <w:jc w:val="center"/>
              <w:rPr>
                <w:rFonts w:ascii="宋体" w:hAnsi="宋体" w:cs="宋体"/>
                <w:kern w:val="0"/>
                <w:sz w:val="28"/>
                <w:szCs w:val="28"/>
              </w:rPr>
            </w:pPr>
            <w:r>
              <w:rPr>
                <w:rFonts w:ascii="宋体" w:hAnsi="宋体" w:cs="宋体" w:hint="eastAsia"/>
                <w:kern w:val="0"/>
                <w:sz w:val="28"/>
                <w:szCs w:val="28"/>
              </w:rPr>
              <w:t>35</w:t>
            </w:r>
          </w:p>
        </w:tc>
        <w:tc>
          <w:tcPr>
            <w:tcW w:w="2200" w:type="dxa"/>
            <w:tcBorders>
              <w:top w:val="nil"/>
              <w:left w:val="nil"/>
              <w:bottom w:val="single" w:sz="4" w:space="0" w:color="auto"/>
              <w:right w:val="single" w:sz="4" w:space="0" w:color="auto"/>
            </w:tcBorders>
            <w:shd w:val="clear" w:color="auto" w:fill="auto"/>
            <w:noWrap/>
            <w:vAlign w:val="center"/>
          </w:tcPr>
          <w:p w:rsidR="00A97B76" w:rsidRDefault="007F2FC9">
            <w:pPr>
              <w:jc w:val="center"/>
              <w:rPr>
                <w:rFonts w:ascii="宋体" w:hAnsi="宋体" w:cs="宋体"/>
                <w:kern w:val="0"/>
                <w:sz w:val="28"/>
                <w:szCs w:val="28"/>
              </w:rPr>
            </w:pPr>
            <w:r>
              <w:rPr>
                <w:rFonts w:ascii="宋体" w:hAnsi="宋体" w:cs="宋体" w:hint="eastAsia"/>
                <w:kern w:val="0"/>
                <w:sz w:val="28"/>
                <w:szCs w:val="28"/>
              </w:rPr>
              <w:t>1750</w:t>
            </w:r>
          </w:p>
        </w:tc>
        <w:tc>
          <w:tcPr>
            <w:tcW w:w="2629" w:type="dxa"/>
            <w:tcBorders>
              <w:top w:val="nil"/>
              <w:left w:val="nil"/>
              <w:bottom w:val="single" w:sz="4" w:space="0" w:color="auto"/>
              <w:right w:val="single" w:sz="4" w:space="0" w:color="auto"/>
            </w:tcBorders>
            <w:shd w:val="clear" w:color="auto" w:fill="auto"/>
            <w:noWrap/>
            <w:vAlign w:val="center"/>
          </w:tcPr>
          <w:p w:rsidR="00A97B76" w:rsidRDefault="007F2FC9">
            <w:pPr>
              <w:jc w:val="center"/>
              <w:rPr>
                <w:rFonts w:ascii="宋体" w:hAnsi="宋体" w:cs="宋体"/>
                <w:kern w:val="0"/>
                <w:sz w:val="28"/>
                <w:szCs w:val="28"/>
              </w:rPr>
            </w:pPr>
            <w:r>
              <w:rPr>
                <w:rFonts w:ascii="宋体" w:hAnsi="宋体" w:cs="宋体" w:hint="eastAsia"/>
                <w:kern w:val="0"/>
                <w:sz w:val="28"/>
                <w:szCs w:val="28"/>
              </w:rPr>
              <w:t xml:space="preserve">　</w:t>
            </w:r>
          </w:p>
        </w:tc>
      </w:tr>
      <w:tr w:rsidR="00A97B76">
        <w:trPr>
          <w:trHeight w:val="675"/>
        </w:trPr>
        <w:tc>
          <w:tcPr>
            <w:tcW w:w="2469" w:type="dxa"/>
            <w:tcBorders>
              <w:top w:val="nil"/>
              <w:left w:val="single" w:sz="4" w:space="0" w:color="auto"/>
              <w:bottom w:val="single" w:sz="4" w:space="0" w:color="auto"/>
              <w:right w:val="single" w:sz="4" w:space="0" w:color="auto"/>
            </w:tcBorders>
            <w:shd w:val="clear" w:color="auto" w:fill="auto"/>
            <w:noWrap/>
            <w:vAlign w:val="center"/>
          </w:tcPr>
          <w:p w:rsidR="00A97B76" w:rsidRDefault="007F2FC9">
            <w:pPr>
              <w:jc w:val="center"/>
              <w:rPr>
                <w:rFonts w:ascii="宋体" w:hAnsi="宋体" w:cs="宋体"/>
                <w:kern w:val="0"/>
                <w:sz w:val="28"/>
                <w:szCs w:val="28"/>
              </w:rPr>
            </w:pPr>
            <w:r>
              <w:rPr>
                <w:rFonts w:ascii="宋体" w:hAnsi="宋体" w:cs="宋体" w:hint="eastAsia"/>
                <w:kern w:val="0"/>
                <w:sz w:val="28"/>
                <w:szCs w:val="28"/>
              </w:rPr>
              <w:t>涪高中</w:t>
            </w:r>
          </w:p>
        </w:tc>
        <w:tc>
          <w:tcPr>
            <w:tcW w:w="2200" w:type="dxa"/>
            <w:tcBorders>
              <w:top w:val="nil"/>
              <w:left w:val="nil"/>
              <w:bottom w:val="single" w:sz="4" w:space="0" w:color="auto"/>
              <w:right w:val="single" w:sz="4" w:space="0" w:color="auto"/>
            </w:tcBorders>
            <w:shd w:val="clear" w:color="auto" w:fill="auto"/>
            <w:noWrap/>
            <w:vAlign w:val="center"/>
          </w:tcPr>
          <w:p w:rsidR="00A97B76" w:rsidRDefault="007F2FC9">
            <w:pPr>
              <w:jc w:val="center"/>
              <w:rPr>
                <w:rFonts w:ascii="宋体" w:hAnsi="宋体" w:cs="宋体"/>
                <w:kern w:val="0"/>
                <w:sz w:val="28"/>
                <w:szCs w:val="28"/>
              </w:rPr>
            </w:pPr>
            <w:r>
              <w:rPr>
                <w:rFonts w:ascii="宋体" w:hAnsi="宋体" w:cs="宋体" w:hint="eastAsia"/>
                <w:kern w:val="0"/>
                <w:sz w:val="28"/>
                <w:szCs w:val="28"/>
              </w:rPr>
              <w:t>36</w:t>
            </w:r>
          </w:p>
        </w:tc>
        <w:tc>
          <w:tcPr>
            <w:tcW w:w="2200" w:type="dxa"/>
            <w:tcBorders>
              <w:top w:val="nil"/>
              <w:left w:val="nil"/>
              <w:bottom w:val="single" w:sz="4" w:space="0" w:color="auto"/>
              <w:right w:val="single" w:sz="4" w:space="0" w:color="auto"/>
            </w:tcBorders>
            <w:shd w:val="clear" w:color="auto" w:fill="auto"/>
            <w:noWrap/>
            <w:vAlign w:val="center"/>
          </w:tcPr>
          <w:p w:rsidR="00A97B76" w:rsidRDefault="007F2FC9">
            <w:pPr>
              <w:jc w:val="center"/>
              <w:rPr>
                <w:rFonts w:ascii="宋体" w:hAnsi="宋体" w:cs="宋体"/>
                <w:kern w:val="0"/>
                <w:sz w:val="28"/>
                <w:szCs w:val="28"/>
              </w:rPr>
            </w:pPr>
            <w:r>
              <w:rPr>
                <w:rFonts w:ascii="宋体" w:hAnsi="宋体" w:cs="宋体" w:hint="eastAsia"/>
                <w:kern w:val="0"/>
                <w:sz w:val="28"/>
                <w:szCs w:val="28"/>
              </w:rPr>
              <w:t>1800</w:t>
            </w:r>
          </w:p>
        </w:tc>
        <w:tc>
          <w:tcPr>
            <w:tcW w:w="2629" w:type="dxa"/>
            <w:tcBorders>
              <w:top w:val="nil"/>
              <w:left w:val="nil"/>
              <w:bottom w:val="single" w:sz="4" w:space="0" w:color="auto"/>
              <w:right w:val="single" w:sz="4" w:space="0" w:color="auto"/>
            </w:tcBorders>
            <w:shd w:val="clear" w:color="auto" w:fill="auto"/>
            <w:noWrap/>
            <w:vAlign w:val="center"/>
          </w:tcPr>
          <w:p w:rsidR="00A97B76" w:rsidRDefault="007F2FC9">
            <w:pPr>
              <w:jc w:val="center"/>
              <w:rPr>
                <w:rFonts w:ascii="宋体" w:hAnsi="宋体" w:cs="宋体"/>
                <w:kern w:val="0"/>
                <w:sz w:val="28"/>
                <w:szCs w:val="28"/>
              </w:rPr>
            </w:pPr>
            <w:r>
              <w:rPr>
                <w:rFonts w:ascii="宋体" w:hAnsi="宋体" w:cs="宋体" w:hint="eastAsia"/>
                <w:kern w:val="0"/>
                <w:sz w:val="28"/>
                <w:szCs w:val="28"/>
              </w:rPr>
              <w:t xml:space="preserve">　</w:t>
            </w:r>
          </w:p>
        </w:tc>
      </w:tr>
      <w:tr w:rsidR="00A97B76">
        <w:trPr>
          <w:trHeight w:val="675"/>
        </w:trPr>
        <w:tc>
          <w:tcPr>
            <w:tcW w:w="2469" w:type="dxa"/>
            <w:tcBorders>
              <w:top w:val="nil"/>
              <w:left w:val="single" w:sz="4" w:space="0" w:color="auto"/>
              <w:bottom w:val="single" w:sz="4" w:space="0" w:color="auto"/>
              <w:right w:val="single" w:sz="4" w:space="0" w:color="auto"/>
            </w:tcBorders>
            <w:shd w:val="clear" w:color="auto" w:fill="auto"/>
            <w:noWrap/>
            <w:vAlign w:val="center"/>
          </w:tcPr>
          <w:p w:rsidR="00A97B76" w:rsidRDefault="007F2FC9">
            <w:pPr>
              <w:jc w:val="center"/>
              <w:rPr>
                <w:rFonts w:ascii="宋体" w:hAnsi="宋体" w:cs="宋体"/>
                <w:kern w:val="0"/>
                <w:sz w:val="28"/>
                <w:szCs w:val="28"/>
              </w:rPr>
            </w:pPr>
            <w:r>
              <w:rPr>
                <w:rFonts w:ascii="宋体" w:hAnsi="宋体" w:cs="宋体" w:hint="eastAsia"/>
                <w:kern w:val="0"/>
                <w:sz w:val="28"/>
                <w:szCs w:val="28"/>
              </w:rPr>
              <w:t>涪十七中</w:t>
            </w:r>
          </w:p>
        </w:tc>
        <w:tc>
          <w:tcPr>
            <w:tcW w:w="2200" w:type="dxa"/>
            <w:tcBorders>
              <w:top w:val="nil"/>
              <w:left w:val="nil"/>
              <w:bottom w:val="single" w:sz="4" w:space="0" w:color="auto"/>
              <w:right w:val="single" w:sz="4" w:space="0" w:color="auto"/>
            </w:tcBorders>
            <w:shd w:val="clear" w:color="auto" w:fill="auto"/>
            <w:noWrap/>
            <w:vAlign w:val="center"/>
          </w:tcPr>
          <w:p w:rsidR="00A97B76" w:rsidRDefault="007F2FC9">
            <w:pPr>
              <w:jc w:val="center"/>
              <w:rPr>
                <w:rFonts w:ascii="宋体" w:hAnsi="宋体" w:cs="宋体"/>
                <w:kern w:val="0"/>
                <w:sz w:val="28"/>
                <w:szCs w:val="28"/>
              </w:rPr>
            </w:pPr>
            <w:r>
              <w:rPr>
                <w:rFonts w:ascii="宋体" w:hAnsi="宋体" w:cs="宋体" w:hint="eastAsia"/>
                <w:kern w:val="0"/>
                <w:sz w:val="28"/>
                <w:szCs w:val="28"/>
              </w:rPr>
              <w:t>8</w:t>
            </w:r>
          </w:p>
        </w:tc>
        <w:tc>
          <w:tcPr>
            <w:tcW w:w="2200" w:type="dxa"/>
            <w:tcBorders>
              <w:top w:val="nil"/>
              <w:left w:val="nil"/>
              <w:bottom w:val="single" w:sz="4" w:space="0" w:color="auto"/>
              <w:right w:val="single" w:sz="4" w:space="0" w:color="auto"/>
            </w:tcBorders>
            <w:shd w:val="clear" w:color="auto" w:fill="auto"/>
            <w:noWrap/>
            <w:vAlign w:val="center"/>
          </w:tcPr>
          <w:p w:rsidR="00A97B76" w:rsidRDefault="007F2FC9">
            <w:pPr>
              <w:jc w:val="center"/>
              <w:rPr>
                <w:rFonts w:ascii="宋体" w:hAnsi="宋体" w:cs="宋体"/>
                <w:kern w:val="0"/>
                <w:sz w:val="28"/>
                <w:szCs w:val="28"/>
              </w:rPr>
            </w:pPr>
            <w:r>
              <w:rPr>
                <w:rFonts w:ascii="宋体" w:hAnsi="宋体" w:cs="宋体" w:hint="eastAsia"/>
                <w:kern w:val="0"/>
                <w:sz w:val="28"/>
                <w:szCs w:val="28"/>
              </w:rPr>
              <w:t>400</w:t>
            </w:r>
          </w:p>
        </w:tc>
        <w:tc>
          <w:tcPr>
            <w:tcW w:w="2629" w:type="dxa"/>
            <w:tcBorders>
              <w:top w:val="nil"/>
              <w:left w:val="nil"/>
              <w:bottom w:val="single" w:sz="4" w:space="0" w:color="auto"/>
              <w:right w:val="single" w:sz="4" w:space="0" w:color="auto"/>
            </w:tcBorders>
            <w:shd w:val="clear" w:color="auto" w:fill="auto"/>
            <w:noWrap/>
            <w:vAlign w:val="center"/>
          </w:tcPr>
          <w:p w:rsidR="00A97B76" w:rsidRDefault="007F2FC9">
            <w:pPr>
              <w:jc w:val="center"/>
              <w:rPr>
                <w:rFonts w:ascii="宋体" w:hAnsi="宋体" w:cs="宋体"/>
                <w:kern w:val="0"/>
                <w:sz w:val="28"/>
                <w:szCs w:val="28"/>
              </w:rPr>
            </w:pPr>
            <w:r>
              <w:rPr>
                <w:rFonts w:ascii="宋体" w:hAnsi="宋体" w:cs="宋体" w:hint="eastAsia"/>
                <w:kern w:val="0"/>
                <w:sz w:val="28"/>
                <w:szCs w:val="28"/>
              </w:rPr>
              <w:t xml:space="preserve">　</w:t>
            </w:r>
          </w:p>
        </w:tc>
      </w:tr>
      <w:tr w:rsidR="00A97B76">
        <w:trPr>
          <w:trHeight w:val="675"/>
        </w:trPr>
        <w:tc>
          <w:tcPr>
            <w:tcW w:w="2469" w:type="dxa"/>
            <w:tcBorders>
              <w:top w:val="nil"/>
              <w:left w:val="single" w:sz="4" w:space="0" w:color="auto"/>
              <w:bottom w:val="single" w:sz="4" w:space="0" w:color="auto"/>
              <w:right w:val="single" w:sz="4" w:space="0" w:color="auto"/>
            </w:tcBorders>
            <w:shd w:val="clear" w:color="auto" w:fill="auto"/>
            <w:noWrap/>
            <w:vAlign w:val="center"/>
          </w:tcPr>
          <w:p w:rsidR="00A97B76" w:rsidRDefault="007F2FC9">
            <w:pPr>
              <w:jc w:val="center"/>
              <w:rPr>
                <w:rFonts w:ascii="宋体" w:hAnsi="宋体" w:cs="宋体"/>
                <w:kern w:val="0"/>
                <w:sz w:val="28"/>
                <w:szCs w:val="28"/>
              </w:rPr>
            </w:pPr>
            <w:r>
              <w:rPr>
                <w:rFonts w:ascii="宋体" w:hAnsi="宋体" w:cs="宋体" w:hint="eastAsia"/>
                <w:kern w:val="0"/>
                <w:sz w:val="28"/>
                <w:szCs w:val="28"/>
              </w:rPr>
              <w:t>涪十八中</w:t>
            </w:r>
          </w:p>
        </w:tc>
        <w:tc>
          <w:tcPr>
            <w:tcW w:w="2200" w:type="dxa"/>
            <w:tcBorders>
              <w:top w:val="nil"/>
              <w:left w:val="nil"/>
              <w:bottom w:val="single" w:sz="4" w:space="0" w:color="auto"/>
              <w:right w:val="single" w:sz="4" w:space="0" w:color="auto"/>
            </w:tcBorders>
            <w:shd w:val="clear" w:color="auto" w:fill="auto"/>
            <w:noWrap/>
            <w:vAlign w:val="center"/>
          </w:tcPr>
          <w:p w:rsidR="00A97B76" w:rsidRDefault="007F2FC9">
            <w:pPr>
              <w:jc w:val="center"/>
              <w:rPr>
                <w:rFonts w:ascii="宋体" w:hAnsi="宋体" w:cs="宋体"/>
                <w:kern w:val="0"/>
                <w:sz w:val="28"/>
                <w:szCs w:val="28"/>
              </w:rPr>
            </w:pPr>
            <w:r>
              <w:rPr>
                <w:rFonts w:ascii="宋体" w:hAnsi="宋体" w:cs="宋体" w:hint="eastAsia"/>
                <w:kern w:val="0"/>
                <w:sz w:val="28"/>
                <w:szCs w:val="28"/>
              </w:rPr>
              <w:t>20</w:t>
            </w:r>
          </w:p>
        </w:tc>
        <w:tc>
          <w:tcPr>
            <w:tcW w:w="2200" w:type="dxa"/>
            <w:tcBorders>
              <w:top w:val="nil"/>
              <w:left w:val="nil"/>
              <w:bottom w:val="single" w:sz="4" w:space="0" w:color="auto"/>
              <w:right w:val="single" w:sz="4" w:space="0" w:color="auto"/>
            </w:tcBorders>
            <w:shd w:val="clear" w:color="auto" w:fill="auto"/>
            <w:noWrap/>
            <w:vAlign w:val="center"/>
          </w:tcPr>
          <w:p w:rsidR="00A97B76" w:rsidRDefault="007F2FC9">
            <w:pPr>
              <w:jc w:val="center"/>
              <w:rPr>
                <w:rFonts w:ascii="宋体" w:hAnsi="宋体" w:cs="宋体"/>
                <w:kern w:val="0"/>
                <w:sz w:val="28"/>
                <w:szCs w:val="28"/>
              </w:rPr>
            </w:pPr>
            <w:r>
              <w:rPr>
                <w:rFonts w:ascii="宋体" w:hAnsi="宋体" w:cs="宋体" w:hint="eastAsia"/>
                <w:kern w:val="0"/>
                <w:sz w:val="28"/>
                <w:szCs w:val="28"/>
              </w:rPr>
              <w:t>1000</w:t>
            </w:r>
          </w:p>
        </w:tc>
        <w:tc>
          <w:tcPr>
            <w:tcW w:w="2629" w:type="dxa"/>
            <w:tcBorders>
              <w:top w:val="nil"/>
              <w:left w:val="nil"/>
              <w:bottom w:val="single" w:sz="4" w:space="0" w:color="auto"/>
              <w:right w:val="single" w:sz="4" w:space="0" w:color="auto"/>
            </w:tcBorders>
            <w:shd w:val="clear" w:color="auto" w:fill="auto"/>
            <w:noWrap/>
            <w:vAlign w:val="center"/>
          </w:tcPr>
          <w:p w:rsidR="00A97B76" w:rsidRDefault="007F2FC9">
            <w:pPr>
              <w:jc w:val="center"/>
              <w:rPr>
                <w:rFonts w:ascii="宋体" w:hAnsi="宋体" w:cs="宋体"/>
                <w:kern w:val="0"/>
                <w:sz w:val="28"/>
                <w:szCs w:val="28"/>
              </w:rPr>
            </w:pPr>
            <w:r>
              <w:rPr>
                <w:rFonts w:ascii="宋体" w:hAnsi="宋体" w:cs="宋体" w:hint="eastAsia"/>
                <w:kern w:val="0"/>
                <w:sz w:val="28"/>
                <w:szCs w:val="28"/>
              </w:rPr>
              <w:t xml:space="preserve">　</w:t>
            </w:r>
          </w:p>
        </w:tc>
      </w:tr>
      <w:tr w:rsidR="00A97B76">
        <w:trPr>
          <w:trHeight w:val="675"/>
        </w:trPr>
        <w:tc>
          <w:tcPr>
            <w:tcW w:w="2469" w:type="dxa"/>
            <w:tcBorders>
              <w:top w:val="nil"/>
              <w:left w:val="single" w:sz="4" w:space="0" w:color="auto"/>
              <w:bottom w:val="single" w:sz="4" w:space="0" w:color="auto"/>
              <w:right w:val="single" w:sz="4" w:space="0" w:color="auto"/>
            </w:tcBorders>
            <w:shd w:val="clear" w:color="auto" w:fill="auto"/>
            <w:noWrap/>
            <w:vAlign w:val="center"/>
          </w:tcPr>
          <w:p w:rsidR="00A97B76" w:rsidRDefault="007F2FC9">
            <w:pPr>
              <w:jc w:val="center"/>
              <w:rPr>
                <w:rFonts w:ascii="宋体" w:hAnsi="宋体" w:cs="宋体"/>
                <w:kern w:val="0"/>
                <w:sz w:val="28"/>
                <w:szCs w:val="28"/>
              </w:rPr>
            </w:pPr>
            <w:r>
              <w:rPr>
                <w:rFonts w:ascii="宋体" w:hAnsi="宋体" w:cs="宋体" w:hint="eastAsia"/>
                <w:kern w:val="0"/>
                <w:sz w:val="28"/>
                <w:szCs w:val="28"/>
              </w:rPr>
              <w:t>涪陵外国语学校（民办）</w:t>
            </w:r>
          </w:p>
        </w:tc>
        <w:tc>
          <w:tcPr>
            <w:tcW w:w="2200" w:type="dxa"/>
            <w:tcBorders>
              <w:top w:val="nil"/>
              <w:left w:val="nil"/>
              <w:bottom w:val="single" w:sz="4" w:space="0" w:color="auto"/>
              <w:right w:val="single" w:sz="4" w:space="0" w:color="auto"/>
            </w:tcBorders>
            <w:shd w:val="clear" w:color="auto" w:fill="auto"/>
            <w:noWrap/>
            <w:vAlign w:val="center"/>
          </w:tcPr>
          <w:p w:rsidR="00A97B76" w:rsidRDefault="007F2FC9">
            <w:pPr>
              <w:jc w:val="center"/>
              <w:rPr>
                <w:rFonts w:ascii="宋体" w:hAnsi="宋体" w:cs="宋体"/>
                <w:kern w:val="0"/>
                <w:sz w:val="28"/>
                <w:szCs w:val="28"/>
              </w:rPr>
            </w:pPr>
            <w:r>
              <w:rPr>
                <w:rFonts w:ascii="宋体" w:hAnsi="宋体" w:cs="宋体" w:hint="eastAsia"/>
                <w:kern w:val="0"/>
                <w:sz w:val="28"/>
                <w:szCs w:val="28"/>
              </w:rPr>
              <w:t>10</w:t>
            </w:r>
          </w:p>
        </w:tc>
        <w:tc>
          <w:tcPr>
            <w:tcW w:w="2200" w:type="dxa"/>
            <w:tcBorders>
              <w:top w:val="nil"/>
              <w:left w:val="nil"/>
              <w:bottom w:val="single" w:sz="4" w:space="0" w:color="auto"/>
              <w:right w:val="single" w:sz="4" w:space="0" w:color="auto"/>
            </w:tcBorders>
            <w:shd w:val="clear" w:color="auto" w:fill="auto"/>
            <w:noWrap/>
            <w:vAlign w:val="center"/>
          </w:tcPr>
          <w:p w:rsidR="00A97B76" w:rsidRDefault="007F2FC9">
            <w:pPr>
              <w:jc w:val="center"/>
              <w:rPr>
                <w:rFonts w:ascii="宋体" w:hAnsi="宋体" w:cs="宋体"/>
                <w:kern w:val="0"/>
                <w:sz w:val="28"/>
                <w:szCs w:val="28"/>
              </w:rPr>
            </w:pPr>
            <w:r>
              <w:rPr>
                <w:rFonts w:ascii="宋体" w:hAnsi="宋体" w:cs="宋体" w:hint="eastAsia"/>
                <w:kern w:val="0"/>
                <w:sz w:val="28"/>
                <w:szCs w:val="28"/>
              </w:rPr>
              <w:t>500</w:t>
            </w:r>
          </w:p>
        </w:tc>
        <w:tc>
          <w:tcPr>
            <w:tcW w:w="2629" w:type="dxa"/>
            <w:tcBorders>
              <w:top w:val="nil"/>
              <w:left w:val="nil"/>
              <w:bottom w:val="single" w:sz="4" w:space="0" w:color="auto"/>
              <w:right w:val="single" w:sz="4" w:space="0" w:color="auto"/>
            </w:tcBorders>
            <w:shd w:val="clear" w:color="auto" w:fill="auto"/>
            <w:noWrap/>
            <w:vAlign w:val="center"/>
          </w:tcPr>
          <w:p w:rsidR="00A97B76" w:rsidRDefault="007F2FC9">
            <w:pPr>
              <w:jc w:val="center"/>
              <w:rPr>
                <w:rFonts w:ascii="宋体" w:hAnsi="宋体" w:cs="宋体"/>
                <w:kern w:val="0"/>
                <w:sz w:val="28"/>
                <w:szCs w:val="28"/>
              </w:rPr>
            </w:pPr>
            <w:r>
              <w:rPr>
                <w:rFonts w:ascii="宋体" w:hAnsi="宋体" w:cs="宋体" w:hint="eastAsia"/>
                <w:kern w:val="0"/>
                <w:sz w:val="28"/>
                <w:szCs w:val="28"/>
              </w:rPr>
              <w:t>志愿1录取125人；志愿2录取70人；剩余计划为学校自主招生计划</w:t>
            </w:r>
          </w:p>
        </w:tc>
      </w:tr>
      <w:tr w:rsidR="00A97B76">
        <w:trPr>
          <w:trHeight w:val="675"/>
        </w:trPr>
        <w:tc>
          <w:tcPr>
            <w:tcW w:w="2469" w:type="dxa"/>
            <w:tcBorders>
              <w:top w:val="nil"/>
              <w:left w:val="single" w:sz="4" w:space="0" w:color="auto"/>
              <w:bottom w:val="single" w:sz="4" w:space="0" w:color="auto"/>
              <w:right w:val="single" w:sz="4" w:space="0" w:color="auto"/>
            </w:tcBorders>
            <w:shd w:val="clear" w:color="auto" w:fill="auto"/>
            <w:noWrap/>
            <w:vAlign w:val="center"/>
          </w:tcPr>
          <w:p w:rsidR="00A97B76" w:rsidRDefault="007F2FC9">
            <w:pPr>
              <w:jc w:val="center"/>
              <w:rPr>
                <w:rFonts w:ascii="宋体" w:hAnsi="宋体" w:cs="宋体"/>
                <w:kern w:val="0"/>
                <w:sz w:val="28"/>
                <w:szCs w:val="28"/>
              </w:rPr>
            </w:pPr>
            <w:r>
              <w:rPr>
                <w:rFonts w:ascii="宋体" w:hAnsi="宋体" w:cs="宋体" w:hint="eastAsia"/>
                <w:kern w:val="0"/>
                <w:sz w:val="28"/>
                <w:szCs w:val="28"/>
              </w:rPr>
              <w:t>涪陵一中</w:t>
            </w:r>
          </w:p>
        </w:tc>
        <w:tc>
          <w:tcPr>
            <w:tcW w:w="2200" w:type="dxa"/>
            <w:tcBorders>
              <w:top w:val="nil"/>
              <w:left w:val="nil"/>
              <w:bottom w:val="single" w:sz="4" w:space="0" w:color="auto"/>
              <w:right w:val="single" w:sz="4" w:space="0" w:color="auto"/>
            </w:tcBorders>
            <w:shd w:val="clear" w:color="auto" w:fill="auto"/>
            <w:noWrap/>
            <w:vAlign w:val="center"/>
          </w:tcPr>
          <w:p w:rsidR="00A97B76" w:rsidRDefault="007F2FC9">
            <w:pPr>
              <w:jc w:val="center"/>
              <w:rPr>
                <w:rFonts w:ascii="宋体" w:hAnsi="宋体" w:cs="宋体"/>
                <w:kern w:val="0"/>
                <w:sz w:val="28"/>
                <w:szCs w:val="28"/>
              </w:rPr>
            </w:pPr>
            <w:r>
              <w:rPr>
                <w:rFonts w:ascii="宋体" w:hAnsi="宋体" w:cs="宋体" w:hint="eastAsia"/>
                <w:kern w:val="0"/>
                <w:sz w:val="28"/>
                <w:szCs w:val="28"/>
              </w:rPr>
              <w:t>15</w:t>
            </w:r>
          </w:p>
        </w:tc>
        <w:tc>
          <w:tcPr>
            <w:tcW w:w="2200" w:type="dxa"/>
            <w:tcBorders>
              <w:top w:val="nil"/>
              <w:left w:val="nil"/>
              <w:bottom w:val="single" w:sz="4" w:space="0" w:color="auto"/>
              <w:right w:val="single" w:sz="4" w:space="0" w:color="auto"/>
            </w:tcBorders>
            <w:shd w:val="clear" w:color="auto" w:fill="auto"/>
            <w:noWrap/>
            <w:vAlign w:val="center"/>
          </w:tcPr>
          <w:p w:rsidR="00A97B76" w:rsidRDefault="007F2FC9">
            <w:pPr>
              <w:jc w:val="center"/>
              <w:rPr>
                <w:rFonts w:ascii="宋体" w:hAnsi="宋体" w:cs="宋体"/>
                <w:kern w:val="0"/>
                <w:sz w:val="28"/>
                <w:szCs w:val="28"/>
              </w:rPr>
            </w:pPr>
            <w:r>
              <w:rPr>
                <w:rFonts w:ascii="宋体" w:hAnsi="宋体" w:cs="宋体" w:hint="eastAsia"/>
                <w:kern w:val="0"/>
                <w:sz w:val="28"/>
                <w:szCs w:val="28"/>
              </w:rPr>
              <w:t>750</w:t>
            </w:r>
          </w:p>
        </w:tc>
        <w:tc>
          <w:tcPr>
            <w:tcW w:w="2629" w:type="dxa"/>
            <w:tcBorders>
              <w:top w:val="nil"/>
              <w:left w:val="nil"/>
              <w:bottom w:val="single" w:sz="4" w:space="0" w:color="auto"/>
              <w:right w:val="single" w:sz="4" w:space="0" w:color="auto"/>
            </w:tcBorders>
            <w:shd w:val="clear" w:color="auto" w:fill="auto"/>
            <w:noWrap/>
            <w:vAlign w:val="center"/>
          </w:tcPr>
          <w:p w:rsidR="00A97B76" w:rsidRDefault="007F2FC9">
            <w:pPr>
              <w:jc w:val="center"/>
              <w:rPr>
                <w:rFonts w:ascii="宋体" w:hAnsi="宋体" w:cs="宋体"/>
                <w:kern w:val="0"/>
                <w:sz w:val="28"/>
                <w:szCs w:val="28"/>
              </w:rPr>
            </w:pPr>
            <w:r>
              <w:rPr>
                <w:rFonts w:ascii="宋体" w:hAnsi="宋体" w:cs="宋体" w:hint="eastAsia"/>
                <w:kern w:val="0"/>
                <w:sz w:val="28"/>
                <w:szCs w:val="28"/>
              </w:rPr>
              <w:t>含艺体100人</w:t>
            </w:r>
          </w:p>
        </w:tc>
      </w:tr>
      <w:tr w:rsidR="00A97B76">
        <w:trPr>
          <w:trHeight w:val="675"/>
        </w:trPr>
        <w:tc>
          <w:tcPr>
            <w:tcW w:w="2469" w:type="dxa"/>
            <w:tcBorders>
              <w:top w:val="nil"/>
              <w:left w:val="single" w:sz="4" w:space="0" w:color="auto"/>
              <w:bottom w:val="single" w:sz="4" w:space="0" w:color="auto"/>
              <w:right w:val="single" w:sz="4" w:space="0" w:color="auto"/>
            </w:tcBorders>
            <w:shd w:val="clear" w:color="auto" w:fill="auto"/>
            <w:noWrap/>
            <w:vAlign w:val="center"/>
          </w:tcPr>
          <w:p w:rsidR="00A97B76" w:rsidRDefault="007F2FC9">
            <w:pPr>
              <w:jc w:val="center"/>
              <w:rPr>
                <w:rFonts w:ascii="宋体" w:hAnsi="宋体" w:cs="宋体"/>
                <w:kern w:val="0"/>
                <w:sz w:val="28"/>
                <w:szCs w:val="28"/>
              </w:rPr>
            </w:pPr>
            <w:r>
              <w:rPr>
                <w:rFonts w:ascii="宋体" w:hAnsi="宋体" w:cs="宋体" w:hint="eastAsia"/>
                <w:kern w:val="0"/>
                <w:sz w:val="28"/>
                <w:szCs w:val="28"/>
              </w:rPr>
              <w:t>涪陵二十中</w:t>
            </w:r>
          </w:p>
        </w:tc>
        <w:tc>
          <w:tcPr>
            <w:tcW w:w="2200" w:type="dxa"/>
            <w:tcBorders>
              <w:top w:val="nil"/>
              <w:left w:val="nil"/>
              <w:bottom w:val="single" w:sz="4" w:space="0" w:color="auto"/>
              <w:right w:val="single" w:sz="4" w:space="0" w:color="auto"/>
            </w:tcBorders>
            <w:shd w:val="clear" w:color="auto" w:fill="auto"/>
            <w:noWrap/>
            <w:vAlign w:val="center"/>
          </w:tcPr>
          <w:p w:rsidR="00A97B76" w:rsidRDefault="007F2FC9">
            <w:pPr>
              <w:jc w:val="center"/>
              <w:rPr>
                <w:rFonts w:ascii="宋体" w:hAnsi="宋体" w:cs="宋体"/>
                <w:kern w:val="0"/>
                <w:sz w:val="28"/>
                <w:szCs w:val="28"/>
              </w:rPr>
            </w:pPr>
            <w:r>
              <w:rPr>
                <w:rFonts w:ascii="宋体" w:hAnsi="宋体" w:cs="宋体" w:hint="eastAsia"/>
                <w:kern w:val="0"/>
                <w:sz w:val="28"/>
                <w:szCs w:val="28"/>
              </w:rPr>
              <w:t>17</w:t>
            </w:r>
          </w:p>
        </w:tc>
        <w:tc>
          <w:tcPr>
            <w:tcW w:w="2200" w:type="dxa"/>
            <w:tcBorders>
              <w:top w:val="nil"/>
              <w:left w:val="nil"/>
              <w:bottom w:val="single" w:sz="4" w:space="0" w:color="auto"/>
              <w:right w:val="single" w:sz="4" w:space="0" w:color="auto"/>
            </w:tcBorders>
            <w:shd w:val="clear" w:color="auto" w:fill="auto"/>
            <w:noWrap/>
            <w:vAlign w:val="center"/>
          </w:tcPr>
          <w:p w:rsidR="00A97B76" w:rsidRDefault="007F2FC9">
            <w:pPr>
              <w:jc w:val="center"/>
              <w:rPr>
                <w:rFonts w:ascii="宋体" w:hAnsi="宋体" w:cs="宋体"/>
                <w:kern w:val="0"/>
                <w:sz w:val="28"/>
                <w:szCs w:val="28"/>
              </w:rPr>
            </w:pPr>
            <w:r>
              <w:rPr>
                <w:rFonts w:ascii="宋体" w:hAnsi="宋体" w:cs="宋体" w:hint="eastAsia"/>
                <w:kern w:val="0"/>
                <w:sz w:val="28"/>
                <w:szCs w:val="28"/>
              </w:rPr>
              <w:t>850</w:t>
            </w:r>
          </w:p>
        </w:tc>
        <w:tc>
          <w:tcPr>
            <w:tcW w:w="2629" w:type="dxa"/>
            <w:tcBorders>
              <w:top w:val="nil"/>
              <w:left w:val="nil"/>
              <w:bottom w:val="single" w:sz="4" w:space="0" w:color="auto"/>
              <w:right w:val="single" w:sz="4" w:space="0" w:color="auto"/>
            </w:tcBorders>
            <w:shd w:val="clear" w:color="auto" w:fill="auto"/>
            <w:noWrap/>
            <w:vAlign w:val="center"/>
          </w:tcPr>
          <w:p w:rsidR="00A97B76" w:rsidRDefault="007F2FC9">
            <w:pPr>
              <w:jc w:val="center"/>
              <w:rPr>
                <w:rFonts w:ascii="宋体" w:hAnsi="宋体" w:cs="宋体"/>
                <w:kern w:val="0"/>
                <w:sz w:val="28"/>
                <w:szCs w:val="28"/>
              </w:rPr>
            </w:pPr>
            <w:r>
              <w:rPr>
                <w:rFonts w:ascii="宋体" w:hAnsi="宋体" w:cs="宋体" w:hint="eastAsia"/>
                <w:kern w:val="0"/>
                <w:sz w:val="28"/>
                <w:szCs w:val="28"/>
              </w:rPr>
              <w:t>含艺体100人、日语100人</w:t>
            </w:r>
          </w:p>
        </w:tc>
      </w:tr>
      <w:tr w:rsidR="00A97B76">
        <w:trPr>
          <w:trHeight w:val="675"/>
        </w:trPr>
        <w:tc>
          <w:tcPr>
            <w:tcW w:w="2469" w:type="dxa"/>
            <w:tcBorders>
              <w:top w:val="nil"/>
              <w:left w:val="single" w:sz="4" w:space="0" w:color="auto"/>
              <w:bottom w:val="single" w:sz="4" w:space="0" w:color="auto"/>
              <w:right w:val="single" w:sz="4" w:space="0" w:color="auto"/>
            </w:tcBorders>
            <w:shd w:val="clear" w:color="auto" w:fill="auto"/>
            <w:noWrap/>
            <w:vAlign w:val="center"/>
          </w:tcPr>
          <w:p w:rsidR="00A97B76" w:rsidRDefault="007F2FC9">
            <w:pPr>
              <w:jc w:val="center"/>
              <w:rPr>
                <w:rFonts w:ascii="宋体" w:hAnsi="宋体" w:cs="宋体"/>
                <w:kern w:val="0"/>
                <w:sz w:val="28"/>
                <w:szCs w:val="28"/>
              </w:rPr>
            </w:pPr>
            <w:r>
              <w:rPr>
                <w:rFonts w:ascii="宋体" w:hAnsi="宋体" w:cs="宋体" w:hint="eastAsia"/>
                <w:kern w:val="0"/>
                <w:sz w:val="28"/>
                <w:szCs w:val="28"/>
              </w:rPr>
              <w:t>涪陵二中</w:t>
            </w:r>
          </w:p>
        </w:tc>
        <w:tc>
          <w:tcPr>
            <w:tcW w:w="2200" w:type="dxa"/>
            <w:tcBorders>
              <w:top w:val="nil"/>
              <w:left w:val="nil"/>
              <w:bottom w:val="single" w:sz="4" w:space="0" w:color="auto"/>
              <w:right w:val="single" w:sz="4" w:space="0" w:color="auto"/>
            </w:tcBorders>
            <w:shd w:val="clear" w:color="auto" w:fill="auto"/>
            <w:noWrap/>
            <w:vAlign w:val="center"/>
          </w:tcPr>
          <w:p w:rsidR="00A97B76" w:rsidRDefault="007F2FC9">
            <w:pPr>
              <w:jc w:val="center"/>
              <w:rPr>
                <w:rFonts w:ascii="宋体" w:hAnsi="宋体" w:cs="宋体"/>
                <w:kern w:val="0"/>
                <w:sz w:val="28"/>
                <w:szCs w:val="28"/>
              </w:rPr>
            </w:pPr>
            <w:r>
              <w:rPr>
                <w:rFonts w:ascii="宋体" w:hAnsi="宋体" w:cs="宋体" w:hint="eastAsia"/>
                <w:kern w:val="0"/>
                <w:sz w:val="28"/>
                <w:szCs w:val="28"/>
              </w:rPr>
              <w:t>7</w:t>
            </w:r>
          </w:p>
        </w:tc>
        <w:tc>
          <w:tcPr>
            <w:tcW w:w="2200" w:type="dxa"/>
            <w:tcBorders>
              <w:top w:val="nil"/>
              <w:left w:val="nil"/>
              <w:bottom w:val="single" w:sz="4" w:space="0" w:color="auto"/>
              <w:right w:val="single" w:sz="4" w:space="0" w:color="auto"/>
            </w:tcBorders>
            <w:shd w:val="clear" w:color="auto" w:fill="auto"/>
            <w:noWrap/>
            <w:vAlign w:val="center"/>
          </w:tcPr>
          <w:p w:rsidR="00A97B76" w:rsidRDefault="007F2FC9">
            <w:pPr>
              <w:jc w:val="center"/>
              <w:rPr>
                <w:rFonts w:ascii="宋体" w:hAnsi="宋体" w:cs="宋体"/>
                <w:kern w:val="0"/>
                <w:sz w:val="28"/>
                <w:szCs w:val="28"/>
              </w:rPr>
            </w:pPr>
            <w:r>
              <w:rPr>
                <w:rFonts w:ascii="宋体" w:hAnsi="宋体" w:cs="宋体" w:hint="eastAsia"/>
                <w:kern w:val="0"/>
                <w:sz w:val="28"/>
                <w:szCs w:val="28"/>
              </w:rPr>
              <w:t>350</w:t>
            </w:r>
          </w:p>
        </w:tc>
        <w:tc>
          <w:tcPr>
            <w:tcW w:w="2629" w:type="dxa"/>
            <w:tcBorders>
              <w:top w:val="nil"/>
              <w:left w:val="nil"/>
              <w:bottom w:val="single" w:sz="4" w:space="0" w:color="auto"/>
              <w:right w:val="single" w:sz="4" w:space="0" w:color="auto"/>
            </w:tcBorders>
            <w:shd w:val="clear" w:color="auto" w:fill="auto"/>
            <w:noWrap/>
            <w:vAlign w:val="center"/>
          </w:tcPr>
          <w:p w:rsidR="00A97B76" w:rsidRDefault="007F2FC9">
            <w:pPr>
              <w:jc w:val="center"/>
              <w:rPr>
                <w:rFonts w:ascii="宋体" w:hAnsi="宋体" w:cs="宋体"/>
                <w:kern w:val="0"/>
                <w:sz w:val="28"/>
                <w:szCs w:val="28"/>
              </w:rPr>
            </w:pPr>
            <w:r>
              <w:rPr>
                <w:rFonts w:ascii="宋体" w:hAnsi="宋体" w:cs="宋体" w:hint="eastAsia"/>
                <w:kern w:val="0"/>
                <w:sz w:val="28"/>
                <w:szCs w:val="28"/>
              </w:rPr>
              <w:t xml:space="preserve">　</w:t>
            </w:r>
          </w:p>
        </w:tc>
      </w:tr>
      <w:tr w:rsidR="00A97B76">
        <w:trPr>
          <w:trHeight w:val="675"/>
        </w:trPr>
        <w:tc>
          <w:tcPr>
            <w:tcW w:w="2469" w:type="dxa"/>
            <w:tcBorders>
              <w:top w:val="nil"/>
              <w:left w:val="single" w:sz="4" w:space="0" w:color="auto"/>
              <w:bottom w:val="single" w:sz="4" w:space="0" w:color="auto"/>
              <w:right w:val="single" w:sz="4" w:space="0" w:color="auto"/>
            </w:tcBorders>
            <w:shd w:val="clear" w:color="auto" w:fill="auto"/>
            <w:noWrap/>
            <w:vAlign w:val="center"/>
          </w:tcPr>
          <w:p w:rsidR="00A97B76" w:rsidRDefault="007F2FC9">
            <w:pPr>
              <w:jc w:val="center"/>
              <w:rPr>
                <w:rFonts w:ascii="宋体" w:hAnsi="宋体" w:cs="宋体"/>
                <w:kern w:val="0"/>
                <w:sz w:val="28"/>
                <w:szCs w:val="28"/>
              </w:rPr>
            </w:pPr>
            <w:r>
              <w:rPr>
                <w:rFonts w:ascii="宋体" w:hAnsi="宋体" w:cs="宋体" w:hint="eastAsia"/>
                <w:kern w:val="0"/>
                <w:sz w:val="28"/>
                <w:szCs w:val="28"/>
              </w:rPr>
              <w:t>涪陵七中</w:t>
            </w:r>
          </w:p>
        </w:tc>
        <w:tc>
          <w:tcPr>
            <w:tcW w:w="2200" w:type="dxa"/>
            <w:tcBorders>
              <w:top w:val="nil"/>
              <w:left w:val="nil"/>
              <w:bottom w:val="single" w:sz="4" w:space="0" w:color="auto"/>
              <w:right w:val="single" w:sz="4" w:space="0" w:color="auto"/>
            </w:tcBorders>
            <w:shd w:val="clear" w:color="auto" w:fill="auto"/>
            <w:noWrap/>
            <w:vAlign w:val="center"/>
          </w:tcPr>
          <w:p w:rsidR="00A97B76" w:rsidRDefault="007F2FC9">
            <w:pPr>
              <w:jc w:val="center"/>
              <w:rPr>
                <w:rFonts w:ascii="宋体" w:hAnsi="宋体" w:cs="宋体"/>
                <w:kern w:val="0"/>
                <w:sz w:val="28"/>
                <w:szCs w:val="28"/>
              </w:rPr>
            </w:pPr>
            <w:r>
              <w:rPr>
                <w:rFonts w:ascii="宋体" w:hAnsi="宋体" w:cs="宋体" w:hint="eastAsia"/>
                <w:kern w:val="0"/>
                <w:sz w:val="28"/>
                <w:szCs w:val="28"/>
              </w:rPr>
              <w:t>5</w:t>
            </w:r>
          </w:p>
        </w:tc>
        <w:tc>
          <w:tcPr>
            <w:tcW w:w="2200" w:type="dxa"/>
            <w:tcBorders>
              <w:top w:val="nil"/>
              <w:left w:val="nil"/>
              <w:bottom w:val="single" w:sz="4" w:space="0" w:color="auto"/>
              <w:right w:val="single" w:sz="4" w:space="0" w:color="auto"/>
            </w:tcBorders>
            <w:shd w:val="clear" w:color="auto" w:fill="auto"/>
            <w:noWrap/>
            <w:vAlign w:val="center"/>
          </w:tcPr>
          <w:p w:rsidR="00A97B76" w:rsidRDefault="007F2FC9">
            <w:pPr>
              <w:jc w:val="center"/>
              <w:rPr>
                <w:rFonts w:ascii="宋体" w:hAnsi="宋体" w:cs="宋体"/>
                <w:kern w:val="0"/>
                <w:sz w:val="28"/>
                <w:szCs w:val="28"/>
              </w:rPr>
            </w:pPr>
            <w:r>
              <w:rPr>
                <w:rFonts w:ascii="宋体" w:hAnsi="宋体" w:cs="宋体" w:hint="eastAsia"/>
                <w:kern w:val="0"/>
                <w:sz w:val="28"/>
                <w:szCs w:val="28"/>
              </w:rPr>
              <w:t>250</w:t>
            </w:r>
          </w:p>
        </w:tc>
        <w:tc>
          <w:tcPr>
            <w:tcW w:w="2629" w:type="dxa"/>
            <w:tcBorders>
              <w:top w:val="nil"/>
              <w:left w:val="nil"/>
              <w:bottom w:val="single" w:sz="4" w:space="0" w:color="auto"/>
              <w:right w:val="single" w:sz="4" w:space="0" w:color="auto"/>
            </w:tcBorders>
            <w:shd w:val="clear" w:color="auto" w:fill="auto"/>
            <w:noWrap/>
            <w:vAlign w:val="center"/>
          </w:tcPr>
          <w:p w:rsidR="00A97B76" w:rsidRDefault="007F2FC9">
            <w:pPr>
              <w:jc w:val="center"/>
              <w:rPr>
                <w:rFonts w:ascii="宋体" w:hAnsi="宋体" w:cs="宋体"/>
                <w:kern w:val="0"/>
                <w:sz w:val="28"/>
                <w:szCs w:val="28"/>
              </w:rPr>
            </w:pPr>
            <w:r>
              <w:rPr>
                <w:rFonts w:ascii="宋体" w:hAnsi="宋体" w:cs="宋体" w:hint="eastAsia"/>
                <w:kern w:val="0"/>
                <w:sz w:val="28"/>
                <w:szCs w:val="28"/>
              </w:rPr>
              <w:t xml:space="preserve">　</w:t>
            </w:r>
          </w:p>
        </w:tc>
      </w:tr>
      <w:tr w:rsidR="00A97B76">
        <w:trPr>
          <w:trHeight w:val="675"/>
        </w:trPr>
        <w:tc>
          <w:tcPr>
            <w:tcW w:w="2469" w:type="dxa"/>
            <w:tcBorders>
              <w:top w:val="nil"/>
              <w:left w:val="single" w:sz="4" w:space="0" w:color="auto"/>
              <w:bottom w:val="single" w:sz="4" w:space="0" w:color="auto"/>
              <w:right w:val="single" w:sz="4" w:space="0" w:color="auto"/>
            </w:tcBorders>
            <w:shd w:val="clear" w:color="auto" w:fill="auto"/>
            <w:noWrap/>
            <w:vAlign w:val="center"/>
          </w:tcPr>
          <w:p w:rsidR="00A97B76" w:rsidRDefault="007F2FC9">
            <w:pPr>
              <w:jc w:val="center"/>
              <w:rPr>
                <w:rFonts w:ascii="宋体" w:hAnsi="宋体" w:cs="宋体"/>
                <w:kern w:val="0"/>
                <w:sz w:val="28"/>
                <w:szCs w:val="28"/>
              </w:rPr>
            </w:pPr>
            <w:r>
              <w:rPr>
                <w:rFonts w:ascii="宋体" w:hAnsi="宋体" w:cs="宋体" w:hint="eastAsia"/>
                <w:kern w:val="0"/>
                <w:sz w:val="28"/>
                <w:szCs w:val="28"/>
              </w:rPr>
              <w:t>涪陵十中</w:t>
            </w:r>
          </w:p>
        </w:tc>
        <w:tc>
          <w:tcPr>
            <w:tcW w:w="2200" w:type="dxa"/>
            <w:tcBorders>
              <w:top w:val="nil"/>
              <w:left w:val="nil"/>
              <w:bottom w:val="single" w:sz="4" w:space="0" w:color="auto"/>
              <w:right w:val="single" w:sz="4" w:space="0" w:color="auto"/>
            </w:tcBorders>
            <w:shd w:val="clear" w:color="auto" w:fill="auto"/>
            <w:noWrap/>
            <w:vAlign w:val="center"/>
          </w:tcPr>
          <w:p w:rsidR="00A97B76" w:rsidRDefault="007F2FC9">
            <w:pPr>
              <w:jc w:val="center"/>
              <w:rPr>
                <w:rFonts w:ascii="宋体" w:hAnsi="宋体" w:cs="宋体"/>
                <w:kern w:val="0"/>
                <w:sz w:val="28"/>
                <w:szCs w:val="28"/>
              </w:rPr>
            </w:pPr>
            <w:r>
              <w:rPr>
                <w:rFonts w:ascii="宋体" w:hAnsi="宋体" w:cs="宋体" w:hint="eastAsia"/>
                <w:kern w:val="0"/>
                <w:sz w:val="28"/>
                <w:szCs w:val="28"/>
              </w:rPr>
              <w:t>4</w:t>
            </w:r>
          </w:p>
        </w:tc>
        <w:tc>
          <w:tcPr>
            <w:tcW w:w="2200" w:type="dxa"/>
            <w:tcBorders>
              <w:top w:val="nil"/>
              <w:left w:val="nil"/>
              <w:bottom w:val="single" w:sz="4" w:space="0" w:color="auto"/>
              <w:right w:val="single" w:sz="4" w:space="0" w:color="auto"/>
            </w:tcBorders>
            <w:shd w:val="clear" w:color="auto" w:fill="auto"/>
            <w:noWrap/>
            <w:vAlign w:val="center"/>
          </w:tcPr>
          <w:p w:rsidR="00A97B76" w:rsidRDefault="007F2FC9">
            <w:pPr>
              <w:jc w:val="center"/>
              <w:rPr>
                <w:rFonts w:ascii="宋体" w:hAnsi="宋体" w:cs="宋体"/>
                <w:kern w:val="0"/>
                <w:sz w:val="28"/>
                <w:szCs w:val="28"/>
              </w:rPr>
            </w:pPr>
            <w:r>
              <w:rPr>
                <w:rFonts w:ascii="宋体" w:hAnsi="宋体" w:cs="宋体" w:hint="eastAsia"/>
                <w:kern w:val="0"/>
                <w:sz w:val="28"/>
                <w:szCs w:val="28"/>
              </w:rPr>
              <w:t>200</w:t>
            </w:r>
          </w:p>
        </w:tc>
        <w:tc>
          <w:tcPr>
            <w:tcW w:w="2629" w:type="dxa"/>
            <w:tcBorders>
              <w:top w:val="nil"/>
              <w:left w:val="nil"/>
              <w:bottom w:val="single" w:sz="4" w:space="0" w:color="auto"/>
              <w:right w:val="single" w:sz="4" w:space="0" w:color="auto"/>
            </w:tcBorders>
            <w:shd w:val="clear" w:color="auto" w:fill="auto"/>
            <w:noWrap/>
            <w:vAlign w:val="center"/>
          </w:tcPr>
          <w:p w:rsidR="00A97B76" w:rsidRDefault="007F2FC9">
            <w:pPr>
              <w:jc w:val="center"/>
              <w:rPr>
                <w:rFonts w:ascii="宋体" w:hAnsi="宋体" w:cs="宋体"/>
                <w:kern w:val="0"/>
                <w:sz w:val="28"/>
                <w:szCs w:val="28"/>
              </w:rPr>
            </w:pPr>
            <w:r>
              <w:rPr>
                <w:rFonts w:ascii="宋体" w:hAnsi="宋体" w:cs="宋体" w:hint="eastAsia"/>
                <w:kern w:val="0"/>
                <w:sz w:val="28"/>
                <w:szCs w:val="28"/>
              </w:rPr>
              <w:t xml:space="preserve">　</w:t>
            </w:r>
          </w:p>
        </w:tc>
      </w:tr>
      <w:bookmarkEnd w:id="1"/>
    </w:tbl>
    <w:p w:rsidR="00A97B76" w:rsidRDefault="00A97B76">
      <w:pPr>
        <w:rPr>
          <w:rFonts w:ascii="方正黑体_GBK" w:eastAsia="方正黑体_GBK"/>
          <w:sz w:val="32"/>
          <w:szCs w:val="32"/>
        </w:rPr>
        <w:sectPr w:rsidR="00A97B76">
          <w:headerReference w:type="even" r:id="rId8"/>
          <w:headerReference w:type="default" r:id="rId9"/>
          <w:footerReference w:type="even" r:id="rId10"/>
          <w:footerReference w:type="default" r:id="rId11"/>
          <w:pgSz w:w="11906" w:h="16838"/>
          <w:pgMar w:top="2098" w:right="1531" w:bottom="1928" w:left="1531" w:header="851" w:footer="1418" w:gutter="0"/>
          <w:cols w:space="425"/>
          <w:docGrid w:linePitch="312"/>
        </w:sectPr>
      </w:pPr>
    </w:p>
    <w:p w:rsidR="00A97B76" w:rsidRDefault="007F2FC9">
      <w:pPr>
        <w:spacing w:line="240" w:lineRule="atLeast"/>
        <w:rPr>
          <w:rFonts w:ascii="方正黑体_GBK" w:eastAsia="方正黑体_GBK"/>
          <w:sz w:val="32"/>
          <w:szCs w:val="32"/>
        </w:rPr>
      </w:pPr>
      <w:r>
        <w:rPr>
          <w:rFonts w:ascii="方正黑体_GBK" w:eastAsia="方正黑体_GBK" w:hint="eastAsia"/>
          <w:sz w:val="32"/>
          <w:szCs w:val="32"/>
        </w:rPr>
        <w:t>附件2</w:t>
      </w:r>
    </w:p>
    <w:p w:rsidR="00A97B76" w:rsidRDefault="007F2FC9">
      <w:pPr>
        <w:spacing w:line="240" w:lineRule="atLeast"/>
        <w:jc w:val="center"/>
        <w:rPr>
          <w:rFonts w:ascii="方正小标宋_GBK" w:eastAsia="方正小标宋_GBK" w:hAnsi="宋体" w:cs="宋体"/>
          <w:kern w:val="0"/>
          <w:sz w:val="36"/>
          <w:szCs w:val="36"/>
        </w:rPr>
      </w:pPr>
      <w:r>
        <w:rPr>
          <w:rFonts w:ascii="方正小标宋_GBK" w:eastAsia="方正小标宋_GBK" w:hint="eastAsia"/>
          <w:sz w:val="36"/>
          <w:szCs w:val="36"/>
        </w:rPr>
        <w:t>2022年涪陵区市级重点高中指标生招收分配表</w:t>
      </w:r>
    </w:p>
    <w:tbl>
      <w:tblPr>
        <w:tblW w:w="9480" w:type="dxa"/>
        <w:jc w:val="center"/>
        <w:tblLook w:val="04A0"/>
      </w:tblPr>
      <w:tblGrid>
        <w:gridCol w:w="2380"/>
        <w:gridCol w:w="1360"/>
        <w:gridCol w:w="1360"/>
        <w:gridCol w:w="1360"/>
        <w:gridCol w:w="1360"/>
        <w:gridCol w:w="1660"/>
      </w:tblGrid>
      <w:tr w:rsidR="00A97B76">
        <w:trPr>
          <w:trHeight w:val="525"/>
          <w:jc w:val="center"/>
        </w:trPr>
        <w:tc>
          <w:tcPr>
            <w:tcW w:w="2380" w:type="dxa"/>
            <w:tcBorders>
              <w:top w:val="single" w:sz="8" w:space="0" w:color="auto"/>
              <w:left w:val="single" w:sz="8" w:space="0" w:color="auto"/>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b/>
                <w:bCs/>
                <w:kern w:val="0"/>
                <w:szCs w:val="21"/>
              </w:rPr>
            </w:pPr>
            <w:r>
              <w:rPr>
                <w:rFonts w:ascii="宋体" w:hAnsi="宋体" w:cs="宋体" w:hint="eastAsia"/>
                <w:b/>
                <w:bCs/>
                <w:kern w:val="0"/>
                <w:szCs w:val="21"/>
              </w:rPr>
              <w:t>学校名称</w:t>
            </w:r>
          </w:p>
        </w:tc>
        <w:tc>
          <w:tcPr>
            <w:tcW w:w="1360" w:type="dxa"/>
            <w:tcBorders>
              <w:top w:val="single" w:sz="8" w:space="0" w:color="auto"/>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b/>
                <w:bCs/>
                <w:kern w:val="0"/>
                <w:szCs w:val="21"/>
              </w:rPr>
            </w:pPr>
            <w:r>
              <w:rPr>
                <w:rFonts w:ascii="宋体" w:hAnsi="宋体" w:cs="宋体" w:hint="eastAsia"/>
                <w:b/>
                <w:bCs/>
                <w:kern w:val="0"/>
                <w:szCs w:val="21"/>
              </w:rPr>
              <w:t>指标总数</w:t>
            </w:r>
          </w:p>
        </w:tc>
        <w:tc>
          <w:tcPr>
            <w:tcW w:w="1360" w:type="dxa"/>
            <w:tcBorders>
              <w:top w:val="single" w:sz="8" w:space="0" w:color="auto"/>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b/>
                <w:bCs/>
                <w:kern w:val="0"/>
                <w:szCs w:val="21"/>
              </w:rPr>
            </w:pPr>
            <w:r>
              <w:rPr>
                <w:rFonts w:ascii="宋体" w:hAnsi="宋体" w:cs="宋体" w:hint="eastAsia"/>
                <w:b/>
                <w:bCs/>
                <w:kern w:val="0"/>
                <w:szCs w:val="21"/>
              </w:rPr>
              <w:t>五中指标数</w:t>
            </w:r>
          </w:p>
        </w:tc>
        <w:tc>
          <w:tcPr>
            <w:tcW w:w="1360" w:type="dxa"/>
            <w:tcBorders>
              <w:top w:val="single" w:sz="8" w:space="0" w:color="auto"/>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b/>
                <w:bCs/>
                <w:kern w:val="0"/>
                <w:szCs w:val="21"/>
              </w:rPr>
            </w:pPr>
            <w:r>
              <w:rPr>
                <w:rFonts w:ascii="宋体" w:hAnsi="宋体" w:cs="宋体" w:hint="eastAsia"/>
                <w:b/>
                <w:bCs/>
                <w:kern w:val="0"/>
                <w:szCs w:val="21"/>
              </w:rPr>
              <w:t>实验指标数</w:t>
            </w:r>
          </w:p>
        </w:tc>
        <w:tc>
          <w:tcPr>
            <w:tcW w:w="1360" w:type="dxa"/>
            <w:tcBorders>
              <w:top w:val="single" w:sz="8" w:space="0" w:color="auto"/>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b/>
                <w:bCs/>
                <w:kern w:val="0"/>
                <w:szCs w:val="21"/>
              </w:rPr>
            </w:pPr>
            <w:r>
              <w:rPr>
                <w:rFonts w:ascii="宋体" w:hAnsi="宋体" w:cs="宋体" w:hint="eastAsia"/>
                <w:b/>
                <w:bCs/>
                <w:kern w:val="0"/>
                <w:szCs w:val="21"/>
              </w:rPr>
              <w:t>涪高指标数</w:t>
            </w:r>
          </w:p>
        </w:tc>
        <w:tc>
          <w:tcPr>
            <w:tcW w:w="1660" w:type="dxa"/>
            <w:tcBorders>
              <w:top w:val="single" w:sz="8" w:space="0" w:color="auto"/>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b/>
                <w:bCs/>
                <w:kern w:val="0"/>
                <w:szCs w:val="21"/>
              </w:rPr>
            </w:pPr>
            <w:r>
              <w:rPr>
                <w:rFonts w:ascii="宋体" w:hAnsi="宋体" w:cs="宋体" w:hint="eastAsia"/>
                <w:b/>
                <w:bCs/>
                <w:kern w:val="0"/>
                <w:szCs w:val="21"/>
              </w:rPr>
              <w:t>十七中指标数</w:t>
            </w:r>
          </w:p>
        </w:tc>
      </w:tr>
      <w:tr w:rsidR="00A97B76">
        <w:trPr>
          <w:trHeight w:val="285"/>
          <w:jc w:val="center"/>
        </w:trPr>
        <w:tc>
          <w:tcPr>
            <w:tcW w:w="2380" w:type="dxa"/>
            <w:tcBorders>
              <w:top w:val="nil"/>
              <w:left w:val="single" w:sz="8" w:space="0" w:color="auto"/>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合计</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3990</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1000</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1000</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1620</w:t>
            </w:r>
          </w:p>
        </w:tc>
        <w:tc>
          <w:tcPr>
            <w:tcW w:w="16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370</w:t>
            </w:r>
          </w:p>
        </w:tc>
      </w:tr>
      <w:tr w:rsidR="00A97B76">
        <w:trPr>
          <w:trHeight w:val="285"/>
          <w:jc w:val="center"/>
        </w:trPr>
        <w:tc>
          <w:tcPr>
            <w:tcW w:w="2380" w:type="dxa"/>
            <w:tcBorders>
              <w:top w:val="nil"/>
              <w:left w:val="single" w:sz="8" w:space="0" w:color="auto"/>
              <w:bottom w:val="single" w:sz="8" w:space="0" w:color="auto"/>
              <w:right w:val="single" w:sz="8" w:space="0" w:color="auto"/>
            </w:tcBorders>
            <w:shd w:val="clear" w:color="000000" w:fill="FFFFFF"/>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涪陵二中</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20</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3</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3</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11</w:t>
            </w:r>
          </w:p>
        </w:tc>
        <w:tc>
          <w:tcPr>
            <w:tcW w:w="16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3</w:t>
            </w:r>
          </w:p>
        </w:tc>
      </w:tr>
      <w:tr w:rsidR="00A97B76">
        <w:trPr>
          <w:trHeight w:val="285"/>
          <w:jc w:val="center"/>
        </w:trPr>
        <w:tc>
          <w:tcPr>
            <w:tcW w:w="2380" w:type="dxa"/>
            <w:tcBorders>
              <w:top w:val="nil"/>
              <w:left w:val="single" w:sz="8" w:space="0" w:color="auto"/>
              <w:bottom w:val="single" w:sz="8" w:space="0" w:color="auto"/>
              <w:right w:val="single" w:sz="8" w:space="0" w:color="auto"/>
            </w:tcBorders>
            <w:shd w:val="clear" w:color="000000" w:fill="FFFFFF"/>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涪陵四中</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30</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5</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5</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14</w:t>
            </w:r>
          </w:p>
        </w:tc>
        <w:tc>
          <w:tcPr>
            <w:tcW w:w="16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6</w:t>
            </w:r>
          </w:p>
        </w:tc>
      </w:tr>
      <w:tr w:rsidR="00A97B76">
        <w:trPr>
          <w:trHeight w:val="285"/>
          <w:jc w:val="center"/>
        </w:trPr>
        <w:tc>
          <w:tcPr>
            <w:tcW w:w="2380" w:type="dxa"/>
            <w:tcBorders>
              <w:top w:val="nil"/>
              <w:left w:val="single" w:sz="8" w:space="0" w:color="auto"/>
              <w:bottom w:val="single" w:sz="8" w:space="0" w:color="auto"/>
              <w:right w:val="single" w:sz="8" w:space="0" w:color="auto"/>
            </w:tcBorders>
            <w:shd w:val="clear" w:color="000000" w:fill="FFFFFF"/>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涪陵五中</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345</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208</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0</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119</w:t>
            </w:r>
          </w:p>
        </w:tc>
        <w:tc>
          <w:tcPr>
            <w:tcW w:w="16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18</w:t>
            </w:r>
          </w:p>
        </w:tc>
      </w:tr>
      <w:tr w:rsidR="00A97B76">
        <w:trPr>
          <w:trHeight w:val="285"/>
          <w:jc w:val="center"/>
        </w:trPr>
        <w:tc>
          <w:tcPr>
            <w:tcW w:w="2380" w:type="dxa"/>
            <w:tcBorders>
              <w:top w:val="nil"/>
              <w:left w:val="single" w:sz="8" w:space="0" w:color="auto"/>
              <w:bottom w:val="single" w:sz="8" w:space="0" w:color="auto"/>
              <w:right w:val="single" w:sz="8" w:space="0" w:color="auto"/>
            </w:tcBorders>
            <w:shd w:val="clear" w:color="000000" w:fill="FFFFFF"/>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实验中学</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176</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0</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99</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64</w:t>
            </w:r>
          </w:p>
        </w:tc>
        <w:tc>
          <w:tcPr>
            <w:tcW w:w="16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13</w:t>
            </w:r>
          </w:p>
        </w:tc>
      </w:tr>
      <w:tr w:rsidR="00A97B76">
        <w:trPr>
          <w:trHeight w:val="285"/>
          <w:jc w:val="center"/>
        </w:trPr>
        <w:tc>
          <w:tcPr>
            <w:tcW w:w="2380" w:type="dxa"/>
            <w:tcBorders>
              <w:top w:val="nil"/>
              <w:left w:val="single" w:sz="8" w:space="0" w:color="auto"/>
              <w:bottom w:val="single" w:sz="8" w:space="0" w:color="auto"/>
              <w:right w:val="single" w:sz="8" w:space="0" w:color="auto"/>
            </w:tcBorders>
            <w:shd w:val="clear" w:color="000000" w:fill="FFFFFF"/>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涪陵二十一中</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81</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11</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12</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47</w:t>
            </w:r>
          </w:p>
        </w:tc>
        <w:tc>
          <w:tcPr>
            <w:tcW w:w="16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11</w:t>
            </w:r>
          </w:p>
        </w:tc>
      </w:tr>
      <w:tr w:rsidR="00A97B76">
        <w:trPr>
          <w:trHeight w:val="285"/>
          <w:jc w:val="center"/>
        </w:trPr>
        <w:tc>
          <w:tcPr>
            <w:tcW w:w="2380" w:type="dxa"/>
            <w:tcBorders>
              <w:top w:val="nil"/>
              <w:left w:val="single" w:sz="8" w:space="0" w:color="auto"/>
              <w:bottom w:val="single" w:sz="8" w:space="0" w:color="auto"/>
              <w:right w:val="single" w:sz="8" w:space="0" w:color="auto"/>
            </w:tcBorders>
            <w:shd w:val="clear" w:color="000000" w:fill="FFFFFF"/>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涪陵七中</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23</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2</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3</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16</w:t>
            </w:r>
          </w:p>
        </w:tc>
        <w:tc>
          <w:tcPr>
            <w:tcW w:w="16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2</w:t>
            </w:r>
          </w:p>
        </w:tc>
      </w:tr>
      <w:tr w:rsidR="00A97B76">
        <w:trPr>
          <w:trHeight w:val="285"/>
          <w:jc w:val="center"/>
        </w:trPr>
        <w:tc>
          <w:tcPr>
            <w:tcW w:w="2380" w:type="dxa"/>
            <w:tcBorders>
              <w:top w:val="nil"/>
              <w:left w:val="single" w:sz="8" w:space="0" w:color="auto"/>
              <w:bottom w:val="single" w:sz="8" w:space="0" w:color="auto"/>
              <w:right w:val="single" w:sz="8" w:space="0" w:color="auto"/>
            </w:tcBorders>
            <w:shd w:val="clear" w:color="000000" w:fill="FFFFFF"/>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涪陵八中</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10</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6</w:t>
            </w:r>
          </w:p>
        </w:tc>
        <w:tc>
          <w:tcPr>
            <w:tcW w:w="16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2</w:t>
            </w:r>
          </w:p>
        </w:tc>
      </w:tr>
      <w:tr w:rsidR="00A97B76">
        <w:trPr>
          <w:trHeight w:val="285"/>
          <w:jc w:val="center"/>
        </w:trPr>
        <w:tc>
          <w:tcPr>
            <w:tcW w:w="2380" w:type="dxa"/>
            <w:tcBorders>
              <w:top w:val="nil"/>
              <w:left w:val="single" w:sz="8" w:space="0" w:color="auto"/>
              <w:bottom w:val="single" w:sz="8" w:space="0" w:color="auto"/>
              <w:right w:val="single" w:sz="8" w:space="0" w:color="auto"/>
            </w:tcBorders>
            <w:shd w:val="clear" w:color="000000" w:fill="FFFFFF"/>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涪陵九中</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300</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58</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68</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142</w:t>
            </w:r>
          </w:p>
        </w:tc>
        <w:tc>
          <w:tcPr>
            <w:tcW w:w="16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32</w:t>
            </w:r>
          </w:p>
        </w:tc>
      </w:tr>
      <w:tr w:rsidR="00A97B76">
        <w:trPr>
          <w:trHeight w:val="285"/>
          <w:jc w:val="center"/>
        </w:trPr>
        <w:tc>
          <w:tcPr>
            <w:tcW w:w="2380" w:type="dxa"/>
            <w:tcBorders>
              <w:top w:val="nil"/>
              <w:left w:val="single" w:sz="8" w:space="0" w:color="auto"/>
              <w:bottom w:val="single" w:sz="8" w:space="0" w:color="auto"/>
              <w:right w:val="single" w:sz="8" w:space="0" w:color="auto"/>
            </w:tcBorders>
            <w:shd w:val="clear" w:color="000000" w:fill="FFFFFF"/>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涪陵九中南沱校区</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7</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0</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5</w:t>
            </w:r>
          </w:p>
        </w:tc>
        <w:tc>
          <w:tcPr>
            <w:tcW w:w="16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w:t>
            </w:r>
          </w:p>
        </w:tc>
      </w:tr>
      <w:tr w:rsidR="00A97B76">
        <w:trPr>
          <w:trHeight w:val="285"/>
          <w:jc w:val="center"/>
        </w:trPr>
        <w:tc>
          <w:tcPr>
            <w:tcW w:w="2380" w:type="dxa"/>
            <w:tcBorders>
              <w:top w:val="nil"/>
              <w:left w:val="single" w:sz="8" w:space="0" w:color="auto"/>
              <w:bottom w:val="single" w:sz="8" w:space="0" w:color="auto"/>
              <w:right w:val="single" w:sz="8" w:space="0" w:color="auto"/>
            </w:tcBorders>
            <w:shd w:val="clear" w:color="000000" w:fill="FFFFFF"/>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涪陵十中</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17</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3</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3</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7</w:t>
            </w:r>
          </w:p>
        </w:tc>
        <w:tc>
          <w:tcPr>
            <w:tcW w:w="16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4</w:t>
            </w:r>
          </w:p>
        </w:tc>
      </w:tr>
      <w:tr w:rsidR="00A97B76">
        <w:trPr>
          <w:trHeight w:val="285"/>
          <w:jc w:val="center"/>
        </w:trPr>
        <w:tc>
          <w:tcPr>
            <w:tcW w:w="2380" w:type="dxa"/>
            <w:tcBorders>
              <w:top w:val="nil"/>
              <w:left w:val="single" w:sz="8" w:space="0" w:color="auto"/>
              <w:bottom w:val="single" w:sz="8" w:space="0" w:color="auto"/>
              <w:right w:val="single" w:sz="8" w:space="0" w:color="auto"/>
            </w:tcBorders>
            <w:shd w:val="clear" w:color="000000" w:fill="FFFFFF"/>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涪陵十一中</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7</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2</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3</w:t>
            </w:r>
          </w:p>
        </w:tc>
        <w:tc>
          <w:tcPr>
            <w:tcW w:w="16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w:t>
            </w:r>
          </w:p>
        </w:tc>
      </w:tr>
      <w:tr w:rsidR="00A97B76">
        <w:trPr>
          <w:trHeight w:val="285"/>
          <w:jc w:val="center"/>
        </w:trPr>
        <w:tc>
          <w:tcPr>
            <w:tcW w:w="2380" w:type="dxa"/>
            <w:tcBorders>
              <w:top w:val="nil"/>
              <w:left w:val="single" w:sz="8" w:space="0" w:color="auto"/>
              <w:bottom w:val="single" w:sz="8" w:space="0" w:color="auto"/>
              <w:right w:val="single" w:sz="8" w:space="0" w:color="auto"/>
            </w:tcBorders>
            <w:shd w:val="clear" w:color="000000" w:fill="FFFFFF"/>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涪陵十四中</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923</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257</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292</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308</w:t>
            </w:r>
          </w:p>
        </w:tc>
        <w:tc>
          <w:tcPr>
            <w:tcW w:w="16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66</w:t>
            </w:r>
          </w:p>
        </w:tc>
      </w:tr>
      <w:tr w:rsidR="00A97B76">
        <w:trPr>
          <w:trHeight w:val="285"/>
          <w:jc w:val="center"/>
        </w:trPr>
        <w:tc>
          <w:tcPr>
            <w:tcW w:w="2380" w:type="dxa"/>
            <w:tcBorders>
              <w:top w:val="nil"/>
              <w:left w:val="single" w:sz="8" w:space="0" w:color="auto"/>
              <w:bottom w:val="single" w:sz="8" w:space="0" w:color="auto"/>
              <w:right w:val="single" w:sz="8" w:space="0" w:color="auto"/>
            </w:tcBorders>
            <w:shd w:val="clear" w:color="000000" w:fill="FFFFFF"/>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涪陵十四中义和校区</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87</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20</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21</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40</w:t>
            </w:r>
          </w:p>
        </w:tc>
        <w:tc>
          <w:tcPr>
            <w:tcW w:w="16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6</w:t>
            </w:r>
          </w:p>
        </w:tc>
      </w:tr>
      <w:tr w:rsidR="00A97B76">
        <w:trPr>
          <w:trHeight w:val="285"/>
          <w:jc w:val="center"/>
        </w:trPr>
        <w:tc>
          <w:tcPr>
            <w:tcW w:w="2380" w:type="dxa"/>
            <w:tcBorders>
              <w:top w:val="nil"/>
              <w:left w:val="single" w:sz="8" w:space="0" w:color="auto"/>
              <w:bottom w:val="single" w:sz="8" w:space="0" w:color="auto"/>
              <w:right w:val="single" w:sz="8" w:space="0" w:color="auto"/>
            </w:tcBorders>
            <w:shd w:val="clear" w:color="000000" w:fill="FFFFFF"/>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涪陵十五中</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475</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110</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129</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189</w:t>
            </w:r>
          </w:p>
        </w:tc>
        <w:tc>
          <w:tcPr>
            <w:tcW w:w="16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47</w:t>
            </w:r>
          </w:p>
        </w:tc>
      </w:tr>
      <w:tr w:rsidR="00A97B76">
        <w:trPr>
          <w:trHeight w:val="285"/>
          <w:jc w:val="center"/>
        </w:trPr>
        <w:tc>
          <w:tcPr>
            <w:tcW w:w="2380" w:type="dxa"/>
            <w:tcBorders>
              <w:top w:val="nil"/>
              <w:left w:val="single" w:sz="8" w:space="0" w:color="auto"/>
              <w:bottom w:val="single" w:sz="8" w:space="0" w:color="auto"/>
              <w:right w:val="single" w:sz="8" w:space="0" w:color="auto"/>
            </w:tcBorders>
            <w:shd w:val="clear" w:color="000000" w:fill="FFFFFF"/>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涪陵十五中江北校区</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43</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6</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9</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22</w:t>
            </w:r>
          </w:p>
        </w:tc>
        <w:tc>
          <w:tcPr>
            <w:tcW w:w="16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6</w:t>
            </w:r>
          </w:p>
        </w:tc>
      </w:tr>
      <w:tr w:rsidR="00A97B76">
        <w:trPr>
          <w:trHeight w:val="285"/>
          <w:jc w:val="center"/>
        </w:trPr>
        <w:tc>
          <w:tcPr>
            <w:tcW w:w="2380" w:type="dxa"/>
            <w:tcBorders>
              <w:top w:val="nil"/>
              <w:left w:val="single" w:sz="8" w:space="0" w:color="auto"/>
              <w:bottom w:val="single" w:sz="8" w:space="0" w:color="auto"/>
              <w:right w:val="single" w:sz="8" w:space="0" w:color="auto"/>
            </w:tcBorders>
            <w:shd w:val="clear" w:color="000000" w:fill="FFFFFF"/>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涪陵十六中</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449</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98</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114</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203</w:t>
            </w:r>
          </w:p>
        </w:tc>
        <w:tc>
          <w:tcPr>
            <w:tcW w:w="16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34</w:t>
            </w:r>
          </w:p>
        </w:tc>
      </w:tr>
      <w:tr w:rsidR="00A97B76">
        <w:trPr>
          <w:trHeight w:val="285"/>
          <w:jc w:val="center"/>
        </w:trPr>
        <w:tc>
          <w:tcPr>
            <w:tcW w:w="2380" w:type="dxa"/>
            <w:tcBorders>
              <w:top w:val="nil"/>
              <w:left w:val="single" w:sz="8" w:space="0" w:color="auto"/>
              <w:bottom w:val="single" w:sz="8" w:space="0" w:color="auto"/>
              <w:right w:val="single" w:sz="8" w:space="0" w:color="auto"/>
            </w:tcBorders>
            <w:shd w:val="clear" w:color="000000" w:fill="FFFFFF"/>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涪陵十六中龙桥校区</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64</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13</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15</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28</w:t>
            </w:r>
          </w:p>
        </w:tc>
        <w:tc>
          <w:tcPr>
            <w:tcW w:w="16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8</w:t>
            </w:r>
          </w:p>
        </w:tc>
      </w:tr>
      <w:tr w:rsidR="00A97B76">
        <w:trPr>
          <w:trHeight w:val="285"/>
          <w:jc w:val="center"/>
        </w:trPr>
        <w:tc>
          <w:tcPr>
            <w:tcW w:w="2380" w:type="dxa"/>
            <w:tcBorders>
              <w:top w:val="nil"/>
              <w:left w:val="single" w:sz="8" w:space="0" w:color="auto"/>
              <w:bottom w:val="single" w:sz="8" w:space="0" w:color="auto"/>
              <w:right w:val="single" w:sz="8" w:space="0" w:color="auto"/>
            </w:tcBorders>
            <w:shd w:val="clear" w:color="000000" w:fill="FFFFFF"/>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涪陵十七中</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33</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5</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4</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17</w:t>
            </w:r>
          </w:p>
        </w:tc>
        <w:tc>
          <w:tcPr>
            <w:tcW w:w="16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7</w:t>
            </w:r>
          </w:p>
        </w:tc>
      </w:tr>
      <w:tr w:rsidR="00A97B76">
        <w:trPr>
          <w:trHeight w:val="285"/>
          <w:jc w:val="center"/>
        </w:trPr>
        <w:tc>
          <w:tcPr>
            <w:tcW w:w="2380" w:type="dxa"/>
            <w:tcBorders>
              <w:top w:val="nil"/>
              <w:left w:val="single" w:sz="8" w:space="0" w:color="auto"/>
              <w:bottom w:val="single" w:sz="8" w:space="0" w:color="auto"/>
              <w:right w:val="single" w:sz="8" w:space="0" w:color="auto"/>
            </w:tcBorders>
            <w:shd w:val="clear" w:color="000000" w:fill="FFFFFF"/>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涪陵十八中</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14</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0</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10</w:t>
            </w:r>
          </w:p>
        </w:tc>
        <w:tc>
          <w:tcPr>
            <w:tcW w:w="16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3</w:t>
            </w:r>
          </w:p>
        </w:tc>
      </w:tr>
      <w:tr w:rsidR="00A97B76">
        <w:trPr>
          <w:trHeight w:val="285"/>
          <w:jc w:val="center"/>
        </w:trPr>
        <w:tc>
          <w:tcPr>
            <w:tcW w:w="2380" w:type="dxa"/>
            <w:tcBorders>
              <w:top w:val="nil"/>
              <w:left w:val="single" w:sz="8" w:space="0" w:color="auto"/>
              <w:bottom w:val="single" w:sz="8" w:space="0" w:color="auto"/>
              <w:right w:val="single" w:sz="8" w:space="0" w:color="auto"/>
            </w:tcBorders>
            <w:shd w:val="clear" w:color="000000" w:fill="FFFFFF"/>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师院附中</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7</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4</w:t>
            </w:r>
          </w:p>
        </w:tc>
        <w:tc>
          <w:tcPr>
            <w:tcW w:w="16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w:t>
            </w:r>
          </w:p>
        </w:tc>
      </w:tr>
      <w:tr w:rsidR="00A97B76">
        <w:trPr>
          <w:trHeight w:val="285"/>
          <w:jc w:val="center"/>
        </w:trPr>
        <w:tc>
          <w:tcPr>
            <w:tcW w:w="2380" w:type="dxa"/>
            <w:tcBorders>
              <w:top w:val="nil"/>
              <w:left w:val="single" w:sz="8" w:space="0" w:color="auto"/>
              <w:bottom w:val="single" w:sz="8" w:space="0" w:color="auto"/>
              <w:right w:val="single" w:sz="8" w:space="0" w:color="auto"/>
            </w:tcBorders>
            <w:shd w:val="clear" w:color="000000" w:fill="FFFFFF"/>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浙涪友谊学校</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77</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15</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15</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37</w:t>
            </w:r>
          </w:p>
        </w:tc>
        <w:tc>
          <w:tcPr>
            <w:tcW w:w="16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10</w:t>
            </w:r>
          </w:p>
        </w:tc>
      </w:tr>
      <w:tr w:rsidR="00A97B76">
        <w:trPr>
          <w:trHeight w:val="285"/>
          <w:jc w:val="center"/>
        </w:trPr>
        <w:tc>
          <w:tcPr>
            <w:tcW w:w="2380" w:type="dxa"/>
            <w:tcBorders>
              <w:top w:val="nil"/>
              <w:left w:val="single" w:sz="8" w:space="0" w:color="auto"/>
              <w:bottom w:val="single" w:sz="8" w:space="0" w:color="auto"/>
              <w:right w:val="single" w:sz="8" w:space="0" w:color="auto"/>
            </w:tcBorders>
            <w:shd w:val="clear" w:color="000000" w:fill="FFFFFF"/>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巴蜀初中</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354</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100</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115</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117</w:t>
            </w:r>
          </w:p>
        </w:tc>
        <w:tc>
          <w:tcPr>
            <w:tcW w:w="16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22</w:t>
            </w:r>
          </w:p>
        </w:tc>
      </w:tr>
      <w:tr w:rsidR="00A97B76">
        <w:trPr>
          <w:trHeight w:val="285"/>
          <w:jc w:val="center"/>
        </w:trPr>
        <w:tc>
          <w:tcPr>
            <w:tcW w:w="2380" w:type="dxa"/>
            <w:tcBorders>
              <w:top w:val="nil"/>
              <w:left w:val="single" w:sz="8" w:space="0" w:color="auto"/>
              <w:bottom w:val="single" w:sz="8" w:space="0" w:color="auto"/>
              <w:right w:val="single" w:sz="8" w:space="0" w:color="auto"/>
            </w:tcBorders>
            <w:shd w:val="clear" w:color="000000" w:fill="FFFFFF"/>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涪十二中</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9</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4</w:t>
            </w:r>
          </w:p>
        </w:tc>
        <w:tc>
          <w:tcPr>
            <w:tcW w:w="16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3</w:t>
            </w:r>
          </w:p>
        </w:tc>
      </w:tr>
      <w:tr w:rsidR="00A97B76">
        <w:trPr>
          <w:trHeight w:val="285"/>
          <w:jc w:val="center"/>
        </w:trPr>
        <w:tc>
          <w:tcPr>
            <w:tcW w:w="2380" w:type="dxa"/>
            <w:tcBorders>
              <w:top w:val="nil"/>
              <w:left w:val="single" w:sz="8" w:space="0" w:color="auto"/>
              <w:bottom w:val="single" w:sz="8" w:space="0" w:color="auto"/>
              <w:right w:val="single" w:sz="8" w:space="0" w:color="auto"/>
            </w:tcBorders>
            <w:shd w:val="clear" w:color="000000" w:fill="FFFFFF"/>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外国语</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180</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45</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50</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68</w:t>
            </w:r>
          </w:p>
        </w:tc>
        <w:tc>
          <w:tcPr>
            <w:tcW w:w="16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17</w:t>
            </w:r>
          </w:p>
        </w:tc>
      </w:tr>
      <w:tr w:rsidR="00A97B76">
        <w:trPr>
          <w:trHeight w:val="285"/>
          <w:jc w:val="center"/>
        </w:trPr>
        <w:tc>
          <w:tcPr>
            <w:tcW w:w="2380" w:type="dxa"/>
            <w:tcBorders>
              <w:top w:val="nil"/>
              <w:left w:val="single" w:sz="8" w:space="0" w:color="auto"/>
              <w:bottom w:val="single" w:sz="8" w:space="0" w:color="auto"/>
              <w:right w:val="single" w:sz="8" w:space="0" w:color="auto"/>
            </w:tcBorders>
            <w:shd w:val="clear" w:color="000000" w:fill="FFFFFF"/>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白涛教管</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15</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2</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2</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8</w:t>
            </w:r>
          </w:p>
        </w:tc>
        <w:tc>
          <w:tcPr>
            <w:tcW w:w="16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3</w:t>
            </w:r>
          </w:p>
        </w:tc>
      </w:tr>
      <w:tr w:rsidR="00A97B76">
        <w:trPr>
          <w:trHeight w:val="285"/>
          <w:jc w:val="center"/>
        </w:trPr>
        <w:tc>
          <w:tcPr>
            <w:tcW w:w="2380" w:type="dxa"/>
            <w:tcBorders>
              <w:top w:val="nil"/>
              <w:left w:val="single" w:sz="8" w:space="0" w:color="auto"/>
              <w:bottom w:val="single" w:sz="8" w:space="0" w:color="auto"/>
              <w:right w:val="single" w:sz="8" w:space="0" w:color="auto"/>
            </w:tcBorders>
            <w:shd w:val="clear" w:color="000000" w:fill="FFFFFF"/>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百胜教管</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4</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0</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3</w:t>
            </w:r>
          </w:p>
        </w:tc>
        <w:tc>
          <w:tcPr>
            <w:tcW w:w="16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0</w:t>
            </w:r>
          </w:p>
        </w:tc>
      </w:tr>
      <w:tr w:rsidR="00A97B76">
        <w:trPr>
          <w:trHeight w:val="285"/>
          <w:jc w:val="center"/>
        </w:trPr>
        <w:tc>
          <w:tcPr>
            <w:tcW w:w="2380" w:type="dxa"/>
            <w:tcBorders>
              <w:top w:val="nil"/>
              <w:left w:val="single" w:sz="8" w:space="0" w:color="auto"/>
              <w:bottom w:val="single" w:sz="8" w:space="0" w:color="auto"/>
              <w:right w:val="single" w:sz="8" w:space="0" w:color="auto"/>
            </w:tcBorders>
            <w:shd w:val="clear" w:color="000000" w:fill="FFFFFF"/>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大顺教管</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17</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2</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10</w:t>
            </w:r>
          </w:p>
        </w:tc>
        <w:tc>
          <w:tcPr>
            <w:tcW w:w="16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4</w:t>
            </w:r>
          </w:p>
        </w:tc>
      </w:tr>
      <w:tr w:rsidR="00A97B76">
        <w:trPr>
          <w:trHeight w:val="285"/>
          <w:jc w:val="center"/>
        </w:trPr>
        <w:tc>
          <w:tcPr>
            <w:tcW w:w="2380" w:type="dxa"/>
            <w:tcBorders>
              <w:top w:val="nil"/>
              <w:left w:val="single" w:sz="8" w:space="0" w:color="auto"/>
              <w:bottom w:val="single" w:sz="8" w:space="0" w:color="auto"/>
              <w:right w:val="single" w:sz="8" w:space="0" w:color="auto"/>
            </w:tcBorders>
            <w:shd w:val="clear" w:color="000000" w:fill="FFFFFF"/>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江北教管</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0</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0</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0</w:t>
            </w:r>
          </w:p>
        </w:tc>
        <w:tc>
          <w:tcPr>
            <w:tcW w:w="16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w:t>
            </w:r>
          </w:p>
        </w:tc>
      </w:tr>
      <w:tr w:rsidR="00A97B76">
        <w:trPr>
          <w:trHeight w:val="285"/>
          <w:jc w:val="center"/>
        </w:trPr>
        <w:tc>
          <w:tcPr>
            <w:tcW w:w="2380" w:type="dxa"/>
            <w:tcBorders>
              <w:top w:val="nil"/>
              <w:left w:val="single" w:sz="8" w:space="0" w:color="auto"/>
              <w:bottom w:val="single" w:sz="8" w:space="0" w:color="auto"/>
              <w:right w:val="single" w:sz="8" w:space="0" w:color="auto"/>
            </w:tcBorders>
            <w:shd w:val="clear" w:color="000000" w:fill="FFFFFF"/>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李渡教管</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79</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13</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16</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38</w:t>
            </w:r>
          </w:p>
        </w:tc>
        <w:tc>
          <w:tcPr>
            <w:tcW w:w="16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12</w:t>
            </w:r>
          </w:p>
        </w:tc>
      </w:tr>
      <w:tr w:rsidR="00A97B76">
        <w:trPr>
          <w:trHeight w:val="285"/>
          <w:jc w:val="center"/>
        </w:trPr>
        <w:tc>
          <w:tcPr>
            <w:tcW w:w="2380" w:type="dxa"/>
            <w:tcBorders>
              <w:top w:val="nil"/>
              <w:left w:val="single" w:sz="8" w:space="0" w:color="auto"/>
              <w:bottom w:val="single" w:sz="8" w:space="0" w:color="auto"/>
              <w:right w:val="single" w:sz="8" w:space="0" w:color="auto"/>
            </w:tcBorders>
            <w:shd w:val="clear" w:color="000000" w:fill="FFFFFF"/>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荔枝教管</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18</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12</w:t>
            </w:r>
          </w:p>
        </w:tc>
        <w:tc>
          <w:tcPr>
            <w:tcW w:w="16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4</w:t>
            </w:r>
          </w:p>
        </w:tc>
      </w:tr>
      <w:tr w:rsidR="00A97B76">
        <w:trPr>
          <w:trHeight w:val="285"/>
          <w:jc w:val="center"/>
        </w:trPr>
        <w:tc>
          <w:tcPr>
            <w:tcW w:w="2380" w:type="dxa"/>
            <w:tcBorders>
              <w:top w:val="nil"/>
              <w:left w:val="single" w:sz="8" w:space="0" w:color="auto"/>
              <w:bottom w:val="single" w:sz="8" w:space="0" w:color="auto"/>
              <w:right w:val="single" w:sz="8" w:space="0" w:color="auto"/>
            </w:tcBorders>
            <w:shd w:val="clear" w:color="000000" w:fill="FFFFFF"/>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龙桥教管</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0</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0</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0</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0</w:t>
            </w:r>
          </w:p>
        </w:tc>
        <w:tc>
          <w:tcPr>
            <w:tcW w:w="16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0</w:t>
            </w:r>
          </w:p>
        </w:tc>
      </w:tr>
      <w:tr w:rsidR="00A97B76">
        <w:trPr>
          <w:trHeight w:val="285"/>
          <w:jc w:val="center"/>
        </w:trPr>
        <w:tc>
          <w:tcPr>
            <w:tcW w:w="2380" w:type="dxa"/>
            <w:tcBorders>
              <w:top w:val="nil"/>
              <w:left w:val="single" w:sz="8" w:space="0" w:color="auto"/>
              <w:bottom w:val="single" w:sz="8" w:space="0" w:color="auto"/>
              <w:right w:val="single" w:sz="8" w:space="0" w:color="auto"/>
            </w:tcBorders>
            <w:shd w:val="clear" w:color="000000" w:fill="FFFFFF"/>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罗云教管</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8</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0</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5</w:t>
            </w:r>
          </w:p>
        </w:tc>
        <w:tc>
          <w:tcPr>
            <w:tcW w:w="16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2</w:t>
            </w:r>
          </w:p>
        </w:tc>
      </w:tr>
      <w:tr w:rsidR="00A97B76">
        <w:trPr>
          <w:trHeight w:val="285"/>
          <w:jc w:val="center"/>
        </w:trPr>
        <w:tc>
          <w:tcPr>
            <w:tcW w:w="2380" w:type="dxa"/>
            <w:tcBorders>
              <w:top w:val="nil"/>
              <w:left w:val="single" w:sz="8" w:space="0" w:color="auto"/>
              <w:bottom w:val="single" w:sz="8" w:space="0" w:color="auto"/>
              <w:right w:val="single" w:sz="8" w:space="0" w:color="auto"/>
            </w:tcBorders>
            <w:shd w:val="clear" w:color="000000" w:fill="FFFFFF"/>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青羊教管</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16</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2</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3</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7</w:t>
            </w:r>
          </w:p>
        </w:tc>
        <w:tc>
          <w:tcPr>
            <w:tcW w:w="16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4</w:t>
            </w:r>
          </w:p>
        </w:tc>
      </w:tr>
      <w:tr w:rsidR="00A97B76">
        <w:trPr>
          <w:trHeight w:val="285"/>
          <w:jc w:val="center"/>
        </w:trPr>
        <w:tc>
          <w:tcPr>
            <w:tcW w:w="2380" w:type="dxa"/>
            <w:tcBorders>
              <w:top w:val="nil"/>
              <w:left w:val="single" w:sz="8" w:space="0" w:color="auto"/>
              <w:bottom w:val="single" w:sz="8" w:space="0" w:color="auto"/>
              <w:right w:val="single" w:sz="8" w:space="0" w:color="auto"/>
            </w:tcBorders>
            <w:shd w:val="clear" w:color="000000" w:fill="FFFFFF"/>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石沱教管</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44</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7</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7</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24</w:t>
            </w:r>
          </w:p>
        </w:tc>
        <w:tc>
          <w:tcPr>
            <w:tcW w:w="16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6</w:t>
            </w:r>
          </w:p>
        </w:tc>
      </w:tr>
      <w:tr w:rsidR="00A97B76">
        <w:trPr>
          <w:trHeight w:val="285"/>
          <w:jc w:val="center"/>
        </w:trPr>
        <w:tc>
          <w:tcPr>
            <w:tcW w:w="2380" w:type="dxa"/>
            <w:tcBorders>
              <w:top w:val="nil"/>
              <w:left w:val="single" w:sz="8" w:space="0" w:color="auto"/>
              <w:bottom w:val="single" w:sz="8" w:space="0" w:color="auto"/>
              <w:right w:val="single" w:sz="8" w:space="0" w:color="auto"/>
            </w:tcBorders>
            <w:shd w:val="clear" w:color="000000" w:fill="FFFFFF"/>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同乐教管</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24</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3</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3</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15</w:t>
            </w:r>
          </w:p>
        </w:tc>
        <w:tc>
          <w:tcPr>
            <w:tcW w:w="16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3</w:t>
            </w:r>
          </w:p>
        </w:tc>
      </w:tr>
      <w:tr w:rsidR="00A97B76">
        <w:trPr>
          <w:trHeight w:val="285"/>
          <w:jc w:val="center"/>
        </w:trPr>
        <w:tc>
          <w:tcPr>
            <w:tcW w:w="2380" w:type="dxa"/>
            <w:tcBorders>
              <w:top w:val="nil"/>
              <w:left w:val="single" w:sz="8" w:space="0" w:color="auto"/>
              <w:bottom w:val="single" w:sz="8" w:space="0" w:color="auto"/>
              <w:right w:val="single" w:sz="8" w:space="0" w:color="auto"/>
            </w:tcBorders>
            <w:shd w:val="clear" w:color="000000" w:fill="FFFFFF"/>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武陵山</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6</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0</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3</w:t>
            </w:r>
          </w:p>
        </w:tc>
        <w:tc>
          <w:tcPr>
            <w:tcW w:w="16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2</w:t>
            </w:r>
          </w:p>
        </w:tc>
      </w:tr>
      <w:tr w:rsidR="00A97B76">
        <w:trPr>
          <w:trHeight w:val="285"/>
          <w:jc w:val="center"/>
        </w:trPr>
        <w:tc>
          <w:tcPr>
            <w:tcW w:w="2380" w:type="dxa"/>
            <w:tcBorders>
              <w:top w:val="nil"/>
              <w:left w:val="single" w:sz="8" w:space="0" w:color="auto"/>
              <w:bottom w:val="single" w:sz="8" w:space="0" w:color="auto"/>
              <w:right w:val="single" w:sz="8" w:space="0" w:color="auto"/>
            </w:tcBorders>
            <w:shd w:val="clear" w:color="000000" w:fill="FFFFFF"/>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增福教管</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3</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0</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2</w:t>
            </w:r>
          </w:p>
        </w:tc>
        <w:tc>
          <w:tcPr>
            <w:tcW w:w="16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0</w:t>
            </w:r>
          </w:p>
        </w:tc>
      </w:tr>
      <w:tr w:rsidR="00A97B76">
        <w:trPr>
          <w:trHeight w:val="285"/>
          <w:jc w:val="center"/>
        </w:trPr>
        <w:tc>
          <w:tcPr>
            <w:tcW w:w="2380" w:type="dxa"/>
            <w:tcBorders>
              <w:top w:val="nil"/>
              <w:left w:val="single" w:sz="8" w:space="0" w:color="auto"/>
              <w:bottom w:val="single" w:sz="8" w:space="0" w:color="auto"/>
              <w:right w:val="single" w:sz="8" w:space="0" w:color="auto"/>
            </w:tcBorders>
            <w:shd w:val="clear" w:color="000000" w:fill="FFFFFF"/>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珍溪教管</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24</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3</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3</w:t>
            </w:r>
          </w:p>
        </w:tc>
        <w:tc>
          <w:tcPr>
            <w:tcW w:w="13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12</w:t>
            </w:r>
          </w:p>
        </w:tc>
        <w:tc>
          <w:tcPr>
            <w:tcW w:w="1660" w:type="dxa"/>
            <w:tcBorders>
              <w:top w:val="nil"/>
              <w:left w:val="nil"/>
              <w:bottom w:val="single" w:sz="8" w:space="0" w:color="auto"/>
              <w:right w:val="single" w:sz="8" w:space="0" w:color="auto"/>
            </w:tcBorders>
            <w:shd w:val="clear" w:color="auto" w:fill="auto"/>
            <w:noWrap/>
            <w:vAlign w:val="center"/>
          </w:tcPr>
          <w:p w:rsidR="00A97B76" w:rsidRDefault="007F2FC9">
            <w:pPr>
              <w:widowControl/>
              <w:jc w:val="center"/>
              <w:rPr>
                <w:rFonts w:ascii="宋体" w:hAnsi="宋体" w:cs="宋体"/>
                <w:kern w:val="0"/>
                <w:szCs w:val="21"/>
              </w:rPr>
            </w:pPr>
            <w:r>
              <w:rPr>
                <w:rFonts w:ascii="宋体" w:hAnsi="宋体" w:cs="宋体" w:hint="eastAsia"/>
                <w:kern w:val="0"/>
                <w:szCs w:val="21"/>
              </w:rPr>
              <w:t>6</w:t>
            </w:r>
          </w:p>
        </w:tc>
      </w:tr>
    </w:tbl>
    <w:p w:rsidR="00A97B76" w:rsidRDefault="00A97B76">
      <w:pPr>
        <w:tabs>
          <w:tab w:val="left" w:pos="1350"/>
        </w:tabs>
        <w:rPr>
          <w:rFonts w:ascii="方正黑体_GBK" w:eastAsia="方正黑体_GBK"/>
          <w:sz w:val="32"/>
          <w:szCs w:val="32"/>
        </w:rPr>
        <w:sectPr w:rsidR="00A97B76">
          <w:headerReference w:type="even" r:id="rId12"/>
          <w:headerReference w:type="default" r:id="rId13"/>
          <w:footerReference w:type="even" r:id="rId14"/>
          <w:footerReference w:type="default" r:id="rId15"/>
          <w:pgSz w:w="11906" w:h="16838"/>
          <w:pgMar w:top="1134" w:right="1474" w:bottom="1134" w:left="1588" w:header="851" w:footer="851" w:gutter="0"/>
          <w:cols w:space="425"/>
          <w:docGrid w:linePitch="312"/>
        </w:sectPr>
      </w:pPr>
    </w:p>
    <w:p w:rsidR="00A97B76" w:rsidRDefault="007F2FC9">
      <w:pPr>
        <w:tabs>
          <w:tab w:val="left" w:pos="1350"/>
        </w:tabs>
        <w:rPr>
          <w:rFonts w:ascii="方正黑体_GBK" w:eastAsia="方正黑体_GBK"/>
          <w:sz w:val="32"/>
          <w:szCs w:val="32"/>
        </w:rPr>
      </w:pPr>
      <w:r>
        <w:rPr>
          <w:rFonts w:ascii="方正黑体_GBK" w:eastAsia="方正黑体_GBK" w:hint="eastAsia"/>
          <w:sz w:val="32"/>
          <w:szCs w:val="32"/>
        </w:rPr>
        <w:t>附件3</w:t>
      </w:r>
      <w:r>
        <w:rPr>
          <w:rFonts w:ascii="方正黑体_GBK" w:eastAsia="方正黑体_GBK"/>
          <w:sz w:val="32"/>
          <w:szCs w:val="32"/>
        </w:rPr>
        <w:tab/>
      </w:r>
    </w:p>
    <w:p w:rsidR="00A97B76" w:rsidRDefault="007F2FC9">
      <w:pPr>
        <w:tabs>
          <w:tab w:val="left" w:pos="1350"/>
        </w:tabs>
        <w:jc w:val="center"/>
        <w:rPr>
          <w:rFonts w:ascii="方正黑体_GBK" w:eastAsia="方正黑体_GBK"/>
          <w:sz w:val="32"/>
          <w:szCs w:val="32"/>
        </w:rPr>
      </w:pPr>
      <w:r>
        <w:rPr>
          <w:rFonts w:ascii="方正黑体_GBK" w:eastAsia="方正黑体_GBK" w:hint="eastAsia"/>
          <w:noProof/>
          <w:sz w:val="32"/>
          <w:szCs w:val="32"/>
        </w:rPr>
        <w:drawing>
          <wp:inline distT="0" distB="0" distL="114300" distR="114300">
            <wp:extent cx="5304155" cy="7475855"/>
            <wp:effectExtent l="0" t="0" r="10795" b="1079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6"/>
                    <a:stretch>
                      <a:fillRect/>
                    </a:stretch>
                  </pic:blipFill>
                  <pic:spPr>
                    <a:xfrm>
                      <a:off x="0" y="0"/>
                      <a:ext cx="5304155" cy="7475855"/>
                    </a:xfrm>
                    <a:prstGeom prst="rect">
                      <a:avLst/>
                    </a:prstGeom>
                    <a:noFill/>
                    <a:ln>
                      <a:noFill/>
                    </a:ln>
                  </pic:spPr>
                </pic:pic>
              </a:graphicData>
            </a:graphic>
          </wp:inline>
        </w:drawing>
      </w:r>
    </w:p>
    <w:p w:rsidR="00A97B76" w:rsidRDefault="00A97B76">
      <w:pPr>
        <w:tabs>
          <w:tab w:val="left" w:pos="10055"/>
        </w:tabs>
        <w:ind w:left="108"/>
        <w:jc w:val="center"/>
        <w:rPr>
          <w:sz w:val="20"/>
        </w:rPr>
      </w:pPr>
    </w:p>
    <w:p w:rsidR="00A97B76" w:rsidRDefault="007F2FC9">
      <w:pPr>
        <w:jc w:val="left"/>
        <w:rPr>
          <w:rFonts w:ascii="方正小标宋_GBK" w:eastAsia="方正小标宋_GBK"/>
          <w:sz w:val="32"/>
          <w:szCs w:val="32"/>
        </w:rPr>
      </w:pPr>
      <w:r>
        <w:rPr>
          <w:rFonts w:ascii="方正黑体_GBK" w:eastAsia="方正黑体_GBK" w:hint="eastAsia"/>
          <w:sz w:val="32"/>
        </w:rPr>
        <w:t>附件4</w:t>
      </w:r>
    </w:p>
    <w:p w:rsidR="00A97B76" w:rsidRDefault="007F2FC9">
      <w:pPr>
        <w:jc w:val="center"/>
        <w:rPr>
          <w:rFonts w:ascii="方正小标宋_GBK" w:eastAsia="方正小标宋_GBK"/>
          <w:sz w:val="36"/>
          <w:szCs w:val="36"/>
        </w:rPr>
      </w:pPr>
      <w:r>
        <w:rPr>
          <w:rFonts w:ascii="方正小标宋_GBK" w:eastAsia="方正小标宋_GBK" w:hint="eastAsia"/>
          <w:sz w:val="36"/>
          <w:szCs w:val="36"/>
        </w:rPr>
        <w:t>2022年涪陵区普通高中招生降分登记公示表</w:t>
      </w:r>
    </w:p>
    <w:p w:rsidR="00A97B76" w:rsidRDefault="00C11184">
      <w:pPr>
        <w:rPr>
          <w:rFonts w:ascii="仿宋_GB2312" w:eastAsia="仿宋_GB2312" w:hAnsi="宋体"/>
          <w:sz w:val="32"/>
          <w:szCs w:val="32"/>
        </w:rPr>
      </w:pPr>
      <w:r>
        <w:rPr>
          <w:rFonts w:ascii="仿宋_GB2312" w:eastAsia="仿宋_GB2312" w:hAnsi="宋体"/>
          <w:sz w:val="32"/>
          <w:szCs w:val="32"/>
        </w:rPr>
        <w:pict>
          <v:line id="直线 46" o:spid="_x0000_s1027" style="position:absolute;left:0;text-align:left;z-index:251660288" from="90pt,15.35pt" to="189pt,15.35pt" o:gfxdata="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no+jw1QAA&#10;AAkBAAAPAAAAAAAAAAEAIAAAACIAAABkcnMvZG93bnJldi54bWxQSwECFAAUAAAACACHTuJAr4OQ&#10;7+gBAADcAwAADgAAAAAAAAABACAAAAAkAQAAZHJzL2Uyb0RvYy54bWxQSwUGAAAAAAYABgBZAQAA&#10;fgUAAAAA&#10;"/>
        </w:pict>
      </w:r>
      <w:r w:rsidR="007F2FC9">
        <w:rPr>
          <w:rFonts w:ascii="仿宋_GB2312" w:eastAsia="仿宋_GB2312" w:hAnsi="宋体" w:hint="eastAsia"/>
          <w:sz w:val="32"/>
          <w:szCs w:val="32"/>
        </w:rPr>
        <w:t>单位(盖章)：                              年   月   日</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9"/>
        <w:gridCol w:w="1254"/>
        <w:gridCol w:w="843"/>
        <w:gridCol w:w="1304"/>
        <w:gridCol w:w="3598"/>
        <w:gridCol w:w="919"/>
      </w:tblGrid>
      <w:tr w:rsidR="00A97B76">
        <w:trPr>
          <w:trHeight w:val="1200"/>
          <w:jc w:val="center"/>
        </w:trPr>
        <w:tc>
          <w:tcPr>
            <w:tcW w:w="1119" w:type="dxa"/>
            <w:noWrap/>
            <w:vAlign w:val="center"/>
          </w:tcPr>
          <w:p w:rsidR="00A97B76" w:rsidRDefault="007F2FC9">
            <w:pPr>
              <w:spacing w:line="400" w:lineRule="exact"/>
              <w:jc w:val="center"/>
              <w:rPr>
                <w:rFonts w:ascii="方正仿宋_GBK" w:eastAsia="方正仿宋_GBK"/>
                <w:b/>
                <w:sz w:val="24"/>
              </w:rPr>
            </w:pPr>
            <w:r>
              <w:rPr>
                <w:rFonts w:ascii="方正仿宋_GBK" w:eastAsia="方正仿宋_GBK" w:hint="eastAsia"/>
                <w:b/>
                <w:sz w:val="24"/>
              </w:rPr>
              <w:t>毕业</w:t>
            </w:r>
          </w:p>
          <w:p w:rsidR="00A97B76" w:rsidRDefault="007F2FC9">
            <w:pPr>
              <w:spacing w:line="400" w:lineRule="exact"/>
              <w:jc w:val="center"/>
              <w:rPr>
                <w:rFonts w:ascii="方正仿宋_GBK" w:eastAsia="方正仿宋_GBK"/>
                <w:b/>
                <w:sz w:val="24"/>
              </w:rPr>
            </w:pPr>
            <w:r>
              <w:rPr>
                <w:rFonts w:ascii="方正仿宋_GBK" w:eastAsia="方正仿宋_GBK" w:hint="eastAsia"/>
                <w:b/>
                <w:sz w:val="24"/>
              </w:rPr>
              <w:t>学校</w:t>
            </w:r>
          </w:p>
        </w:tc>
        <w:tc>
          <w:tcPr>
            <w:tcW w:w="1254" w:type="dxa"/>
            <w:noWrap/>
            <w:vAlign w:val="center"/>
          </w:tcPr>
          <w:p w:rsidR="00A97B76" w:rsidRDefault="007F2FC9">
            <w:pPr>
              <w:spacing w:line="400" w:lineRule="exact"/>
              <w:jc w:val="center"/>
              <w:rPr>
                <w:rFonts w:ascii="方正仿宋_GBK" w:eastAsia="方正仿宋_GBK"/>
                <w:b/>
                <w:sz w:val="24"/>
              </w:rPr>
            </w:pPr>
            <w:r>
              <w:rPr>
                <w:rFonts w:ascii="方正仿宋_GBK" w:eastAsia="方正仿宋_GBK" w:hint="eastAsia"/>
                <w:b/>
                <w:sz w:val="24"/>
              </w:rPr>
              <w:t>姓名</w:t>
            </w:r>
          </w:p>
        </w:tc>
        <w:tc>
          <w:tcPr>
            <w:tcW w:w="843" w:type="dxa"/>
            <w:noWrap/>
            <w:vAlign w:val="center"/>
          </w:tcPr>
          <w:p w:rsidR="00A97B76" w:rsidRDefault="007F2FC9">
            <w:pPr>
              <w:spacing w:line="400" w:lineRule="exact"/>
              <w:jc w:val="center"/>
              <w:rPr>
                <w:rFonts w:ascii="方正仿宋_GBK" w:eastAsia="方正仿宋_GBK"/>
                <w:b/>
                <w:sz w:val="24"/>
              </w:rPr>
            </w:pPr>
            <w:r>
              <w:rPr>
                <w:rFonts w:ascii="方正仿宋_GBK" w:eastAsia="方正仿宋_GBK" w:hint="eastAsia"/>
                <w:b/>
                <w:sz w:val="24"/>
              </w:rPr>
              <w:t>性别</w:t>
            </w:r>
          </w:p>
        </w:tc>
        <w:tc>
          <w:tcPr>
            <w:tcW w:w="1304" w:type="dxa"/>
            <w:noWrap/>
            <w:vAlign w:val="center"/>
          </w:tcPr>
          <w:p w:rsidR="00A97B76" w:rsidRDefault="007F2FC9">
            <w:pPr>
              <w:jc w:val="center"/>
              <w:rPr>
                <w:rFonts w:ascii="方正仿宋_GBK" w:eastAsia="方正仿宋_GBK"/>
                <w:b/>
                <w:sz w:val="24"/>
              </w:rPr>
            </w:pPr>
            <w:r>
              <w:rPr>
                <w:rFonts w:ascii="方正仿宋_GBK" w:eastAsia="方正仿宋_GBK" w:hint="eastAsia"/>
                <w:b/>
                <w:sz w:val="24"/>
              </w:rPr>
              <w:t>准考证号</w:t>
            </w:r>
          </w:p>
        </w:tc>
        <w:tc>
          <w:tcPr>
            <w:tcW w:w="3598" w:type="dxa"/>
            <w:noWrap/>
            <w:vAlign w:val="center"/>
          </w:tcPr>
          <w:p w:rsidR="00A97B76" w:rsidRDefault="007F2FC9">
            <w:pPr>
              <w:spacing w:line="400" w:lineRule="exact"/>
              <w:jc w:val="center"/>
              <w:rPr>
                <w:rFonts w:ascii="方正仿宋_GBK" w:eastAsia="方正仿宋_GBK"/>
                <w:b/>
                <w:sz w:val="24"/>
              </w:rPr>
            </w:pPr>
            <w:r>
              <w:rPr>
                <w:rFonts w:ascii="方正仿宋_GBK" w:eastAsia="方正仿宋_GBK" w:hint="eastAsia"/>
                <w:b/>
                <w:sz w:val="24"/>
              </w:rPr>
              <w:t>降分类别</w:t>
            </w:r>
          </w:p>
        </w:tc>
        <w:tc>
          <w:tcPr>
            <w:tcW w:w="919" w:type="dxa"/>
            <w:noWrap/>
            <w:vAlign w:val="center"/>
          </w:tcPr>
          <w:p w:rsidR="00A97B76" w:rsidRDefault="007F2FC9">
            <w:pPr>
              <w:spacing w:line="400" w:lineRule="exact"/>
              <w:jc w:val="center"/>
              <w:rPr>
                <w:rFonts w:ascii="方正仿宋_GBK" w:eastAsia="方正仿宋_GBK"/>
                <w:b/>
                <w:sz w:val="24"/>
              </w:rPr>
            </w:pPr>
            <w:r>
              <w:rPr>
                <w:rFonts w:ascii="方正仿宋_GBK" w:eastAsia="方正仿宋_GBK" w:hint="eastAsia"/>
                <w:b/>
                <w:sz w:val="24"/>
              </w:rPr>
              <w:t>学校初审降分</w:t>
            </w:r>
          </w:p>
        </w:tc>
      </w:tr>
      <w:tr w:rsidR="00A97B76">
        <w:trPr>
          <w:trHeight w:val="763"/>
          <w:jc w:val="center"/>
        </w:trPr>
        <w:tc>
          <w:tcPr>
            <w:tcW w:w="1119" w:type="dxa"/>
            <w:noWrap/>
            <w:vAlign w:val="center"/>
          </w:tcPr>
          <w:p w:rsidR="00A97B76" w:rsidRDefault="00A97B76">
            <w:pPr>
              <w:spacing w:line="400" w:lineRule="exact"/>
              <w:jc w:val="center"/>
              <w:rPr>
                <w:sz w:val="24"/>
              </w:rPr>
            </w:pPr>
          </w:p>
        </w:tc>
        <w:tc>
          <w:tcPr>
            <w:tcW w:w="1254" w:type="dxa"/>
            <w:noWrap/>
            <w:vAlign w:val="center"/>
          </w:tcPr>
          <w:p w:rsidR="00A97B76" w:rsidRDefault="00A97B76">
            <w:pPr>
              <w:spacing w:line="400" w:lineRule="exact"/>
              <w:jc w:val="center"/>
              <w:rPr>
                <w:sz w:val="24"/>
              </w:rPr>
            </w:pPr>
          </w:p>
        </w:tc>
        <w:tc>
          <w:tcPr>
            <w:tcW w:w="843" w:type="dxa"/>
            <w:noWrap/>
            <w:vAlign w:val="center"/>
          </w:tcPr>
          <w:p w:rsidR="00A97B76" w:rsidRDefault="00A97B76">
            <w:pPr>
              <w:spacing w:line="400" w:lineRule="exact"/>
              <w:jc w:val="center"/>
              <w:rPr>
                <w:sz w:val="24"/>
              </w:rPr>
            </w:pPr>
          </w:p>
        </w:tc>
        <w:tc>
          <w:tcPr>
            <w:tcW w:w="1304" w:type="dxa"/>
            <w:noWrap/>
          </w:tcPr>
          <w:p w:rsidR="00A97B76" w:rsidRDefault="00A97B76">
            <w:pPr>
              <w:spacing w:line="400" w:lineRule="exact"/>
              <w:jc w:val="center"/>
              <w:rPr>
                <w:sz w:val="24"/>
              </w:rPr>
            </w:pPr>
          </w:p>
        </w:tc>
        <w:tc>
          <w:tcPr>
            <w:tcW w:w="3598" w:type="dxa"/>
            <w:noWrap/>
            <w:vAlign w:val="center"/>
          </w:tcPr>
          <w:p w:rsidR="00A97B76" w:rsidRDefault="00A97B76">
            <w:pPr>
              <w:spacing w:line="400" w:lineRule="exact"/>
              <w:jc w:val="center"/>
              <w:rPr>
                <w:sz w:val="24"/>
              </w:rPr>
            </w:pPr>
          </w:p>
        </w:tc>
        <w:tc>
          <w:tcPr>
            <w:tcW w:w="919" w:type="dxa"/>
            <w:noWrap/>
            <w:vAlign w:val="center"/>
          </w:tcPr>
          <w:p w:rsidR="00A97B76" w:rsidRDefault="00A97B76">
            <w:pPr>
              <w:spacing w:line="400" w:lineRule="exact"/>
              <w:jc w:val="center"/>
              <w:rPr>
                <w:sz w:val="24"/>
              </w:rPr>
            </w:pPr>
          </w:p>
        </w:tc>
      </w:tr>
      <w:tr w:rsidR="00A97B76">
        <w:trPr>
          <w:trHeight w:val="763"/>
          <w:jc w:val="center"/>
        </w:trPr>
        <w:tc>
          <w:tcPr>
            <w:tcW w:w="1119" w:type="dxa"/>
            <w:noWrap/>
            <w:vAlign w:val="center"/>
          </w:tcPr>
          <w:p w:rsidR="00A97B76" w:rsidRDefault="00A97B76">
            <w:pPr>
              <w:spacing w:line="400" w:lineRule="exact"/>
              <w:jc w:val="center"/>
              <w:rPr>
                <w:sz w:val="24"/>
              </w:rPr>
            </w:pPr>
          </w:p>
        </w:tc>
        <w:tc>
          <w:tcPr>
            <w:tcW w:w="1254" w:type="dxa"/>
            <w:noWrap/>
            <w:vAlign w:val="center"/>
          </w:tcPr>
          <w:p w:rsidR="00A97B76" w:rsidRDefault="00A97B76">
            <w:pPr>
              <w:spacing w:line="400" w:lineRule="exact"/>
              <w:jc w:val="center"/>
              <w:rPr>
                <w:sz w:val="24"/>
              </w:rPr>
            </w:pPr>
          </w:p>
        </w:tc>
        <w:tc>
          <w:tcPr>
            <w:tcW w:w="843" w:type="dxa"/>
            <w:noWrap/>
            <w:vAlign w:val="center"/>
          </w:tcPr>
          <w:p w:rsidR="00A97B76" w:rsidRDefault="00A97B76">
            <w:pPr>
              <w:spacing w:line="400" w:lineRule="exact"/>
              <w:jc w:val="center"/>
              <w:rPr>
                <w:sz w:val="24"/>
              </w:rPr>
            </w:pPr>
          </w:p>
        </w:tc>
        <w:tc>
          <w:tcPr>
            <w:tcW w:w="1304" w:type="dxa"/>
            <w:noWrap/>
          </w:tcPr>
          <w:p w:rsidR="00A97B76" w:rsidRDefault="00A97B76">
            <w:pPr>
              <w:spacing w:line="400" w:lineRule="exact"/>
              <w:jc w:val="center"/>
              <w:rPr>
                <w:sz w:val="24"/>
              </w:rPr>
            </w:pPr>
          </w:p>
        </w:tc>
        <w:tc>
          <w:tcPr>
            <w:tcW w:w="3598" w:type="dxa"/>
            <w:noWrap/>
            <w:vAlign w:val="center"/>
          </w:tcPr>
          <w:p w:rsidR="00A97B76" w:rsidRDefault="00A97B76">
            <w:pPr>
              <w:spacing w:line="400" w:lineRule="exact"/>
              <w:jc w:val="center"/>
              <w:rPr>
                <w:sz w:val="24"/>
              </w:rPr>
            </w:pPr>
          </w:p>
        </w:tc>
        <w:tc>
          <w:tcPr>
            <w:tcW w:w="919" w:type="dxa"/>
            <w:noWrap/>
            <w:vAlign w:val="center"/>
          </w:tcPr>
          <w:p w:rsidR="00A97B76" w:rsidRDefault="00A97B76">
            <w:pPr>
              <w:spacing w:line="400" w:lineRule="exact"/>
              <w:jc w:val="center"/>
              <w:rPr>
                <w:sz w:val="24"/>
              </w:rPr>
            </w:pPr>
          </w:p>
        </w:tc>
      </w:tr>
      <w:tr w:rsidR="00A97B76">
        <w:trPr>
          <w:trHeight w:val="763"/>
          <w:jc w:val="center"/>
        </w:trPr>
        <w:tc>
          <w:tcPr>
            <w:tcW w:w="1119" w:type="dxa"/>
            <w:noWrap/>
            <w:vAlign w:val="center"/>
          </w:tcPr>
          <w:p w:rsidR="00A97B76" w:rsidRDefault="00A97B76">
            <w:pPr>
              <w:spacing w:line="400" w:lineRule="exact"/>
              <w:jc w:val="center"/>
              <w:rPr>
                <w:sz w:val="24"/>
              </w:rPr>
            </w:pPr>
          </w:p>
        </w:tc>
        <w:tc>
          <w:tcPr>
            <w:tcW w:w="1254" w:type="dxa"/>
            <w:noWrap/>
            <w:vAlign w:val="center"/>
          </w:tcPr>
          <w:p w:rsidR="00A97B76" w:rsidRDefault="00A97B76">
            <w:pPr>
              <w:spacing w:line="400" w:lineRule="exact"/>
              <w:jc w:val="center"/>
              <w:rPr>
                <w:sz w:val="24"/>
              </w:rPr>
            </w:pPr>
          </w:p>
        </w:tc>
        <w:tc>
          <w:tcPr>
            <w:tcW w:w="843" w:type="dxa"/>
            <w:noWrap/>
            <w:vAlign w:val="center"/>
          </w:tcPr>
          <w:p w:rsidR="00A97B76" w:rsidRDefault="00A97B76">
            <w:pPr>
              <w:spacing w:line="400" w:lineRule="exact"/>
              <w:jc w:val="center"/>
              <w:rPr>
                <w:sz w:val="24"/>
              </w:rPr>
            </w:pPr>
          </w:p>
        </w:tc>
        <w:tc>
          <w:tcPr>
            <w:tcW w:w="1304" w:type="dxa"/>
            <w:noWrap/>
          </w:tcPr>
          <w:p w:rsidR="00A97B76" w:rsidRDefault="00A97B76">
            <w:pPr>
              <w:spacing w:line="400" w:lineRule="exact"/>
              <w:jc w:val="center"/>
              <w:rPr>
                <w:sz w:val="24"/>
              </w:rPr>
            </w:pPr>
          </w:p>
        </w:tc>
        <w:tc>
          <w:tcPr>
            <w:tcW w:w="3598" w:type="dxa"/>
            <w:noWrap/>
            <w:vAlign w:val="center"/>
          </w:tcPr>
          <w:p w:rsidR="00A97B76" w:rsidRDefault="00A97B76">
            <w:pPr>
              <w:spacing w:line="400" w:lineRule="exact"/>
              <w:jc w:val="center"/>
              <w:rPr>
                <w:sz w:val="24"/>
              </w:rPr>
            </w:pPr>
          </w:p>
        </w:tc>
        <w:tc>
          <w:tcPr>
            <w:tcW w:w="919" w:type="dxa"/>
            <w:noWrap/>
            <w:vAlign w:val="center"/>
          </w:tcPr>
          <w:p w:rsidR="00A97B76" w:rsidRDefault="00A97B76">
            <w:pPr>
              <w:spacing w:line="400" w:lineRule="exact"/>
              <w:jc w:val="center"/>
              <w:rPr>
                <w:sz w:val="24"/>
              </w:rPr>
            </w:pPr>
          </w:p>
        </w:tc>
      </w:tr>
      <w:tr w:rsidR="00A97B76">
        <w:trPr>
          <w:trHeight w:val="763"/>
          <w:jc w:val="center"/>
        </w:trPr>
        <w:tc>
          <w:tcPr>
            <w:tcW w:w="1119" w:type="dxa"/>
            <w:noWrap/>
            <w:vAlign w:val="center"/>
          </w:tcPr>
          <w:p w:rsidR="00A97B76" w:rsidRDefault="00A97B76">
            <w:pPr>
              <w:spacing w:line="400" w:lineRule="exact"/>
              <w:jc w:val="center"/>
              <w:rPr>
                <w:sz w:val="24"/>
              </w:rPr>
            </w:pPr>
          </w:p>
        </w:tc>
        <w:tc>
          <w:tcPr>
            <w:tcW w:w="1254" w:type="dxa"/>
            <w:noWrap/>
            <w:vAlign w:val="center"/>
          </w:tcPr>
          <w:p w:rsidR="00A97B76" w:rsidRDefault="00A97B76">
            <w:pPr>
              <w:spacing w:line="400" w:lineRule="exact"/>
              <w:jc w:val="center"/>
              <w:rPr>
                <w:sz w:val="24"/>
              </w:rPr>
            </w:pPr>
          </w:p>
        </w:tc>
        <w:tc>
          <w:tcPr>
            <w:tcW w:w="843" w:type="dxa"/>
            <w:noWrap/>
            <w:vAlign w:val="center"/>
          </w:tcPr>
          <w:p w:rsidR="00A97B76" w:rsidRDefault="00A97B76">
            <w:pPr>
              <w:spacing w:line="400" w:lineRule="exact"/>
              <w:jc w:val="center"/>
              <w:rPr>
                <w:sz w:val="24"/>
              </w:rPr>
            </w:pPr>
          </w:p>
        </w:tc>
        <w:tc>
          <w:tcPr>
            <w:tcW w:w="1304" w:type="dxa"/>
            <w:noWrap/>
          </w:tcPr>
          <w:p w:rsidR="00A97B76" w:rsidRDefault="00A97B76">
            <w:pPr>
              <w:spacing w:line="400" w:lineRule="exact"/>
              <w:jc w:val="center"/>
              <w:rPr>
                <w:sz w:val="24"/>
              </w:rPr>
            </w:pPr>
          </w:p>
        </w:tc>
        <w:tc>
          <w:tcPr>
            <w:tcW w:w="3598" w:type="dxa"/>
            <w:noWrap/>
            <w:vAlign w:val="center"/>
          </w:tcPr>
          <w:p w:rsidR="00A97B76" w:rsidRDefault="00A97B76">
            <w:pPr>
              <w:spacing w:line="400" w:lineRule="exact"/>
              <w:jc w:val="center"/>
              <w:rPr>
                <w:sz w:val="24"/>
              </w:rPr>
            </w:pPr>
          </w:p>
        </w:tc>
        <w:tc>
          <w:tcPr>
            <w:tcW w:w="919" w:type="dxa"/>
            <w:noWrap/>
            <w:vAlign w:val="center"/>
          </w:tcPr>
          <w:p w:rsidR="00A97B76" w:rsidRDefault="00A97B76">
            <w:pPr>
              <w:spacing w:line="400" w:lineRule="exact"/>
              <w:jc w:val="center"/>
              <w:rPr>
                <w:sz w:val="24"/>
              </w:rPr>
            </w:pPr>
          </w:p>
        </w:tc>
      </w:tr>
      <w:tr w:rsidR="00A97B76">
        <w:trPr>
          <w:trHeight w:val="763"/>
          <w:jc w:val="center"/>
        </w:trPr>
        <w:tc>
          <w:tcPr>
            <w:tcW w:w="1119" w:type="dxa"/>
            <w:noWrap/>
            <w:vAlign w:val="center"/>
          </w:tcPr>
          <w:p w:rsidR="00A97B76" w:rsidRDefault="00A97B76">
            <w:pPr>
              <w:spacing w:line="400" w:lineRule="exact"/>
              <w:jc w:val="center"/>
              <w:rPr>
                <w:sz w:val="24"/>
              </w:rPr>
            </w:pPr>
          </w:p>
        </w:tc>
        <w:tc>
          <w:tcPr>
            <w:tcW w:w="1254" w:type="dxa"/>
            <w:noWrap/>
            <w:vAlign w:val="center"/>
          </w:tcPr>
          <w:p w:rsidR="00A97B76" w:rsidRDefault="00A97B76">
            <w:pPr>
              <w:spacing w:line="400" w:lineRule="exact"/>
              <w:jc w:val="center"/>
              <w:rPr>
                <w:sz w:val="24"/>
              </w:rPr>
            </w:pPr>
          </w:p>
        </w:tc>
        <w:tc>
          <w:tcPr>
            <w:tcW w:w="843" w:type="dxa"/>
            <w:noWrap/>
            <w:vAlign w:val="center"/>
          </w:tcPr>
          <w:p w:rsidR="00A97B76" w:rsidRDefault="00A97B76">
            <w:pPr>
              <w:spacing w:line="400" w:lineRule="exact"/>
              <w:jc w:val="center"/>
              <w:rPr>
                <w:sz w:val="24"/>
              </w:rPr>
            </w:pPr>
          </w:p>
        </w:tc>
        <w:tc>
          <w:tcPr>
            <w:tcW w:w="1304" w:type="dxa"/>
            <w:noWrap/>
          </w:tcPr>
          <w:p w:rsidR="00A97B76" w:rsidRDefault="00A97B76">
            <w:pPr>
              <w:spacing w:line="400" w:lineRule="exact"/>
              <w:jc w:val="center"/>
              <w:rPr>
                <w:sz w:val="24"/>
              </w:rPr>
            </w:pPr>
          </w:p>
        </w:tc>
        <w:tc>
          <w:tcPr>
            <w:tcW w:w="3598" w:type="dxa"/>
            <w:noWrap/>
            <w:vAlign w:val="center"/>
          </w:tcPr>
          <w:p w:rsidR="00A97B76" w:rsidRDefault="00A97B76">
            <w:pPr>
              <w:spacing w:line="400" w:lineRule="exact"/>
              <w:jc w:val="center"/>
              <w:rPr>
                <w:sz w:val="24"/>
              </w:rPr>
            </w:pPr>
          </w:p>
        </w:tc>
        <w:tc>
          <w:tcPr>
            <w:tcW w:w="919" w:type="dxa"/>
            <w:noWrap/>
            <w:vAlign w:val="center"/>
          </w:tcPr>
          <w:p w:rsidR="00A97B76" w:rsidRDefault="00A97B76">
            <w:pPr>
              <w:spacing w:line="400" w:lineRule="exact"/>
              <w:jc w:val="center"/>
              <w:rPr>
                <w:sz w:val="24"/>
              </w:rPr>
            </w:pPr>
          </w:p>
        </w:tc>
      </w:tr>
      <w:tr w:rsidR="00A97B76">
        <w:trPr>
          <w:trHeight w:val="763"/>
          <w:jc w:val="center"/>
        </w:trPr>
        <w:tc>
          <w:tcPr>
            <w:tcW w:w="1119" w:type="dxa"/>
            <w:noWrap/>
            <w:vAlign w:val="center"/>
          </w:tcPr>
          <w:p w:rsidR="00A97B76" w:rsidRDefault="00A97B76">
            <w:pPr>
              <w:spacing w:line="400" w:lineRule="exact"/>
              <w:jc w:val="center"/>
              <w:rPr>
                <w:sz w:val="24"/>
              </w:rPr>
            </w:pPr>
          </w:p>
        </w:tc>
        <w:tc>
          <w:tcPr>
            <w:tcW w:w="1254" w:type="dxa"/>
            <w:noWrap/>
            <w:vAlign w:val="center"/>
          </w:tcPr>
          <w:p w:rsidR="00A97B76" w:rsidRDefault="00A97B76">
            <w:pPr>
              <w:spacing w:line="400" w:lineRule="exact"/>
              <w:jc w:val="center"/>
              <w:rPr>
                <w:sz w:val="24"/>
              </w:rPr>
            </w:pPr>
          </w:p>
        </w:tc>
        <w:tc>
          <w:tcPr>
            <w:tcW w:w="843" w:type="dxa"/>
            <w:noWrap/>
            <w:vAlign w:val="center"/>
          </w:tcPr>
          <w:p w:rsidR="00A97B76" w:rsidRDefault="00A97B76">
            <w:pPr>
              <w:spacing w:line="400" w:lineRule="exact"/>
              <w:jc w:val="center"/>
              <w:rPr>
                <w:sz w:val="24"/>
              </w:rPr>
            </w:pPr>
          </w:p>
        </w:tc>
        <w:tc>
          <w:tcPr>
            <w:tcW w:w="1304" w:type="dxa"/>
            <w:noWrap/>
          </w:tcPr>
          <w:p w:rsidR="00A97B76" w:rsidRDefault="00A97B76">
            <w:pPr>
              <w:spacing w:line="400" w:lineRule="exact"/>
              <w:jc w:val="center"/>
              <w:rPr>
                <w:sz w:val="24"/>
              </w:rPr>
            </w:pPr>
          </w:p>
        </w:tc>
        <w:tc>
          <w:tcPr>
            <w:tcW w:w="3598" w:type="dxa"/>
            <w:noWrap/>
            <w:vAlign w:val="center"/>
          </w:tcPr>
          <w:p w:rsidR="00A97B76" w:rsidRDefault="00A97B76">
            <w:pPr>
              <w:spacing w:line="400" w:lineRule="exact"/>
              <w:jc w:val="center"/>
              <w:rPr>
                <w:sz w:val="24"/>
              </w:rPr>
            </w:pPr>
          </w:p>
        </w:tc>
        <w:tc>
          <w:tcPr>
            <w:tcW w:w="919" w:type="dxa"/>
            <w:noWrap/>
            <w:vAlign w:val="center"/>
          </w:tcPr>
          <w:p w:rsidR="00A97B76" w:rsidRDefault="00A97B76">
            <w:pPr>
              <w:spacing w:line="400" w:lineRule="exact"/>
              <w:jc w:val="center"/>
              <w:rPr>
                <w:sz w:val="24"/>
              </w:rPr>
            </w:pPr>
          </w:p>
        </w:tc>
      </w:tr>
      <w:tr w:rsidR="00A97B76">
        <w:trPr>
          <w:trHeight w:val="763"/>
          <w:jc w:val="center"/>
        </w:trPr>
        <w:tc>
          <w:tcPr>
            <w:tcW w:w="1119" w:type="dxa"/>
            <w:noWrap/>
            <w:vAlign w:val="center"/>
          </w:tcPr>
          <w:p w:rsidR="00A97B76" w:rsidRDefault="00A97B76">
            <w:pPr>
              <w:spacing w:line="400" w:lineRule="exact"/>
              <w:jc w:val="center"/>
              <w:rPr>
                <w:sz w:val="24"/>
              </w:rPr>
            </w:pPr>
          </w:p>
        </w:tc>
        <w:tc>
          <w:tcPr>
            <w:tcW w:w="1254" w:type="dxa"/>
            <w:noWrap/>
            <w:vAlign w:val="center"/>
          </w:tcPr>
          <w:p w:rsidR="00A97B76" w:rsidRDefault="00A97B76">
            <w:pPr>
              <w:spacing w:line="400" w:lineRule="exact"/>
              <w:jc w:val="center"/>
              <w:rPr>
                <w:sz w:val="24"/>
              </w:rPr>
            </w:pPr>
          </w:p>
        </w:tc>
        <w:tc>
          <w:tcPr>
            <w:tcW w:w="843" w:type="dxa"/>
            <w:noWrap/>
            <w:vAlign w:val="center"/>
          </w:tcPr>
          <w:p w:rsidR="00A97B76" w:rsidRDefault="00A97B76">
            <w:pPr>
              <w:spacing w:line="400" w:lineRule="exact"/>
              <w:jc w:val="center"/>
              <w:rPr>
                <w:sz w:val="24"/>
              </w:rPr>
            </w:pPr>
          </w:p>
        </w:tc>
        <w:tc>
          <w:tcPr>
            <w:tcW w:w="1304" w:type="dxa"/>
            <w:noWrap/>
          </w:tcPr>
          <w:p w:rsidR="00A97B76" w:rsidRDefault="00A97B76">
            <w:pPr>
              <w:spacing w:line="400" w:lineRule="exact"/>
              <w:jc w:val="center"/>
              <w:rPr>
                <w:sz w:val="24"/>
              </w:rPr>
            </w:pPr>
          </w:p>
        </w:tc>
        <w:tc>
          <w:tcPr>
            <w:tcW w:w="3598" w:type="dxa"/>
            <w:noWrap/>
            <w:vAlign w:val="center"/>
          </w:tcPr>
          <w:p w:rsidR="00A97B76" w:rsidRDefault="00A97B76">
            <w:pPr>
              <w:spacing w:line="400" w:lineRule="exact"/>
              <w:jc w:val="center"/>
              <w:rPr>
                <w:sz w:val="24"/>
              </w:rPr>
            </w:pPr>
          </w:p>
        </w:tc>
        <w:tc>
          <w:tcPr>
            <w:tcW w:w="919" w:type="dxa"/>
            <w:noWrap/>
            <w:vAlign w:val="center"/>
          </w:tcPr>
          <w:p w:rsidR="00A97B76" w:rsidRDefault="00A97B76">
            <w:pPr>
              <w:spacing w:line="400" w:lineRule="exact"/>
              <w:jc w:val="center"/>
              <w:rPr>
                <w:sz w:val="24"/>
              </w:rPr>
            </w:pPr>
          </w:p>
        </w:tc>
      </w:tr>
      <w:tr w:rsidR="00A97B76">
        <w:trPr>
          <w:trHeight w:val="763"/>
          <w:jc w:val="center"/>
        </w:trPr>
        <w:tc>
          <w:tcPr>
            <w:tcW w:w="1119" w:type="dxa"/>
            <w:noWrap/>
            <w:vAlign w:val="center"/>
          </w:tcPr>
          <w:p w:rsidR="00A97B76" w:rsidRDefault="00A97B76">
            <w:pPr>
              <w:spacing w:line="400" w:lineRule="exact"/>
              <w:jc w:val="center"/>
              <w:rPr>
                <w:sz w:val="24"/>
              </w:rPr>
            </w:pPr>
          </w:p>
        </w:tc>
        <w:tc>
          <w:tcPr>
            <w:tcW w:w="1254" w:type="dxa"/>
            <w:noWrap/>
            <w:vAlign w:val="center"/>
          </w:tcPr>
          <w:p w:rsidR="00A97B76" w:rsidRDefault="00A97B76">
            <w:pPr>
              <w:spacing w:line="400" w:lineRule="exact"/>
              <w:jc w:val="center"/>
              <w:rPr>
                <w:sz w:val="24"/>
              </w:rPr>
            </w:pPr>
          </w:p>
        </w:tc>
        <w:tc>
          <w:tcPr>
            <w:tcW w:w="843" w:type="dxa"/>
            <w:noWrap/>
            <w:vAlign w:val="center"/>
          </w:tcPr>
          <w:p w:rsidR="00A97B76" w:rsidRDefault="00A97B76">
            <w:pPr>
              <w:spacing w:line="400" w:lineRule="exact"/>
              <w:jc w:val="center"/>
              <w:rPr>
                <w:sz w:val="24"/>
              </w:rPr>
            </w:pPr>
          </w:p>
        </w:tc>
        <w:tc>
          <w:tcPr>
            <w:tcW w:w="1304" w:type="dxa"/>
            <w:noWrap/>
          </w:tcPr>
          <w:p w:rsidR="00A97B76" w:rsidRDefault="00A97B76">
            <w:pPr>
              <w:spacing w:line="400" w:lineRule="exact"/>
              <w:jc w:val="center"/>
              <w:rPr>
                <w:sz w:val="24"/>
              </w:rPr>
            </w:pPr>
          </w:p>
        </w:tc>
        <w:tc>
          <w:tcPr>
            <w:tcW w:w="3598" w:type="dxa"/>
            <w:noWrap/>
            <w:vAlign w:val="center"/>
          </w:tcPr>
          <w:p w:rsidR="00A97B76" w:rsidRDefault="00A97B76">
            <w:pPr>
              <w:spacing w:line="400" w:lineRule="exact"/>
              <w:jc w:val="center"/>
              <w:rPr>
                <w:sz w:val="24"/>
              </w:rPr>
            </w:pPr>
          </w:p>
        </w:tc>
        <w:tc>
          <w:tcPr>
            <w:tcW w:w="919" w:type="dxa"/>
            <w:noWrap/>
            <w:vAlign w:val="center"/>
          </w:tcPr>
          <w:p w:rsidR="00A97B76" w:rsidRDefault="00A97B76">
            <w:pPr>
              <w:spacing w:line="400" w:lineRule="exact"/>
              <w:jc w:val="center"/>
              <w:rPr>
                <w:sz w:val="24"/>
              </w:rPr>
            </w:pPr>
          </w:p>
        </w:tc>
      </w:tr>
      <w:tr w:rsidR="00A97B76">
        <w:trPr>
          <w:trHeight w:val="763"/>
          <w:jc w:val="center"/>
        </w:trPr>
        <w:tc>
          <w:tcPr>
            <w:tcW w:w="1119" w:type="dxa"/>
            <w:noWrap/>
            <w:vAlign w:val="center"/>
          </w:tcPr>
          <w:p w:rsidR="00A97B76" w:rsidRDefault="00A97B76">
            <w:pPr>
              <w:spacing w:line="400" w:lineRule="exact"/>
              <w:jc w:val="center"/>
              <w:rPr>
                <w:sz w:val="24"/>
              </w:rPr>
            </w:pPr>
          </w:p>
        </w:tc>
        <w:tc>
          <w:tcPr>
            <w:tcW w:w="1254" w:type="dxa"/>
            <w:noWrap/>
            <w:vAlign w:val="center"/>
          </w:tcPr>
          <w:p w:rsidR="00A97B76" w:rsidRDefault="00A97B76">
            <w:pPr>
              <w:spacing w:line="400" w:lineRule="exact"/>
              <w:jc w:val="center"/>
              <w:rPr>
                <w:sz w:val="24"/>
              </w:rPr>
            </w:pPr>
          </w:p>
        </w:tc>
        <w:tc>
          <w:tcPr>
            <w:tcW w:w="843" w:type="dxa"/>
            <w:noWrap/>
            <w:vAlign w:val="center"/>
          </w:tcPr>
          <w:p w:rsidR="00A97B76" w:rsidRDefault="00A97B76">
            <w:pPr>
              <w:spacing w:line="400" w:lineRule="exact"/>
              <w:jc w:val="center"/>
              <w:rPr>
                <w:sz w:val="24"/>
              </w:rPr>
            </w:pPr>
          </w:p>
        </w:tc>
        <w:tc>
          <w:tcPr>
            <w:tcW w:w="1304" w:type="dxa"/>
            <w:noWrap/>
          </w:tcPr>
          <w:p w:rsidR="00A97B76" w:rsidRDefault="00A97B76">
            <w:pPr>
              <w:spacing w:line="400" w:lineRule="exact"/>
              <w:jc w:val="center"/>
              <w:rPr>
                <w:sz w:val="24"/>
              </w:rPr>
            </w:pPr>
          </w:p>
        </w:tc>
        <w:tc>
          <w:tcPr>
            <w:tcW w:w="3598" w:type="dxa"/>
            <w:noWrap/>
            <w:vAlign w:val="center"/>
          </w:tcPr>
          <w:p w:rsidR="00A97B76" w:rsidRDefault="00A97B76">
            <w:pPr>
              <w:spacing w:line="400" w:lineRule="exact"/>
              <w:jc w:val="center"/>
              <w:rPr>
                <w:sz w:val="24"/>
              </w:rPr>
            </w:pPr>
          </w:p>
        </w:tc>
        <w:tc>
          <w:tcPr>
            <w:tcW w:w="919" w:type="dxa"/>
            <w:noWrap/>
            <w:vAlign w:val="center"/>
          </w:tcPr>
          <w:p w:rsidR="00A97B76" w:rsidRDefault="00A97B76">
            <w:pPr>
              <w:spacing w:line="400" w:lineRule="exact"/>
              <w:jc w:val="center"/>
              <w:rPr>
                <w:sz w:val="24"/>
              </w:rPr>
            </w:pPr>
          </w:p>
        </w:tc>
      </w:tr>
    </w:tbl>
    <w:p w:rsidR="00A97B76" w:rsidRDefault="007F2FC9">
      <w:pPr>
        <w:spacing w:line="400" w:lineRule="exact"/>
        <w:ind w:leftChars="228" w:left="1319" w:hangingChars="350" w:hanging="840"/>
        <w:rPr>
          <w:rFonts w:ascii="仿宋_GB2312" w:eastAsia="仿宋_GB2312"/>
          <w:sz w:val="24"/>
        </w:rPr>
      </w:pPr>
      <w:r>
        <w:rPr>
          <w:rFonts w:ascii="仿宋_GB2312" w:eastAsia="仿宋_GB2312" w:hint="eastAsia"/>
          <w:sz w:val="24"/>
        </w:rPr>
        <w:t>说明：1.降分类别填写“少数民族、归侨、华侨子女、台湾籍考生、建卡脱贫户子女”字样。</w:t>
      </w:r>
    </w:p>
    <w:p w:rsidR="00A97B76" w:rsidRDefault="007F2FC9">
      <w:pPr>
        <w:spacing w:line="400" w:lineRule="exact"/>
        <w:ind w:leftChars="500" w:left="1290" w:hangingChars="100" w:hanging="240"/>
        <w:rPr>
          <w:rFonts w:ascii="仿宋_GB2312" w:eastAsia="仿宋_GB2312"/>
          <w:sz w:val="24"/>
        </w:rPr>
      </w:pPr>
      <w:r>
        <w:rPr>
          <w:rFonts w:ascii="仿宋_GB2312" w:eastAsia="仿宋_GB2312" w:hint="eastAsia"/>
          <w:sz w:val="24"/>
        </w:rPr>
        <w:t>2.此表需在学校醒目位置公示3天，接受社会监督，无异议后由学校将考生的降分填写在中考报名登记表的“降分类别”和“降分分值”列。</w:t>
      </w:r>
    </w:p>
    <w:p w:rsidR="00A97B76" w:rsidRDefault="00A97B76">
      <w:pPr>
        <w:spacing w:line="400" w:lineRule="exact"/>
        <w:ind w:firstLineChars="600" w:firstLine="1440"/>
        <w:rPr>
          <w:rFonts w:ascii="仿宋_GB2312" w:eastAsia="仿宋_GB2312"/>
          <w:sz w:val="24"/>
        </w:rPr>
      </w:pPr>
    </w:p>
    <w:p w:rsidR="00A97B76" w:rsidRDefault="00A97B76">
      <w:pPr>
        <w:spacing w:line="400" w:lineRule="exact"/>
        <w:ind w:firstLineChars="600" w:firstLine="1440"/>
        <w:rPr>
          <w:rFonts w:ascii="仿宋_GB2312" w:eastAsia="仿宋_GB2312"/>
          <w:sz w:val="24"/>
        </w:rPr>
      </w:pPr>
    </w:p>
    <w:p w:rsidR="00A97B76" w:rsidRDefault="00A97B76">
      <w:pPr>
        <w:jc w:val="left"/>
        <w:rPr>
          <w:rFonts w:ascii="方正黑体_GBK" w:eastAsia="方正黑体_GBK"/>
          <w:sz w:val="32"/>
        </w:rPr>
      </w:pPr>
    </w:p>
    <w:p w:rsidR="00A97B76" w:rsidRDefault="007F2FC9">
      <w:pPr>
        <w:jc w:val="left"/>
        <w:rPr>
          <w:rFonts w:ascii="方正黑体_GBK" w:eastAsia="方正黑体_GBK"/>
          <w:sz w:val="32"/>
        </w:rPr>
      </w:pPr>
      <w:r>
        <w:rPr>
          <w:rFonts w:ascii="方正黑体_GBK" w:eastAsia="方正黑体_GBK" w:hint="eastAsia"/>
          <w:sz w:val="32"/>
        </w:rPr>
        <w:t>附件5</w:t>
      </w:r>
    </w:p>
    <w:p w:rsidR="00A97B76" w:rsidRDefault="007F2FC9">
      <w:pPr>
        <w:jc w:val="center"/>
        <w:rPr>
          <w:rFonts w:ascii="方正小标宋_GBK" w:eastAsia="方正小标宋_GBK"/>
          <w:sz w:val="32"/>
          <w:szCs w:val="32"/>
        </w:rPr>
      </w:pPr>
      <w:r>
        <w:rPr>
          <w:rFonts w:ascii="方正小标宋_GBK" w:eastAsia="方正小标宋_GBK" w:hint="eastAsia"/>
          <w:sz w:val="32"/>
          <w:szCs w:val="32"/>
        </w:rPr>
        <w:t>涪陵区建卡脱贫户学生资格审查表</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2"/>
        <w:gridCol w:w="1496"/>
        <w:gridCol w:w="998"/>
        <w:gridCol w:w="499"/>
        <w:gridCol w:w="806"/>
        <w:gridCol w:w="691"/>
        <w:gridCol w:w="1497"/>
        <w:gridCol w:w="1497"/>
      </w:tblGrid>
      <w:tr w:rsidR="00A97B76">
        <w:trPr>
          <w:trHeight w:val="1134"/>
          <w:jc w:val="center"/>
        </w:trPr>
        <w:tc>
          <w:tcPr>
            <w:tcW w:w="2382" w:type="dxa"/>
            <w:tcBorders>
              <w:left w:val="single" w:sz="8" w:space="0" w:color="auto"/>
            </w:tcBorders>
            <w:noWrap/>
            <w:vAlign w:val="center"/>
          </w:tcPr>
          <w:p w:rsidR="00A97B76" w:rsidRDefault="007F2FC9">
            <w:pPr>
              <w:jc w:val="center"/>
              <w:rPr>
                <w:rFonts w:ascii="华文中宋" w:eastAsia="华文中宋" w:hAnsi="华文中宋"/>
                <w:sz w:val="24"/>
                <w:szCs w:val="28"/>
              </w:rPr>
            </w:pPr>
            <w:r>
              <w:rPr>
                <w:rFonts w:ascii="华文中宋" w:eastAsia="华文中宋" w:hAnsi="华文中宋" w:hint="eastAsia"/>
                <w:sz w:val="24"/>
                <w:szCs w:val="28"/>
              </w:rPr>
              <w:t>考生姓名</w:t>
            </w:r>
          </w:p>
        </w:tc>
        <w:tc>
          <w:tcPr>
            <w:tcW w:w="1496" w:type="dxa"/>
            <w:tcBorders>
              <w:right w:val="single" w:sz="8" w:space="0" w:color="auto"/>
            </w:tcBorders>
            <w:noWrap/>
          </w:tcPr>
          <w:p w:rsidR="00A97B76" w:rsidRDefault="00A97B76">
            <w:pPr>
              <w:jc w:val="center"/>
              <w:rPr>
                <w:rFonts w:ascii="华文中宋" w:eastAsia="华文中宋" w:hAnsi="华文中宋"/>
                <w:sz w:val="24"/>
                <w:szCs w:val="28"/>
              </w:rPr>
            </w:pPr>
          </w:p>
        </w:tc>
        <w:tc>
          <w:tcPr>
            <w:tcW w:w="1497" w:type="dxa"/>
            <w:gridSpan w:val="2"/>
            <w:tcBorders>
              <w:right w:val="single" w:sz="8" w:space="0" w:color="auto"/>
            </w:tcBorders>
            <w:noWrap/>
            <w:vAlign w:val="center"/>
          </w:tcPr>
          <w:p w:rsidR="00A97B76" w:rsidRDefault="007F2FC9">
            <w:pPr>
              <w:jc w:val="center"/>
              <w:rPr>
                <w:rFonts w:ascii="华文中宋" w:eastAsia="华文中宋" w:hAnsi="华文中宋"/>
                <w:sz w:val="24"/>
                <w:szCs w:val="28"/>
              </w:rPr>
            </w:pPr>
            <w:r>
              <w:rPr>
                <w:rFonts w:ascii="华文中宋" w:eastAsia="华文中宋" w:hAnsi="华文中宋" w:hint="eastAsia"/>
                <w:sz w:val="24"/>
                <w:szCs w:val="28"/>
              </w:rPr>
              <w:t>就读学校</w:t>
            </w:r>
          </w:p>
        </w:tc>
        <w:tc>
          <w:tcPr>
            <w:tcW w:w="1497" w:type="dxa"/>
            <w:gridSpan w:val="2"/>
            <w:tcBorders>
              <w:right w:val="single" w:sz="8" w:space="0" w:color="auto"/>
            </w:tcBorders>
            <w:noWrap/>
            <w:vAlign w:val="center"/>
          </w:tcPr>
          <w:p w:rsidR="00A97B76" w:rsidRDefault="00A97B76">
            <w:pPr>
              <w:jc w:val="center"/>
              <w:rPr>
                <w:rFonts w:ascii="华文中宋" w:eastAsia="华文中宋" w:hAnsi="华文中宋"/>
                <w:sz w:val="24"/>
                <w:szCs w:val="28"/>
              </w:rPr>
            </w:pPr>
          </w:p>
        </w:tc>
        <w:tc>
          <w:tcPr>
            <w:tcW w:w="1497" w:type="dxa"/>
            <w:tcBorders>
              <w:right w:val="single" w:sz="8" w:space="0" w:color="auto"/>
            </w:tcBorders>
            <w:noWrap/>
            <w:vAlign w:val="center"/>
          </w:tcPr>
          <w:p w:rsidR="00A97B76" w:rsidRDefault="007F2FC9">
            <w:pPr>
              <w:jc w:val="center"/>
              <w:rPr>
                <w:rFonts w:ascii="华文中宋" w:eastAsia="华文中宋" w:hAnsi="华文中宋"/>
                <w:sz w:val="24"/>
                <w:szCs w:val="28"/>
              </w:rPr>
            </w:pPr>
            <w:r>
              <w:rPr>
                <w:rFonts w:ascii="华文中宋" w:eastAsia="华文中宋" w:hAnsi="华文中宋" w:hint="eastAsia"/>
                <w:sz w:val="24"/>
                <w:szCs w:val="28"/>
              </w:rPr>
              <w:t>中考考号</w:t>
            </w:r>
          </w:p>
        </w:tc>
        <w:tc>
          <w:tcPr>
            <w:tcW w:w="1497" w:type="dxa"/>
            <w:tcBorders>
              <w:right w:val="single" w:sz="8" w:space="0" w:color="auto"/>
            </w:tcBorders>
            <w:noWrap/>
            <w:vAlign w:val="center"/>
          </w:tcPr>
          <w:p w:rsidR="00A97B76" w:rsidRDefault="00A97B76">
            <w:pPr>
              <w:jc w:val="center"/>
              <w:rPr>
                <w:rFonts w:ascii="华文中宋" w:eastAsia="华文中宋" w:hAnsi="华文中宋"/>
                <w:sz w:val="24"/>
                <w:szCs w:val="28"/>
              </w:rPr>
            </w:pPr>
          </w:p>
        </w:tc>
      </w:tr>
      <w:tr w:rsidR="00A97B76">
        <w:trPr>
          <w:trHeight w:val="1134"/>
          <w:jc w:val="center"/>
        </w:trPr>
        <w:tc>
          <w:tcPr>
            <w:tcW w:w="2382" w:type="dxa"/>
            <w:tcBorders>
              <w:left w:val="single" w:sz="8" w:space="0" w:color="auto"/>
            </w:tcBorders>
            <w:noWrap/>
            <w:vAlign w:val="center"/>
          </w:tcPr>
          <w:p w:rsidR="00A97B76" w:rsidRDefault="007F2FC9">
            <w:pPr>
              <w:jc w:val="center"/>
              <w:rPr>
                <w:rFonts w:ascii="华文中宋" w:eastAsia="华文中宋" w:hAnsi="华文中宋"/>
                <w:sz w:val="24"/>
                <w:szCs w:val="28"/>
              </w:rPr>
            </w:pPr>
            <w:r>
              <w:rPr>
                <w:rFonts w:ascii="华文中宋" w:eastAsia="华文中宋" w:hAnsi="华文中宋" w:hint="eastAsia"/>
                <w:sz w:val="24"/>
                <w:szCs w:val="28"/>
              </w:rPr>
              <w:t>监护人姓名</w:t>
            </w:r>
          </w:p>
        </w:tc>
        <w:tc>
          <w:tcPr>
            <w:tcW w:w="2494" w:type="dxa"/>
            <w:gridSpan w:val="2"/>
            <w:tcBorders>
              <w:right w:val="single" w:sz="8" w:space="0" w:color="auto"/>
            </w:tcBorders>
            <w:noWrap/>
          </w:tcPr>
          <w:p w:rsidR="00A97B76" w:rsidRDefault="00A97B76">
            <w:pPr>
              <w:rPr>
                <w:rFonts w:ascii="华文中宋" w:eastAsia="华文中宋" w:hAnsi="华文中宋"/>
                <w:sz w:val="24"/>
                <w:szCs w:val="28"/>
              </w:rPr>
            </w:pPr>
          </w:p>
        </w:tc>
        <w:tc>
          <w:tcPr>
            <w:tcW w:w="1305" w:type="dxa"/>
            <w:gridSpan w:val="2"/>
            <w:tcBorders>
              <w:right w:val="single" w:sz="8" w:space="0" w:color="auto"/>
            </w:tcBorders>
            <w:noWrap/>
            <w:vAlign w:val="center"/>
          </w:tcPr>
          <w:p w:rsidR="00A97B76" w:rsidRDefault="007F2FC9">
            <w:pPr>
              <w:jc w:val="center"/>
              <w:rPr>
                <w:rFonts w:ascii="华文中宋" w:eastAsia="华文中宋" w:hAnsi="华文中宋"/>
                <w:sz w:val="24"/>
                <w:szCs w:val="28"/>
              </w:rPr>
            </w:pPr>
            <w:r>
              <w:rPr>
                <w:rFonts w:ascii="华文中宋" w:eastAsia="华文中宋" w:hAnsi="华文中宋" w:hint="eastAsia"/>
                <w:sz w:val="24"/>
                <w:szCs w:val="28"/>
              </w:rPr>
              <w:t>身份证号</w:t>
            </w:r>
          </w:p>
        </w:tc>
        <w:tc>
          <w:tcPr>
            <w:tcW w:w="3685" w:type="dxa"/>
            <w:gridSpan w:val="3"/>
            <w:tcBorders>
              <w:right w:val="single" w:sz="8" w:space="0" w:color="auto"/>
            </w:tcBorders>
            <w:noWrap/>
            <w:vAlign w:val="center"/>
          </w:tcPr>
          <w:p w:rsidR="00A97B76" w:rsidRDefault="00A97B76">
            <w:pPr>
              <w:jc w:val="center"/>
              <w:rPr>
                <w:rFonts w:ascii="华文中宋" w:eastAsia="华文中宋" w:hAnsi="华文中宋"/>
                <w:sz w:val="24"/>
                <w:szCs w:val="28"/>
              </w:rPr>
            </w:pPr>
          </w:p>
        </w:tc>
      </w:tr>
      <w:tr w:rsidR="00A97B76">
        <w:trPr>
          <w:trHeight w:val="1134"/>
          <w:jc w:val="center"/>
        </w:trPr>
        <w:tc>
          <w:tcPr>
            <w:tcW w:w="2382" w:type="dxa"/>
            <w:tcBorders>
              <w:left w:val="single" w:sz="8" w:space="0" w:color="auto"/>
            </w:tcBorders>
            <w:noWrap/>
            <w:vAlign w:val="center"/>
          </w:tcPr>
          <w:p w:rsidR="00A97B76" w:rsidRDefault="007F2FC9">
            <w:pPr>
              <w:jc w:val="center"/>
              <w:rPr>
                <w:rFonts w:ascii="华文中宋" w:eastAsia="华文中宋" w:hAnsi="华文中宋"/>
                <w:sz w:val="24"/>
                <w:szCs w:val="28"/>
              </w:rPr>
            </w:pPr>
            <w:r>
              <w:rPr>
                <w:rFonts w:ascii="华文中宋" w:eastAsia="华文中宋" w:hAnsi="华文中宋" w:hint="eastAsia"/>
                <w:sz w:val="24"/>
                <w:szCs w:val="28"/>
              </w:rPr>
              <w:t>家庭住址</w:t>
            </w:r>
          </w:p>
        </w:tc>
        <w:tc>
          <w:tcPr>
            <w:tcW w:w="7484" w:type="dxa"/>
            <w:gridSpan w:val="7"/>
            <w:tcBorders>
              <w:right w:val="single" w:sz="8" w:space="0" w:color="auto"/>
            </w:tcBorders>
            <w:noWrap/>
          </w:tcPr>
          <w:p w:rsidR="00A97B76" w:rsidRDefault="00A97B76">
            <w:pPr>
              <w:jc w:val="center"/>
              <w:rPr>
                <w:rFonts w:ascii="华文中宋" w:eastAsia="华文中宋" w:hAnsi="华文中宋"/>
                <w:sz w:val="24"/>
                <w:szCs w:val="28"/>
              </w:rPr>
            </w:pPr>
          </w:p>
        </w:tc>
      </w:tr>
      <w:tr w:rsidR="00A97B76">
        <w:trPr>
          <w:trHeight w:val="2536"/>
          <w:jc w:val="center"/>
        </w:trPr>
        <w:tc>
          <w:tcPr>
            <w:tcW w:w="2382" w:type="dxa"/>
            <w:tcBorders>
              <w:left w:val="single" w:sz="8" w:space="0" w:color="auto"/>
            </w:tcBorders>
            <w:noWrap/>
            <w:vAlign w:val="center"/>
          </w:tcPr>
          <w:p w:rsidR="00A97B76" w:rsidRDefault="007F2FC9">
            <w:pPr>
              <w:jc w:val="center"/>
              <w:rPr>
                <w:rFonts w:ascii="华文中宋" w:eastAsia="华文中宋" w:hAnsi="华文中宋"/>
                <w:sz w:val="24"/>
              </w:rPr>
            </w:pPr>
            <w:r>
              <w:rPr>
                <w:rFonts w:ascii="华文中宋" w:eastAsia="华文中宋" w:hAnsi="华文中宋" w:hint="eastAsia"/>
                <w:sz w:val="24"/>
              </w:rPr>
              <w:t>考生承诺</w:t>
            </w:r>
          </w:p>
        </w:tc>
        <w:tc>
          <w:tcPr>
            <w:tcW w:w="7484" w:type="dxa"/>
            <w:gridSpan w:val="7"/>
            <w:tcBorders>
              <w:right w:val="single" w:sz="8" w:space="0" w:color="auto"/>
            </w:tcBorders>
            <w:noWrap/>
            <w:vAlign w:val="center"/>
          </w:tcPr>
          <w:p w:rsidR="00A97B76" w:rsidRDefault="007F2FC9">
            <w:pPr>
              <w:spacing w:line="240" w:lineRule="exact"/>
              <w:ind w:firstLineChars="200" w:firstLine="480"/>
              <w:rPr>
                <w:rFonts w:ascii="华文中宋" w:eastAsia="华文中宋" w:hAnsi="华文中宋"/>
                <w:sz w:val="24"/>
              </w:rPr>
            </w:pPr>
            <w:r>
              <w:rPr>
                <w:rFonts w:ascii="华文中宋" w:eastAsia="华文中宋" w:hAnsi="华文中宋" w:hint="eastAsia"/>
                <w:sz w:val="24"/>
              </w:rPr>
              <w:t>我知晓相关政策，承诺提供的信息和材料属实。</w:t>
            </w:r>
          </w:p>
          <w:p w:rsidR="00A97B76" w:rsidRDefault="007F2FC9">
            <w:pPr>
              <w:spacing w:line="240" w:lineRule="exact"/>
              <w:rPr>
                <w:rFonts w:ascii="华文中宋" w:eastAsia="华文中宋" w:hAnsi="华文中宋"/>
                <w:sz w:val="24"/>
              </w:rPr>
            </w:pPr>
            <w:r>
              <w:rPr>
                <w:rFonts w:ascii="华文中宋" w:eastAsia="华文中宋" w:hAnsi="华文中宋" w:hint="eastAsia"/>
                <w:sz w:val="24"/>
              </w:rPr>
              <w:t xml:space="preserve">  考生签名：                           家长签名：</w:t>
            </w:r>
          </w:p>
          <w:p w:rsidR="00A97B76" w:rsidRDefault="007F2FC9">
            <w:pPr>
              <w:rPr>
                <w:rFonts w:ascii="华文中宋" w:eastAsia="华文中宋" w:hAnsi="华文中宋"/>
                <w:sz w:val="24"/>
              </w:rPr>
            </w:pPr>
            <w:r>
              <w:rPr>
                <w:rFonts w:ascii="华文中宋" w:eastAsia="华文中宋" w:hAnsi="华文中宋" w:hint="eastAsia"/>
                <w:sz w:val="24"/>
              </w:rPr>
              <w:t xml:space="preserve">                                     年    月   日</w:t>
            </w:r>
          </w:p>
        </w:tc>
      </w:tr>
      <w:tr w:rsidR="00A97B76">
        <w:trPr>
          <w:trHeight w:val="2544"/>
          <w:jc w:val="center"/>
        </w:trPr>
        <w:tc>
          <w:tcPr>
            <w:tcW w:w="2382" w:type="dxa"/>
            <w:tcBorders>
              <w:left w:val="single" w:sz="8" w:space="0" w:color="auto"/>
            </w:tcBorders>
            <w:noWrap/>
            <w:vAlign w:val="center"/>
          </w:tcPr>
          <w:p w:rsidR="00A97B76" w:rsidRDefault="007F2FC9">
            <w:pPr>
              <w:jc w:val="center"/>
              <w:rPr>
                <w:rFonts w:ascii="华文中宋" w:eastAsia="华文中宋" w:hAnsi="华文中宋"/>
                <w:sz w:val="24"/>
                <w:szCs w:val="28"/>
              </w:rPr>
            </w:pPr>
            <w:r>
              <w:rPr>
                <w:rFonts w:ascii="华文中宋" w:eastAsia="华文中宋" w:hAnsi="华文中宋" w:hint="eastAsia"/>
                <w:sz w:val="24"/>
                <w:szCs w:val="28"/>
              </w:rPr>
              <w:t>学校审查意见</w:t>
            </w:r>
          </w:p>
        </w:tc>
        <w:tc>
          <w:tcPr>
            <w:tcW w:w="7484" w:type="dxa"/>
            <w:gridSpan w:val="7"/>
            <w:tcBorders>
              <w:right w:val="single" w:sz="8" w:space="0" w:color="auto"/>
            </w:tcBorders>
            <w:noWrap/>
            <w:vAlign w:val="bottom"/>
          </w:tcPr>
          <w:p w:rsidR="00A97B76" w:rsidRDefault="007F2FC9">
            <w:pPr>
              <w:ind w:firstLineChars="100" w:firstLine="240"/>
              <w:rPr>
                <w:rFonts w:ascii="华文中宋" w:eastAsia="华文中宋" w:hAnsi="华文中宋"/>
                <w:sz w:val="24"/>
              </w:rPr>
            </w:pPr>
            <w:r>
              <w:rPr>
                <w:rFonts w:ascii="华文中宋" w:eastAsia="华文中宋" w:hAnsi="华文中宋" w:hint="eastAsia"/>
                <w:sz w:val="24"/>
              </w:rPr>
              <w:t>所在学校负责人签名：　　              学校盖章</w:t>
            </w:r>
          </w:p>
          <w:p w:rsidR="00A97B76" w:rsidRDefault="007F2FC9">
            <w:pPr>
              <w:jc w:val="center"/>
              <w:rPr>
                <w:rFonts w:ascii="华文中宋" w:eastAsia="华文中宋" w:hAnsi="华文中宋"/>
                <w:sz w:val="24"/>
              </w:rPr>
            </w:pPr>
            <w:r>
              <w:rPr>
                <w:rFonts w:ascii="华文中宋" w:eastAsia="华文中宋" w:hAnsi="华文中宋" w:hint="eastAsia"/>
                <w:sz w:val="24"/>
              </w:rPr>
              <w:t xml:space="preserve">　　                      　年　　月　　日</w:t>
            </w:r>
          </w:p>
        </w:tc>
      </w:tr>
      <w:tr w:rsidR="00A97B76">
        <w:trPr>
          <w:trHeight w:val="2113"/>
          <w:jc w:val="center"/>
        </w:trPr>
        <w:tc>
          <w:tcPr>
            <w:tcW w:w="2382" w:type="dxa"/>
            <w:tcBorders>
              <w:left w:val="single" w:sz="8" w:space="0" w:color="auto"/>
              <w:bottom w:val="single" w:sz="8" w:space="0" w:color="auto"/>
            </w:tcBorders>
            <w:noWrap/>
            <w:vAlign w:val="center"/>
          </w:tcPr>
          <w:p w:rsidR="00A97B76" w:rsidRDefault="007F2FC9">
            <w:pPr>
              <w:jc w:val="center"/>
              <w:rPr>
                <w:rFonts w:ascii="华文中宋" w:eastAsia="华文中宋" w:hAnsi="华文中宋"/>
                <w:sz w:val="24"/>
                <w:szCs w:val="28"/>
              </w:rPr>
            </w:pPr>
            <w:r>
              <w:rPr>
                <w:rFonts w:ascii="华文中宋" w:eastAsia="华文中宋" w:hAnsi="华文中宋" w:hint="eastAsia"/>
                <w:sz w:val="24"/>
                <w:szCs w:val="28"/>
              </w:rPr>
              <w:t>区教委审查意见</w:t>
            </w:r>
          </w:p>
        </w:tc>
        <w:tc>
          <w:tcPr>
            <w:tcW w:w="7484" w:type="dxa"/>
            <w:gridSpan w:val="7"/>
            <w:tcBorders>
              <w:bottom w:val="single" w:sz="8" w:space="0" w:color="auto"/>
              <w:right w:val="single" w:sz="8" w:space="0" w:color="auto"/>
            </w:tcBorders>
            <w:noWrap/>
            <w:vAlign w:val="bottom"/>
          </w:tcPr>
          <w:p w:rsidR="00A97B76" w:rsidRDefault="007F2FC9">
            <w:pPr>
              <w:ind w:firstLineChars="100" w:firstLine="240"/>
              <w:rPr>
                <w:rFonts w:ascii="华文中宋" w:eastAsia="华文中宋" w:hAnsi="华文中宋"/>
                <w:sz w:val="24"/>
              </w:rPr>
            </w:pPr>
            <w:r>
              <w:rPr>
                <w:rFonts w:ascii="华文中宋" w:eastAsia="华文中宋" w:hAnsi="华文中宋" w:hint="eastAsia"/>
                <w:sz w:val="24"/>
              </w:rPr>
              <w:t>审核人签名：                          单位盖章</w:t>
            </w:r>
          </w:p>
          <w:p w:rsidR="00A97B76" w:rsidRDefault="007F2FC9">
            <w:pPr>
              <w:jc w:val="center"/>
              <w:rPr>
                <w:rFonts w:ascii="华文中宋" w:eastAsia="华文中宋" w:hAnsi="华文中宋"/>
                <w:sz w:val="24"/>
              </w:rPr>
            </w:pPr>
            <w:r>
              <w:rPr>
                <w:rFonts w:ascii="华文中宋" w:eastAsia="华文中宋" w:hAnsi="华文中宋" w:hint="eastAsia"/>
                <w:sz w:val="24"/>
              </w:rPr>
              <w:t xml:space="preserve">              　　          年　　月　　日</w:t>
            </w:r>
          </w:p>
        </w:tc>
      </w:tr>
    </w:tbl>
    <w:p w:rsidR="00A97B76" w:rsidRDefault="00A97B76">
      <w:pPr>
        <w:jc w:val="left"/>
        <w:rPr>
          <w:rFonts w:ascii="方正黑体_GBK" w:eastAsia="方正黑体_GBK"/>
          <w:sz w:val="32"/>
        </w:rPr>
      </w:pPr>
    </w:p>
    <w:sectPr w:rsidR="00A97B76" w:rsidSect="00A97B76">
      <w:headerReference w:type="even" r:id="rId17"/>
      <w:headerReference w:type="default" r:id="rId18"/>
      <w:footerReference w:type="even" r:id="rId19"/>
      <w:footerReference w:type="default" r:id="rId20"/>
      <w:pgSz w:w="11906" w:h="16838"/>
      <w:pgMar w:top="2098" w:right="1474" w:bottom="1985" w:left="1588" w:header="851" w:footer="851"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A22" w:rsidRDefault="00294A22" w:rsidP="00A97B76">
      <w:r>
        <w:separator/>
      </w:r>
    </w:p>
  </w:endnote>
  <w:endnote w:type="continuationSeparator" w:id="1">
    <w:p w:rsidR="00294A22" w:rsidRDefault="00294A22" w:rsidP="00A97B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方正小标宋简体">
    <w:altName w:val="Arial Unicode MS"/>
    <w:charset w:val="86"/>
    <w:family w:val="auto"/>
    <w:pitch w:val="default"/>
    <w:sig w:usb0="00000000"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B76" w:rsidRDefault="00C11184">
    <w:pPr>
      <w:pStyle w:val="a6"/>
      <w:framePr w:wrap="around" w:vAnchor="text" w:hAnchor="margin" w:xAlign="outside" w:y="1"/>
      <w:rPr>
        <w:rStyle w:val="aa"/>
      </w:rPr>
    </w:pPr>
    <w:r>
      <w:rPr>
        <w:rStyle w:val="aa"/>
      </w:rPr>
      <w:fldChar w:fldCharType="begin"/>
    </w:r>
    <w:r w:rsidR="007F2FC9">
      <w:rPr>
        <w:rStyle w:val="aa"/>
      </w:rPr>
      <w:instrText xml:space="preserve">PAGE  </w:instrText>
    </w:r>
    <w:r>
      <w:rPr>
        <w:rStyle w:val="aa"/>
      </w:rPr>
      <w:fldChar w:fldCharType="separate"/>
    </w:r>
    <w:r w:rsidR="007F2FC9">
      <w:rPr>
        <w:rStyle w:val="aa"/>
      </w:rPr>
      <w:t>2</w:t>
    </w:r>
    <w:r>
      <w:rPr>
        <w:rStyle w:val="aa"/>
      </w:rPr>
      <w:fldChar w:fldCharType="end"/>
    </w:r>
  </w:p>
  <w:p w:rsidR="00A97B76" w:rsidRDefault="007F2FC9">
    <w:pPr>
      <w:pStyle w:val="a6"/>
      <w:ind w:right="360" w:firstLine="360"/>
      <w:rPr>
        <w:sz w:val="28"/>
        <w:szCs w:val="28"/>
      </w:rPr>
    </w:pPr>
    <w:r>
      <w:rPr>
        <w:rStyle w:val="aa"/>
        <w:rFonts w:hint="eastAsia"/>
        <w:sz w:val="28"/>
        <w:szCs w:val="28"/>
      </w:rPr>
      <w:t>-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B76" w:rsidRDefault="007F2FC9">
    <w:pPr>
      <w:pStyle w:val="a6"/>
      <w:framePr w:wrap="around" w:vAnchor="text" w:hAnchor="margin" w:xAlign="outside" w:y="1"/>
      <w:rPr>
        <w:rStyle w:val="aa"/>
      </w:rPr>
    </w:pPr>
    <w:r>
      <w:rPr>
        <w:rStyle w:val="aa"/>
        <w:rFonts w:hint="eastAsia"/>
      </w:rPr>
      <w:t>—</w:t>
    </w:r>
    <w:r w:rsidR="00C11184">
      <w:rPr>
        <w:rStyle w:val="aa"/>
        <w:sz w:val="28"/>
        <w:szCs w:val="28"/>
      </w:rPr>
      <w:fldChar w:fldCharType="begin"/>
    </w:r>
    <w:r>
      <w:rPr>
        <w:rStyle w:val="aa"/>
        <w:sz w:val="28"/>
        <w:szCs w:val="28"/>
      </w:rPr>
      <w:instrText xml:space="preserve">PAGE  </w:instrText>
    </w:r>
    <w:r w:rsidR="00C11184">
      <w:rPr>
        <w:rStyle w:val="aa"/>
        <w:sz w:val="28"/>
        <w:szCs w:val="28"/>
      </w:rPr>
      <w:fldChar w:fldCharType="separate"/>
    </w:r>
    <w:r w:rsidR="00294A22">
      <w:rPr>
        <w:rStyle w:val="aa"/>
        <w:noProof/>
        <w:sz w:val="28"/>
        <w:szCs w:val="28"/>
      </w:rPr>
      <w:t>1</w:t>
    </w:r>
    <w:r w:rsidR="00C11184">
      <w:rPr>
        <w:rStyle w:val="aa"/>
        <w:sz w:val="28"/>
        <w:szCs w:val="28"/>
      </w:rPr>
      <w:fldChar w:fldCharType="end"/>
    </w:r>
    <w:r>
      <w:rPr>
        <w:rStyle w:val="aa"/>
        <w:rFonts w:hint="eastAsia"/>
      </w:rPr>
      <w:t>—</w:t>
    </w:r>
  </w:p>
  <w:p w:rsidR="00A97B76" w:rsidRDefault="00A97B76">
    <w:pPr>
      <w:pStyle w:val="a6"/>
      <w:ind w:right="360" w:firstLine="360"/>
      <w:jc w:val="both"/>
      <w:rPr>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B76" w:rsidRDefault="007F2FC9">
    <w:pPr>
      <w:pStyle w:val="a6"/>
      <w:ind w:right="360"/>
      <w:rPr>
        <w:sz w:val="28"/>
        <w:szCs w:val="28"/>
      </w:rPr>
    </w:pPr>
    <w:r>
      <w:rPr>
        <w:rStyle w:val="aa"/>
        <w:rFonts w:hint="eastAsia"/>
        <w:sz w:val="28"/>
        <w:szCs w:val="28"/>
      </w:rPr>
      <w:t xml:space="preserve">- </w:t>
    </w:r>
    <w:r w:rsidR="00C11184">
      <w:rPr>
        <w:rStyle w:val="aa"/>
        <w:sz w:val="28"/>
        <w:szCs w:val="28"/>
      </w:rPr>
      <w:fldChar w:fldCharType="begin"/>
    </w:r>
    <w:r>
      <w:rPr>
        <w:rStyle w:val="aa"/>
        <w:sz w:val="28"/>
        <w:szCs w:val="28"/>
      </w:rPr>
      <w:instrText xml:space="preserve"> PAGE </w:instrText>
    </w:r>
    <w:r w:rsidR="00C11184">
      <w:rPr>
        <w:rStyle w:val="aa"/>
        <w:sz w:val="28"/>
        <w:szCs w:val="28"/>
      </w:rPr>
      <w:fldChar w:fldCharType="separate"/>
    </w:r>
    <w:r>
      <w:rPr>
        <w:rStyle w:val="aa"/>
        <w:sz w:val="28"/>
        <w:szCs w:val="28"/>
      </w:rPr>
      <w:t>10</w:t>
    </w:r>
    <w:r w:rsidR="00C11184">
      <w:rPr>
        <w:rStyle w:val="aa"/>
        <w:sz w:val="28"/>
        <w:szCs w:val="28"/>
      </w:rPr>
      <w:fldChar w:fldCharType="end"/>
    </w:r>
    <w:r>
      <w:rPr>
        <w:rStyle w:val="aa"/>
        <w:rFonts w:hint="eastAsia"/>
        <w:sz w:val="28"/>
        <w:szCs w:val="28"/>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B76" w:rsidRDefault="007F2FC9">
    <w:pPr>
      <w:pStyle w:val="a6"/>
      <w:wordWrap w:val="0"/>
      <w:jc w:val="right"/>
      <w:rPr>
        <w:sz w:val="28"/>
        <w:szCs w:val="28"/>
      </w:rPr>
    </w:pPr>
    <w:r>
      <w:rPr>
        <w:rStyle w:val="aa"/>
        <w:rFonts w:hint="eastAsia"/>
        <w:sz w:val="28"/>
        <w:szCs w:val="28"/>
      </w:rPr>
      <w:t xml:space="preserve">- </w:t>
    </w:r>
    <w:r w:rsidR="00C11184">
      <w:rPr>
        <w:rStyle w:val="aa"/>
        <w:sz w:val="28"/>
        <w:szCs w:val="28"/>
      </w:rPr>
      <w:fldChar w:fldCharType="begin"/>
    </w:r>
    <w:r>
      <w:rPr>
        <w:rStyle w:val="aa"/>
        <w:sz w:val="28"/>
        <w:szCs w:val="28"/>
      </w:rPr>
      <w:instrText xml:space="preserve"> PAGE </w:instrText>
    </w:r>
    <w:r w:rsidR="00C11184">
      <w:rPr>
        <w:rStyle w:val="aa"/>
        <w:sz w:val="28"/>
        <w:szCs w:val="28"/>
      </w:rPr>
      <w:fldChar w:fldCharType="separate"/>
    </w:r>
    <w:r w:rsidR="008635FE">
      <w:rPr>
        <w:rStyle w:val="aa"/>
        <w:noProof/>
        <w:sz w:val="28"/>
        <w:szCs w:val="28"/>
      </w:rPr>
      <w:t>10</w:t>
    </w:r>
    <w:r w:rsidR="00C11184">
      <w:rPr>
        <w:rStyle w:val="aa"/>
        <w:sz w:val="28"/>
        <w:szCs w:val="28"/>
      </w:rPr>
      <w:fldChar w:fldCharType="end"/>
    </w:r>
    <w:r>
      <w:rPr>
        <w:rStyle w:val="aa"/>
        <w:rFonts w:hint="eastAsia"/>
        <w:sz w:val="28"/>
        <w:szCs w:val="28"/>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B76" w:rsidRDefault="007F2FC9">
    <w:pPr>
      <w:pStyle w:val="a6"/>
      <w:ind w:right="360"/>
      <w:rPr>
        <w:sz w:val="28"/>
        <w:szCs w:val="28"/>
      </w:rPr>
    </w:pPr>
    <w:r>
      <w:rPr>
        <w:rStyle w:val="aa"/>
        <w:rFonts w:hint="eastAsia"/>
        <w:sz w:val="28"/>
        <w:szCs w:val="28"/>
      </w:rPr>
      <w:t xml:space="preserve">- </w:t>
    </w:r>
    <w:r w:rsidR="00C11184">
      <w:rPr>
        <w:rStyle w:val="aa"/>
        <w:sz w:val="28"/>
        <w:szCs w:val="28"/>
      </w:rPr>
      <w:fldChar w:fldCharType="begin"/>
    </w:r>
    <w:r>
      <w:rPr>
        <w:rStyle w:val="aa"/>
        <w:sz w:val="28"/>
        <w:szCs w:val="28"/>
      </w:rPr>
      <w:instrText xml:space="preserve"> PAGE </w:instrText>
    </w:r>
    <w:r w:rsidR="00C11184">
      <w:rPr>
        <w:rStyle w:val="aa"/>
        <w:sz w:val="28"/>
        <w:szCs w:val="28"/>
      </w:rPr>
      <w:fldChar w:fldCharType="separate"/>
    </w:r>
    <w:r>
      <w:rPr>
        <w:rStyle w:val="aa"/>
        <w:sz w:val="28"/>
        <w:szCs w:val="28"/>
      </w:rPr>
      <w:t>12</w:t>
    </w:r>
    <w:r w:rsidR="00C11184">
      <w:rPr>
        <w:rStyle w:val="aa"/>
        <w:sz w:val="28"/>
        <w:szCs w:val="28"/>
      </w:rPr>
      <w:fldChar w:fldCharType="end"/>
    </w:r>
    <w:r>
      <w:rPr>
        <w:rStyle w:val="aa"/>
        <w:rFonts w:hint="eastAsia"/>
        <w:sz w:val="28"/>
        <w:szCs w:val="28"/>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B76" w:rsidRDefault="007F2FC9">
    <w:pPr>
      <w:pStyle w:val="a6"/>
      <w:wordWrap w:val="0"/>
      <w:jc w:val="right"/>
      <w:rPr>
        <w:sz w:val="28"/>
        <w:szCs w:val="28"/>
      </w:rPr>
    </w:pPr>
    <w:r>
      <w:rPr>
        <w:rStyle w:val="aa"/>
        <w:rFonts w:hint="eastAsia"/>
        <w:sz w:val="28"/>
        <w:szCs w:val="28"/>
      </w:rPr>
      <w:t xml:space="preserve">- </w:t>
    </w:r>
    <w:r w:rsidR="00C11184">
      <w:rPr>
        <w:rStyle w:val="aa"/>
        <w:sz w:val="28"/>
        <w:szCs w:val="28"/>
      </w:rPr>
      <w:fldChar w:fldCharType="begin"/>
    </w:r>
    <w:r>
      <w:rPr>
        <w:rStyle w:val="aa"/>
        <w:sz w:val="28"/>
        <w:szCs w:val="28"/>
      </w:rPr>
      <w:instrText xml:space="preserve"> PAGE </w:instrText>
    </w:r>
    <w:r w:rsidR="00C11184">
      <w:rPr>
        <w:rStyle w:val="aa"/>
        <w:sz w:val="28"/>
        <w:szCs w:val="28"/>
      </w:rPr>
      <w:fldChar w:fldCharType="separate"/>
    </w:r>
    <w:r w:rsidR="008635FE">
      <w:rPr>
        <w:rStyle w:val="aa"/>
        <w:noProof/>
        <w:sz w:val="28"/>
        <w:szCs w:val="28"/>
      </w:rPr>
      <w:t>13</w:t>
    </w:r>
    <w:r w:rsidR="00C11184">
      <w:rPr>
        <w:rStyle w:val="aa"/>
        <w:sz w:val="28"/>
        <w:szCs w:val="28"/>
      </w:rPr>
      <w:fldChar w:fldCharType="end"/>
    </w:r>
    <w:r>
      <w:rPr>
        <w:rStyle w:val="aa"/>
        <w:rFonts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A22" w:rsidRDefault="00294A22" w:rsidP="00A97B76">
      <w:r>
        <w:separator/>
      </w:r>
    </w:p>
  </w:footnote>
  <w:footnote w:type="continuationSeparator" w:id="1">
    <w:p w:rsidR="00294A22" w:rsidRDefault="00294A22" w:rsidP="00A97B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B76" w:rsidRDefault="00A97B76">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B76" w:rsidRDefault="00A97B76">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B76" w:rsidRDefault="00A97B76">
    <w:pPr>
      <w:pStyle w:val="a7"/>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B76" w:rsidRDefault="00A97B76">
    <w:pPr>
      <w:pStyle w:val="a7"/>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B76" w:rsidRDefault="00A97B76">
    <w:pPr>
      <w:pStyle w:val="a7"/>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B76" w:rsidRDefault="00A97B76">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116E0"/>
    <w:multiLevelType w:val="multilevel"/>
    <w:tmpl w:val="26F116E0"/>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savePreviewPicture/>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5D9B"/>
    <w:rsid w:val="00000298"/>
    <w:rsid w:val="00002149"/>
    <w:rsid w:val="00002770"/>
    <w:rsid w:val="000034A0"/>
    <w:rsid w:val="000038B8"/>
    <w:rsid w:val="00003A3A"/>
    <w:rsid w:val="00007EB0"/>
    <w:rsid w:val="00012CFB"/>
    <w:rsid w:val="00012D7D"/>
    <w:rsid w:val="00013200"/>
    <w:rsid w:val="00013363"/>
    <w:rsid w:val="000143B7"/>
    <w:rsid w:val="00014AF1"/>
    <w:rsid w:val="00020E75"/>
    <w:rsid w:val="00022A46"/>
    <w:rsid w:val="00026B9D"/>
    <w:rsid w:val="00032BBB"/>
    <w:rsid w:val="00033CFD"/>
    <w:rsid w:val="00034F91"/>
    <w:rsid w:val="00036434"/>
    <w:rsid w:val="000369D0"/>
    <w:rsid w:val="0003788E"/>
    <w:rsid w:val="0004447A"/>
    <w:rsid w:val="00045A1D"/>
    <w:rsid w:val="00045AB8"/>
    <w:rsid w:val="00046998"/>
    <w:rsid w:val="00046B43"/>
    <w:rsid w:val="00050AF5"/>
    <w:rsid w:val="00052985"/>
    <w:rsid w:val="000531DB"/>
    <w:rsid w:val="00055E13"/>
    <w:rsid w:val="00057C0B"/>
    <w:rsid w:val="00063F7B"/>
    <w:rsid w:val="000666ED"/>
    <w:rsid w:val="0006722C"/>
    <w:rsid w:val="00070386"/>
    <w:rsid w:val="00070426"/>
    <w:rsid w:val="000705CA"/>
    <w:rsid w:val="0007135D"/>
    <w:rsid w:val="00073D24"/>
    <w:rsid w:val="00074EF0"/>
    <w:rsid w:val="0007747B"/>
    <w:rsid w:val="00077E10"/>
    <w:rsid w:val="00081055"/>
    <w:rsid w:val="000813FB"/>
    <w:rsid w:val="00085052"/>
    <w:rsid w:val="00085A23"/>
    <w:rsid w:val="00086D7A"/>
    <w:rsid w:val="00086DCD"/>
    <w:rsid w:val="000900A2"/>
    <w:rsid w:val="00091116"/>
    <w:rsid w:val="000972DF"/>
    <w:rsid w:val="000A0004"/>
    <w:rsid w:val="000A16C1"/>
    <w:rsid w:val="000A2826"/>
    <w:rsid w:val="000A2946"/>
    <w:rsid w:val="000A3537"/>
    <w:rsid w:val="000A6FEA"/>
    <w:rsid w:val="000B09B0"/>
    <w:rsid w:val="000B1E7E"/>
    <w:rsid w:val="000B3058"/>
    <w:rsid w:val="000B3C7E"/>
    <w:rsid w:val="000B5553"/>
    <w:rsid w:val="000B70DC"/>
    <w:rsid w:val="000C147C"/>
    <w:rsid w:val="000C1781"/>
    <w:rsid w:val="000C574F"/>
    <w:rsid w:val="000C6828"/>
    <w:rsid w:val="000D265F"/>
    <w:rsid w:val="000D6FA8"/>
    <w:rsid w:val="000E0044"/>
    <w:rsid w:val="000E36F2"/>
    <w:rsid w:val="000E40D2"/>
    <w:rsid w:val="000E41F7"/>
    <w:rsid w:val="000E4E85"/>
    <w:rsid w:val="000E609C"/>
    <w:rsid w:val="000E650D"/>
    <w:rsid w:val="000E67FD"/>
    <w:rsid w:val="000E7A4C"/>
    <w:rsid w:val="000F300E"/>
    <w:rsid w:val="000F4148"/>
    <w:rsid w:val="000F4879"/>
    <w:rsid w:val="000F6040"/>
    <w:rsid w:val="000F76C9"/>
    <w:rsid w:val="000F7C36"/>
    <w:rsid w:val="00100498"/>
    <w:rsid w:val="001008B5"/>
    <w:rsid w:val="001036B0"/>
    <w:rsid w:val="00104CCC"/>
    <w:rsid w:val="00110C52"/>
    <w:rsid w:val="001156D7"/>
    <w:rsid w:val="00115DA7"/>
    <w:rsid w:val="0012179B"/>
    <w:rsid w:val="00122138"/>
    <w:rsid w:val="00122EF7"/>
    <w:rsid w:val="00123D31"/>
    <w:rsid w:val="0012401E"/>
    <w:rsid w:val="001304C9"/>
    <w:rsid w:val="0013061F"/>
    <w:rsid w:val="001318F6"/>
    <w:rsid w:val="00137D8D"/>
    <w:rsid w:val="00140B22"/>
    <w:rsid w:val="00140E5E"/>
    <w:rsid w:val="00141EA7"/>
    <w:rsid w:val="0014373B"/>
    <w:rsid w:val="001456B4"/>
    <w:rsid w:val="0014603D"/>
    <w:rsid w:val="001463C9"/>
    <w:rsid w:val="00147E3A"/>
    <w:rsid w:val="0015200C"/>
    <w:rsid w:val="001529BF"/>
    <w:rsid w:val="00153715"/>
    <w:rsid w:val="001538FF"/>
    <w:rsid w:val="00153F6F"/>
    <w:rsid w:val="00154A54"/>
    <w:rsid w:val="00155AE6"/>
    <w:rsid w:val="001605C9"/>
    <w:rsid w:val="00162B8B"/>
    <w:rsid w:val="0016573C"/>
    <w:rsid w:val="001701F9"/>
    <w:rsid w:val="0017076D"/>
    <w:rsid w:val="001710B4"/>
    <w:rsid w:val="00174D1D"/>
    <w:rsid w:val="001751B7"/>
    <w:rsid w:val="0017620B"/>
    <w:rsid w:val="00176319"/>
    <w:rsid w:val="00176961"/>
    <w:rsid w:val="00177AF6"/>
    <w:rsid w:val="001829B4"/>
    <w:rsid w:val="00182AF5"/>
    <w:rsid w:val="001850A6"/>
    <w:rsid w:val="0018510F"/>
    <w:rsid w:val="00185866"/>
    <w:rsid w:val="0018769C"/>
    <w:rsid w:val="00191491"/>
    <w:rsid w:val="00193A13"/>
    <w:rsid w:val="00194BD5"/>
    <w:rsid w:val="00195E7E"/>
    <w:rsid w:val="001960DC"/>
    <w:rsid w:val="001965FB"/>
    <w:rsid w:val="00196728"/>
    <w:rsid w:val="00196AED"/>
    <w:rsid w:val="00196CB4"/>
    <w:rsid w:val="00197364"/>
    <w:rsid w:val="001A14A8"/>
    <w:rsid w:val="001A15E2"/>
    <w:rsid w:val="001A36FB"/>
    <w:rsid w:val="001A3996"/>
    <w:rsid w:val="001A6917"/>
    <w:rsid w:val="001A7E50"/>
    <w:rsid w:val="001B1144"/>
    <w:rsid w:val="001B2981"/>
    <w:rsid w:val="001B37C0"/>
    <w:rsid w:val="001B406F"/>
    <w:rsid w:val="001C048D"/>
    <w:rsid w:val="001C082B"/>
    <w:rsid w:val="001C1401"/>
    <w:rsid w:val="001D03FC"/>
    <w:rsid w:val="001D1213"/>
    <w:rsid w:val="001D381B"/>
    <w:rsid w:val="001D6F25"/>
    <w:rsid w:val="001D7787"/>
    <w:rsid w:val="001E06DE"/>
    <w:rsid w:val="001E07A3"/>
    <w:rsid w:val="001E0D56"/>
    <w:rsid w:val="001E65B3"/>
    <w:rsid w:val="001E6BEB"/>
    <w:rsid w:val="001E7890"/>
    <w:rsid w:val="001F0856"/>
    <w:rsid w:val="001F0D53"/>
    <w:rsid w:val="001F43A6"/>
    <w:rsid w:val="001F4B8D"/>
    <w:rsid w:val="001F54A1"/>
    <w:rsid w:val="001F594B"/>
    <w:rsid w:val="001F690F"/>
    <w:rsid w:val="00201A2F"/>
    <w:rsid w:val="002049DE"/>
    <w:rsid w:val="00206BE2"/>
    <w:rsid w:val="002112FA"/>
    <w:rsid w:val="0021291B"/>
    <w:rsid w:val="00215F77"/>
    <w:rsid w:val="00215FF1"/>
    <w:rsid w:val="002178BC"/>
    <w:rsid w:val="002214A2"/>
    <w:rsid w:val="002225F2"/>
    <w:rsid w:val="00223473"/>
    <w:rsid w:val="00227C3D"/>
    <w:rsid w:val="00232794"/>
    <w:rsid w:val="00233D56"/>
    <w:rsid w:val="0023532B"/>
    <w:rsid w:val="00236E17"/>
    <w:rsid w:val="002407D7"/>
    <w:rsid w:val="00241FA5"/>
    <w:rsid w:val="00244A13"/>
    <w:rsid w:val="0024548D"/>
    <w:rsid w:val="00247DD6"/>
    <w:rsid w:val="002511C4"/>
    <w:rsid w:val="002520BF"/>
    <w:rsid w:val="00253A34"/>
    <w:rsid w:val="00255CCF"/>
    <w:rsid w:val="00256109"/>
    <w:rsid w:val="00262B7D"/>
    <w:rsid w:val="00263EA9"/>
    <w:rsid w:val="002646BC"/>
    <w:rsid w:val="0026514E"/>
    <w:rsid w:val="002652EB"/>
    <w:rsid w:val="00271B5E"/>
    <w:rsid w:val="002721C4"/>
    <w:rsid w:val="002734BB"/>
    <w:rsid w:val="00274080"/>
    <w:rsid w:val="00274D8B"/>
    <w:rsid w:val="00275543"/>
    <w:rsid w:val="00275B18"/>
    <w:rsid w:val="0027624C"/>
    <w:rsid w:val="00277BFC"/>
    <w:rsid w:val="0028204B"/>
    <w:rsid w:val="0028543D"/>
    <w:rsid w:val="002857BB"/>
    <w:rsid w:val="002874AD"/>
    <w:rsid w:val="002874BE"/>
    <w:rsid w:val="00287504"/>
    <w:rsid w:val="0029004C"/>
    <w:rsid w:val="00291305"/>
    <w:rsid w:val="00292976"/>
    <w:rsid w:val="00293A85"/>
    <w:rsid w:val="00294A22"/>
    <w:rsid w:val="00294E70"/>
    <w:rsid w:val="002978A8"/>
    <w:rsid w:val="00297A74"/>
    <w:rsid w:val="002A04C4"/>
    <w:rsid w:val="002A1F1D"/>
    <w:rsid w:val="002A3094"/>
    <w:rsid w:val="002A4C07"/>
    <w:rsid w:val="002A5117"/>
    <w:rsid w:val="002A6BA1"/>
    <w:rsid w:val="002A7F5C"/>
    <w:rsid w:val="002B0448"/>
    <w:rsid w:val="002B122D"/>
    <w:rsid w:val="002B43E5"/>
    <w:rsid w:val="002B6A32"/>
    <w:rsid w:val="002C004A"/>
    <w:rsid w:val="002C5E29"/>
    <w:rsid w:val="002D54A0"/>
    <w:rsid w:val="002D5A2C"/>
    <w:rsid w:val="002D6A86"/>
    <w:rsid w:val="002D6CDA"/>
    <w:rsid w:val="002D73C2"/>
    <w:rsid w:val="002D744E"/>
    <w:rsid w:val="002E16C2"/>
    <w:rsid w:val="002E2F4A"/>
    <w:rsid w:val="002E7DA4"/>
    <w:rsid w:val="002E7FE1"/>
    <w:rsid w:val="002F051F"/>
    <w:rsid w:val="002F0B8A"/>
    <w:rsid w:val="002F0F21"/>
    <w:rsid w:val="002F2DC6"/>
    <w:rsid w:val="002F3A17"/>
    <w:rsid w:val="002F6196"/>
    <w:rsid w:val="002F6B39"/>
    <w:rsid w:val="002F725E"/>
    <w:rsid w:val="003018FA"/>
    <w:rsid w:val="00302566"/>
    <w:rsid w:val="00306F8D"/>
    <w:rsid w:val="00307AD2"/>
    <w:rsid w:val="00313823"/>
    <w:rsid w:val="003163E9"/>
    <w:rsid w:val="003177FC"/>
    <w:rsid w:val="003211A9"/>
    <w:rsid w:val="00321921"/>
    <w:rsid w:val="0032342A"/>
    <w:rsid w:val="0032379F"/>
    <w:rsid w:val="00323BB7"/>
    <w:rsid w:val="003314CB"/>
    <w:rsid w:val="00335A4E"/>
    <w:rsid w:val="0034142A"/>
    <w:rsid w:val="003424B9"/>
    <w:rsid w:val="00346DCB"/>
    <w:rsid w:val="00350BF5"/>
    <w:rsid w:val="00352F67"/>
    <w:rsid w:val="003532B4"/>
    <w:rsid w:val="00353F8E"/>
    <w:rsid w:val="0035419A"/>
    <w:rsid w:val="003556CF"/>
    <w:rsid w:val="003568B7"/>
    <w:rsid w:val="00356F3D"/>
    <w:rsid w:val="003613AF"/>
    <w:rsid w:val="00362C8E"/>
    <w:rsid w:val="003640C7"/>
    <w:rsid w:val="003641C7"/>
    <w:rsid w:val="0036746B"/>
    <w:rsid w:val="00370B42"/>
    <w:rsid w:val="0037146B"/>
    <w:rsid w:val="0037179D"/>
    <w:rsid w:val="00371BAE"/>
    <w:rsid w:val="00373036"/>
    <w:rsid w:val="003734A9"/>
    <w:rsid w:val="003738C8"/>
    <w:rsid w:val="00375557"/>
    <w:rsid w:val="00380121"/>
    <w:rsid w:val="0038205F"/>
    <w:rsid w:val="00382900"/>
    <w:rsid w:val="0038297A"/>
    <w:rsid w:val="00383053"/>
    <w:rsid w:val="00383CE3"/>
    <w:rsid w:val="003854E7"/>
    <w:rsid w:val="003871D8"/>
    <w:rsid w:val="00391F9C"/>
    <w:rsid w:val="00394A8C"/>
    <w:rsid w:val="0039522F"/>
    <w:rsid w:val="00395566"/>
    <w:rsid w:val="00395B69"/>
    <w:rsid w:val="00395BD9"/>
    <w:rsid w:val="003975C2"/>
    <w:rsid w:val="00397FB8"/>
    <w:rsid w:val="003A015A"/>
    <w:rsid w:val="003A2F8B"/>
    <w:rsid w:val="003A2F99"/>
    <w:rsid w:val="003A4CF4"/>
    <w:rsid w:val="003A61F0"/>
    <w:rsid w:val="003A7E80"/>
    <w:rsid w:val="003B21DD"/>
    <w:rsid w:val="003B228C"/>
    <w:rsid w:val="003B25B8"/>
    <w:rsid w:val="003B59A5"/>
    <w:rsid w:val="003B68D6"/>
    <w:rsid w:val="003C07F8"/>
    <w:rsid w:val="003C37CE"/>
    <w:rsid w:val="003C6FBE"/>
    <w:rsid w:val="003D3C17"/>
    <w:rsid w:val="003D577F"/>
    <w:rsid w:val="003D7DEC"/>
    <w:rsid w:val="003E3CF5"/>
    <w:rsid w:val="003E6FB8"/>
    <w:rsid w:val="003E7A0C"/>
    <w:rsid w:val="003F06FA"/>
    <w:rsid w:val="003F0D27"/>
    <w:rsid w:val="003F12E2"/>
    <w:rsid w:val="003F1CE9"/>
    <w:rsid w:val="003F264E"/>
    <w:rsid w:val="003F3FD1"/>
    <w:rsid w:val="003F467D"/>
    <w:rsid w:val="00404085"/>
    <w:rsid w:val="00411421"/>
    <w:rsid w:val="00411CFA"/>
    <w:rsid w:val="0041391E"/>
    <w:rsid w:val="0041466F"/>
    <w:rsid w:val="00415210"/>
    <w:rsid w:val="004155C9"/>
    <w:rsid w:val="00415B12"/>
    <w:rsid w:val="004160A8"/>
    <w:rsid w:val="00416CCB"/>
    <w:rsid w:val="004200E6"/>
    <w:rsid w:val="00420CE4"/>
    <w:rsid w:val="004221F6"/>
    <w:rsid w:val="004227B9"/>
    <w:rsid w:val="0042604D"/>
    <w:rsid w:val="004264E7"/>
    <w:rsid w:val="00426E34"/>
    <w:rsid w:val="004271ED"/>
    <w:rsid w:val="004275D5"/>
    <w:rsid w:val="00427DD4"/>
    <w:rsid w:val="00427FAB"/>
    <w:rsid w:val="00430BD7"/>
    <w:rsid w:val="00432085"/>
    <w:rsid w:val="0043455E"/>
    <w:rsid w:val="00435D29"/>
    <w:rsid w:val="00436F85"/>
    <w:rsid w:val="004407F0"/>
    <w:rsid w:val="004408EE"/>
    <w:rsid w:val="0044143B"/>
    <w:rsid w:val="004417B5"/>
    <w:rsid w:val="00441F7E"/>
    <w:rsid w:val="00442501"/>
    <w:rsid w:val="0044409E"/>
    <w:rsid w:val="00445341"/>
    <w:rsid w:val="00447434"/>
    <w:rsid w:val="00454C3E"/>
    <w:rsid w:val="00454E43"/>
    <w:rsid w:val="00457097"/>
    <w:rsid w:val="004570F6"/>
    <w:rsid w:val="00460645"/>
    <w:rsid w:val="00465BD2"/>
    <w:rsid w:val="00466C53"/>
    <w:rsid w:val="00470985"/>
    <w:rsid w:val="00471BC9"/>
    <w:rsid w:val="004755B0"/>
    <w:rsid w:val="00483052"/>
    <w:rsid w:val="00485171"/>
    <w:rsid w:val="004856EC"/>
    <w:rsid w:val="00485D9B"/>
    <w:rsid w:val="00485DD5"/>
    <w:rsid w:val="004870C9"/>
    <w:rsid w:val="004875A2"/>
    <w:rsid w:val="00490547"/>
    <w:rsid w:val="00490D38"/>
    <w:rsid w:val="004933B0"/>
    <w:rsid w:val="00493DA7"/>
    <w:rsid w:val="004A1808"/>
    <w:rsid w:val="004A4D2C"/>
    <w:rsid w:val="004A59EA"/>
    <w:rsid w:val="004A5EB0"/>
    <w:rsid w:val="004A62C9"/>
    <w:rsid w:val="004B0C5D"/>
    <w:rsid w:val="004B4E0F"/>
    <w:rsid w:val="004B551C"/>
    <w:rsid w:val="004B5BB1"/>
    <w:rsid w:val="004B6ABB"/>
    <w:rsid w:val="004B7F25"/>
    <w:rsid w:val="004C028F"/>
    <w:rsid w:val="004C1FD7"/>
    <w:rsid w:val="004C284B"/>
    <w:rsid w:val="004C4B88"/>
    <w:rsid w:val="004C70EF"/>
    <w:rsid w:val="004C7AF7"/>
    <w:rsid w:val="004D050E"/>
    <w:rsid w:val="004D17A8"/>
    <w:rsid w:val="004D1901"/>
    <w:rsid w:val="004D2E9E"/>
    <w:rsid w:val="004D36C3"/>
    <w:rsid w:val="004D6FAC"/>
    <w:rsid w:val="004D7B93"/>
    <w:rsid w:val="004D7F02"/>
    <w:rsid w:val="004E0094"/>
    <w:rsid w:val="004E1F6F"/>
    <w:rsid w:val="004E429D"/>
    <w:rsid w:val="004E5BE5"/>
    <w:rsid w:val="004E5C7B"/>
    <w:rsid w:val="004E627B"/>
    <w:rsid w:val="004F14AF"/>
    <w:rsid w:val="004F63DD"/>
    <w:rsid w:val="004F6AA8"/>
    <w:rsid w:val="0050327E"/>
    <w:rsid w:val="00503684"/>
    <w:rsid w:val="0050488D"/>
    <w:rsid w:val="005050B0"/>
    <w:rsid w:val="005074A8"/>
    <w:rsid w:val="00510CED"/>
    <w:rsid w:val="00520E85"/>
    <w:rsid w:val="0052284D"/>
    <w:rsid w:val="00523B61"/>
    <w:rsid w:val="0052536B"/>
    <w:rsid w:val="005257FA"/>
    <w:rsid w:val="005324CC"/>
    <w:rsid w:val="0053304A"/>
    <w:rsid w:val="00533557"/>
    <w:rsid w:val="005340DF"/>
    <w:rsid w:val="005344E0"/>
    <w:rsid w:val="00536B55"/>
    <w:rsid w:val="005378E6"/>
    <w:rsid w:val="005407D3"/>
    <w:rsid w:val="00540946"/>
    <w:rsid w:val="0054405E"/>
    <w:rsid w:val="0054587C"/>
    <w:rsid w:val="0054734D"/>
    <w:rsid w:val="00550260"/>
    <w:rsid w:val="005502C9"/>
    <w:rsid w:val="00554891"/>
    <w:rsid w:val="00555083"/>
    <w:rsid w:val="00555297"/>
    <w:rsid w:val="005557DF"/>
    <w:rsid w:val="00566D36"/>
    <w:rsid w:val="00571722"/>
    <w:rsid w:val="00571865"/>
    <w:rsid w:val="00571A59"/>
    <w:rsid w:val="00573A94"/>
    <w:rsid w:val="005742F5"/>
    <w:rsid w:val="00574945"/>
    <w:rsid w:val="005758FC"/>
    <w:rsid w:val="00581B3B"/>
    <w:rsid w:val="00582825"/>
    <w:rsid w:val="005833B6"/>
    <w:rsid w:val="00584441"/>
    <w:rsid w:val="00584FBE"/>
    <w:rsid w:val="00585C0E"/>
    <w:rsid w:val="00586157"/>
    <w:rsid w:val="00586A66"/>
    <w:rsid w:val="00590AE9"/>
    <w:rsid w:val="00593408"/>
    <w:rsid w:val="00593E2F"/>
    <w:rsid w:val="00593E83"/>
    <w:rsid w:val="00595FB5"/>
    <w:rsid w:val="00597F19"/>
    <w:rsid w:val="005A0996"/>
    <w:rsid w:val="005A32B2"/>
    <w:rsid w:val="005A4698"/>
    <w:rsid w:val="005A5112"/>
    <w:rsid w:val="005B3729"/>
    <w:rsid w:val="005B3ECF"/>
    <w:rsid w:val="005B570A"/>
    <w:rsid w:val="005B78D8"/>
    <w:rsid w:val="005B7961"/>
    <w:rsid w:val="005B7E74"/>
    <w:rsid w:val="005C0335"/>
    <w:rsid w:val="005C1A6B"/>
    <w:rsid w:val="005C33AB"/>
    <w:rsid w:val="005C4C63"/>
    <w:rsid w:val="005C4EC5"/>
    <w:rsid w:val="005C5C37"/>
    <w:rsid w:val="005C6CD5"/>
    <w:rsid w:val="005D15B7"/>
    <w:rsid w:val="005D18A7"/>
    <w:rsid w:val="005D1C7F"/>
    <w:rsid w:val="005E0666"/>
    <w:rsid w:val="005E0AB9"/>
    <w:rsid w:val="005E2494"/>
    <w:rsid w:val="005E334D"/>
    <w:rsid w:val="005E3EAF"/>
    <w:rsid w:val="005E4DA0"/>
    <w:rsid w:val="005E58EE"/>
    <w:rsid w:val="005E75D1"/>
    <w:rsid w:val="005F0BF2"/>
    <w:rsid w:val="005F0BF8"/>
    <w:rsid w:val="005F216C"/>
    <w:rsid w:val="005F3474"/>
    <w:rsid w:val="005F4098"/>
    <w:rsid w:val="005F4CE6"/>
    <w:rsid w:val="005F7C59"/>
    <w:rsid w:val="005F7E8B"/>
    <w:rsid w:val="00602702"/>
    <w:rsid w:val="00603679"/>
    <w:rsid w:val="00603766"/>
    <w:rsid w:val="00603F36"/>
    <w:rsid w:val="00607885"/>
    <w:rsid w:val="006129CB"/>
    <w:rsid w:val="00612CE7"/>
    <w:rsid w:val="00614EE3"/>
    <w:rsid w:val="00616C9D"/>
    <w:rsid w:val="006175D3"/>
    <w:rsid w:val="00620C3B"/>
    <w:rsid w:val="006211FB"/>
    <w:rsid w:val="00621DF7"/>
    <w:rsid w:val="006229E4"/>
    <w:rsid w:val="00625632"/>
    <w:rsid w:val="00631C50"/>
    <w:rsid w:val="0063236C"/>
    <w:rsid w:val="00633F9E"/>
    <w:rsid w:val="00636B6A"/>
    <w:rsid w:val="00637F4F"/>
    <w:rsid w:val="00641380"/>
    <w:rsid w:val="0064287D"/>
    <w:rsid w:val="00645747"/>
    <w:rsid w:val="00645C65"/>
    <w:rsid w:val="006539BD"/>
    <w:rsid w:val="00653A6C"/>
    <w:rsid w:val="00654AFC"/>
    <w:rsid w:val="00654F85"/>
    <w:rsid w:val="00654FF9"/>
    <w:rsid w:val="00657AE9"/>
    <w:rsid w:val="0066181C"/>
    <w:rsid w:val="0066201C"/>
    <w:rsid w:val="0066421E"/>
    <w:rsid w:val="00665A02"/>
    <w:rsid w:val="006662A3"/>
    <w:rsid w:val="00671102"/>
    <w:rsid w:val="00672FAC"/>
    <w:rsid w:val="006773F3"/>
    <w:rsid w:val="00683F38"/>
    <w:rsid w:val="00684829"/>
    <w:rsid w:val="00684BDF"/>
    <w:rsid w:val="00687B7E"/>
    <w:rsid w:val="00692B5C"/>
    <w:rsid w:val="00692D96"/>
    <w:rsid w:val="00695E89"/>
    <w:rsid w:val="00696F4B"/>
    <w:rsid w:val="006A0EEA"/>
    <w:rsid w:val="006A40E1"/>
    <w:rsid w:val="006A412B"/>
    <w:rsid w:val="006A5F13"/>
    <w:rsid w:val="006A6698"/>
    <w:rsid w:val="006A6841"/>
    <w:rsid w:val="006B0D79"/>
    <w:rsid w:val="006B1743"/>
    <w:rsid w:val="006B42F1"/>
    <w:rsid w:val="006B5E6B"/>
    <w:rsid w:val="006B66B0"/>
    <w:rsid w:val="006B7FEE"/>
    <w:rsid w:val="006C0057"/>
    <w:rsid w:val="006C0185"/>
    <w:rsid w:val="006C508C"/>
    <w:rsid w:val="006C5D66"/>
    <w:rsid w:val="006C76A2"/>
    <w:rsid w:val="006D0DB9"/>
    <w:rsid w:val="006D24E5"/>
    <w:rsid w:val="006D25FB"/>
    <w:rsid w:val="006D2620"/>
    <w:rsid w:val="006D31B0"/>
    <w:rsid w:val="006D4057"/>
    <w:rsid w:val="006D4ADF"/>
    <w:rsid w:val="006D5FC0"/>
    <w:rsid w:val="006D66C1"/>
    <w:rsid w:val="006E44B1"/>
    <w:rsid w:val="006E5356"/>
    <w:rsid w:val="006F0981"/>
    <w:rsid w:val="006F2127"/>
    <w:rsid w:val="006F63B2"/>
    <w:rsid w:val="00700BD7"/>
    <w:rsid w:val="0070293F"/>
    <w:rsid w:val="007067AB"/>
    <w:rsid w:val="00712E59"/>
    <w:rsid w:val="0071344E"/>
    <w:rsid w:val="00716EE7"/>
    <w:rsid w:val="007203BE"/>
    <w:rsid w:val="007233F7"/>
    <w:rsid w:val="007248E2"/>
    <w:rsid w:val="007274A6"/>
    <w:rsid w:val="00730A73"/>
    <w:rsid w:val="00731B19"/>
    <w:rsid w:val="00732D8A"/>
    <w:rsid w:val="00733831"/>
    <w:rsid w:val="00735324"/>
    <w:rsid w:val="00741F9C"/>
    <w:rsid w:val="007460AF"/>
    <w:rsid w:val="00747083"/>
    <w:rsid w:val="00747483"/>
    <w:rsid w:val="00747740"/>
    <w:rsid w:val="00747D6D"/>
    <w:rsid w:val="00751395"/>
    <w:rsid w:val="00752881"/>
    <w:rsid w:val="00754C35"/>
    <w:rsid w:val="007627AF"/>
    <w:rsid w:val="00764D66"/>
    <w:rsid w:val="00764DD8"/>
    <w:rsid w:val="007670D2"/>
    <w:rsid w:val="007673C9"/>
    <w:rsid w:val="007704E6"/>
    <w:rsid w:val="0077055D"/>
    <w:rsid w:val="00771FE7"/>
    <w:rsid w:val="00776E05"/>
    <w:rsid w:val="00780670"/>
    <w:rsid w:val="00782351"/>
    <w:rsid w:val="00782A92"/>
    <w:rsid w:val="00784165"/>
    <w:rsid w:val="0078621F"/>
    <w:rsid w:val="00786285"/>
    <w:rsid w:val="0078791A"/>
    <w:rsid w:val="007928D0"/>
    <w:rsid w:val="00793575"/>
    <w:rsid w:val="007939F4"/>
    <w:rsid w:val="00795EE3"/>
    <w:rsid w:val="00796C98"/>
    <w:rsid w:val="007979B3"/>
    <w:rsid w:val="007A0DC0"/>
    <w:rsid w:val="007A388B"/>
    <w:rsid w:val="007A62A5"/>
    <w:rsid w:val="007A6DD9"/>
    <w:rsid w:val="007A7435"/>
    <w:rsid w:val="007A79D2"/>
    <w:rsid w:val="007B3AD0"/>
    <w:rsid w:val="007B4CAB"/>
    <w:rsid w:val="007B62F6"/>
    <w:rsid w:val="007C05C0"/>
    <w:rsid w:val="007C1101"/>
    <w:rsid w:val="007C1F0F"/>
    <w:rsid w:val="007C3F18"/>
    <w:rsid w:val="007C5114"/>
    <w:rsid w:val="007C58F9"/>
    <w:rsid w:val="007C5D12"/>
    <w:rsid w:val="007C692E"/>
    <w:rsid w:val="007C6F72"/>
    <w:rsid w:val="007D04BF"/>
    <w:rsid w:val="007D17F4"/>
    <w:rsid w:val="007D1E73"/>
    <w:rsid w:val="007D43F3"/>
    <w:rsid w:val="007D679E"/>
    <w:rsid w:val="007E0252"/>
    <w:rsid w:val="007E0305"/>
    <w:rsid w:val="007E1E1C"/>
    <w:rsid w:val="007E219A"/>
    <w:rsid w:val="007E24BB"/>
    <w:rsid w:val="007E5901"/>
    <w:rsid w:val="007E595A"/>
    <w:rsid w:val="007E7683"/>
    <w:rsid w:val="007E7FB3"/>
    <w:rsid w:val="007F1783"/>
    <w:rsid w:val="007F2FC9"/>
    <w:rsid w:val="007F6E87"/>
    <w:rsid w:val="00800087"/>
    <w:rsid w:val="008010F5"/>
    <w:rsid w:val="008017AD"/>
    <w:rsid w:val="00802B38"/>
    <w:rsid w:val="00802F82"/>
    <w:rsid w:val="008030C2"/>
    <w:rsid w:val="00807438"/>
    <w:rsid w:val="0081351A"/>
    <w:rsid w:val="008143A1"/>
    <w:rsid w:val="008147F8"/>
    <w:rsid w:val="00815759"/>
    <w:rsid w:val="00815F51"/>
    <w:rsid w:val="008204CC"/>
    <w:rsid w:val="00820F84"/>
    <w:rsid w:val="00822BCF"/>
    <w:rsid w:val="00823986"/>
    <w:rsid w:val="008255AA"/>
    <w:rsid w:val="00826397"/>
    <w:rsid w:val="00826AE8"/>
    <w:rsid w:val="008273A8"/>
    <w:rsid w:val="008301CC"/>
    <w:rsid w:val="008327C0"/>
    <w:rsid w:val="00835D9F"/>
    <w:rsid w:val="0084039C"/>
    <w:rsid w:val="00842DB5"/>
    <w:rsid w:val="008466D4"/>
    <w:rsid w:val="00847306"/>
    <w:rsid w:val="0085081E"/>
    <w:rsid w:val="00850831"/>
    <w:rsid w:val="0085120D"/>
    <w:rsid w:val="008519DC"/>
    <w:rsid w:val="008533AD"/>
    <w:rsid w:val="008539C4"/>
    <w:rsid w:val="00855A1C"/>
    <w:rsid w:val="00855E82"/>
    <w:rsid w:val="008635FE"/>
    <w:rsid w:val="00863AB3"/>
    <w:rsid w:val="0086456B"/>
    <w:rsid w:val="00865B72"/>
    <w:rsid w:val="00866783"/>
    <w:rsid w:val="008707CA"/>
    <w:rsid w:val="0087229D"/>
    <w:rsid w:val="00880CA8"/>
    <w:rsid w:val="00881A72"/>
    <w:rsid w:val="00881BC4"/>
    <w:rsid w:val="00883D05"/>
    <w:rsid w:val="00887353"/>
    <w:rsid w:val="008926FD"/>
    <w:rsid w:val="00894484"/>
    <w:rsid w:val="00894A67"/>
    <w:rsid w:val="00897328"/>
    <w:rsid w:val="008A1976"/>
    <w:rsid w:val="008A4548"/>
    <w:rsid w:val="008A4B7F"/>
    <w:rsid w:val="008A4D6A"/>
    <w:rsid w:val="008B152D"/>
    <w:rsid w:val="008B567C"/>
    <w:rsid w:val="008B57FF"/>
    <w:rsid w:val="008B5F78"/>
    <w:rsid w:val="008B74B1"/>
    <w:rsid w:val="008C1A02"/>
    <w:rsid w:val="008C1B6D"/>
    <w:rsid w:val="008C3977"/>
    <w:rsid w:val="008C56BF"/>
    <w:rsid w:val="008C61FF"/>
    <w:rsid w:val="008D001D"/>
    <w:rsid w:val="008D31AA"/>
    <w:rsid w:val="008D386E"/>
    <w:rsid w:val="008D3880"/>
    <w:rsid w:val="008D4542"/>
    <w:rsid w:val="008D4824"/>
    <w:rsid w:val="008D73CE"/>
    <w:rsid w:val="008E0230"/>
    <w:rsid w:val="008E2CB5"/>
    <w:rsid w:val="008E2CEF"/>
    <w:rsid w:val="008E362D"/>
    <w:rsid w:val="008E6FFD"/>
    <w:rsid w:val="008E7225"/>
    <w:rsid w:val="008E798C"/>
    <w:rsid w:val="008F266E"/>
    <w:rsid w:val="008F3D5C"/>
    <w:rsid w:val="008F5980"/>
    <w:rsid w:val="008F77A7"/>
    <w:rsid w:val="00902F81"/>
    <w:rsid w:val="00903306"/>
    <w:rsid w:val="00906783"/>
    <w:rsid w:val="00907487"/>
    <w:rsid w:val="00910824"/>
    <w:rsid w:val="0091103B"/>
    <w:rsid w:val="009110DC"/>
    <w:rsid w:val="00911DC9"/>
    <w:rsid w:val="0091359D"/>
    <w:rsid w:val="009149C5"/>
    <w:rsid w:val="0091661F"/>
    <w:rsid w:val="009171E3"/>
    <w:rsid w:val="0092126E"/>
    <w:rsid w:val="00921673"/>
    <w:rsid w:val="009232EB"/>
    <w:rsid w:val="00923831"/>
    <w:rsid w:val="0092411A"/>
    <w:rsid w:val="00924C0D"/>
    <w:rsid w:val="009264E8"/>
    <w:rsid w:val="009269A1"/>
    <w:rsid w:val="009322A4"/>
    <w:rsid w:val="00933C7D"/>
    <w:rsid w:val="00941A41"/>
    <w:rsid w:val="00943305"/>
    <w:rsid w:val="00943D04"/>
    <w:rsid w:val="009452FB"/>
    <w:rsid w:val="00947611"/>
    <w:rsid w:val="00947CED"/>
    <w:rsid w:val="0095128D"/>
    <w:rsid w:val="00952C69"/>
    <w:rsid w:val="00952C86"/>
    <w:rsid w:val="00956BF5"/>
    <w:rsid w:val="00956C47"/>
    <w:rsid w:val="00956DB1"/>
    <w:rsid w:val="00956F4E"/>
    <w:rsid w:val="00956FA7"/>
    <w:rsid w:val="009601A9"/>
    <w:rsid w:val="009602D1"/>
    <w:rsid w:val="00960DF9"/>
    <w:rsid w:val="009741F7"/>
    <w:rsid w:val="00975911"/>
    <w:rsid w:val="00976736"/>
    <w:rsid w:val="00977E4D"/>
    <w:rsid w:val="009803FC"/>
    <w:rsid w:val="00982AD7"/>
    <w:rsid w:val="00983B3E"/>
    <w:rsid w:val="00984465"/>
    <w:rsid w:val="00984D61"/>
    <w:rsid w:val="00984F0D"/>
    <w:rsid w:val="00985A65"/>
    <w:rsid w:val="00987BCB"/>
    <w:rsid w:val="00996291"/>
    <w:rsid w:val="00997420"/>
    <w:rsid w:val="0099788A"/>
    <w:rsid w:val="009A3311"/>
    <w:rsid w:val="009A4139"/>
    <w:rsid w:val="009A5BA6"/>
    <w:rsid w:val="009A5BE4"/>
    <w:rsid w:val="009A6C20"/>
    <w:rsid w:val="009A70F0"/>
    <w:rsid w:val="009A76AB"/>
    <w:rsid w:val="009A76AD"/>
    <w:rsid w:val="009A783A"/>
    <w:rsid w:val="009B0028"/>
    <w:rsid w:val="009B0D0A"/>
    <w:rsid w:val="009B1B92"/>
    <w:rsid w:val="009B1C73"/>
    <w:rsid w:val="009B2CFB"/>
    <w:rsid w:val="009B4170"/>
    <w:rsid w:val="009B49CC"/>
    <w:rsid w:val="009B4E2D"/>
    <w:rsid w:val="009C003A"/>
    <w:rsid w:val="009C06AF"/>
    <w:rsid w:val="009C12CF"/>
    <w:rsid w:val="009C158A"/>
    <w:rsid w:val="009C1CAE"/>
    <w:rsid w:val="009C4473"/>
    <w:rsid w:val="009C522D"/>
    <w:rsid w:val="009C5B08"/>
    <w:rsid w:val="009C7B35"/>
    <w:rsid w:val="009D0A3C"/>
    <w:rsid w:val="009D1C65"/>
    <w:rsid w:val="009D3283"/>
    <w:rsid w:val="009D50AB"/>
    <w:rsid w:val="009D77B3"/>
    <w:rsid w:val="009E050D"/>
    <w:rsid w:val="009E0AEB"/>
    <w:rsid w:val="009E18ED"/>
    <w:rsid w:val="009E38D6"/>
    <w:rsid w:val="009E3B8A"/>
    <w:rsid w:val="009E43E3"/>
    <w:rsid w:val="009E68D0"/>
    <w:rsid w:val="009E7980"/>
    <w:rsid w:val="009F3E12"/>
    <w:rsid w:val="009F43E1"/>
    <w:rsid w:val="009F4414"/>
    <w:rsid w:val="009F66F5"/>
    <w:rsid w:val="00A0035F"/>
    <w:rsid w:val="00A01537"/>
    <w:rsid w:val="00A026B9"/>
    <w:rsid w:val="00A03F48"/>
    <w:rsid w:val="00A051F3"/>
    <w:rsid w:val="00A06100"/>
    <w:rsid w:val="00A0679F"/>
    <w:rsid w:val="00A06941"/>
    <w:rsid w:val="00A07DED"/>
    <w:rsid w:val="00A10302"/>
    <w:rsid w:val="00A134A4"/>
    <w:rsid w:val="00A148DA"/>
    <w:rsid w:val="00A15B1F"/>
    <w:rsid w:val="00A21E16"/>
    <w:rsid w:val="00A23188"/>
    <w:rsid w:val="00A233A6"/>
    <w:rsid w:val="00A24029"/>
    <w:rsid w:val="00A24870"/>
    <w:rsid w:val="00A27841"/>
    <w:rsid w:val="00A27C16"/>
    <w:rsid w:val="00A3190A"/>
    <w:rsid w:val="00A32495"/>
    <w:rsid w:val="00A324E7"/>
    <w:rsid w:val="00A32AC9"/>
    <w:rsid w:val="00A32FAA"/>
    <w:rsid w:val="00A35336"/>
    <w:rsid w:val="00A353EC"/>
    <w:rsid w:val="00A36077"/>
    <w:rsid w:val="00A40B00"/>
    <w:rsid w:val="00A40E43"/>
    <w:rsid w:val="00A44D5A"/>
    <w:rsid w:val="00A45248"/>
    <w:rsid w:val="00A45C7E"/>
    <w:rsid w:val="00A45E5A"/>
    <w:rsid w:val="00A45F36"/>
    <w:rsid w:val="00A5022C"/>
    <w:rsid w:val="00A50F9F"/>
    <w:rsid w:val="00A53522"/>
    <w:rsid w:val="00A53AD2"/>
    <w:rsid w:val="00A55DAB"/>
    <w:rsid w:val="00A56DA7"/>
    <w:rsid w:val="00A61CF5"/>
    <w:rsid w:val="00A671F7"/>
    <w:rsid w:val="00A722BC"/>
    <w:rsid w:val="00A73B8F"/>
    <w:rsid w:val="00A74909"/>
    <w:rsid w:val="00A74D9F"/>
    <w:rsid w:val="00A75CB3"/>
    <w:rsid w:val="00A8009E"/>
    <w:rsid w:val="00A8011E"/>
    <w:rsid w:val="00A83D72"/>
    <w:rsid w:val="00A85344"/>
    <w:rsid w:val="00A8546F"/>
    <w:rsid w:val="00A85CC4"/>
    <w:rsid w:val="00A913A2"/>
    <w:rsid w:val="00A913B7"/>
    <w:rsid w:val="00A95F0F"/>
    <w:rsid w:val="00A969BB"/>
    <w:rsid w:val="00A97B76"/>
    <w:rsid w:val="00AA0E97"/>
    <w:rsid w:val="00AA1DC2"/>
    <w:rsid w:val="00AA2739"/>
    <w:rsid w:val="00AA323A"/>
    <w:rsid w:val="00AA3D40"/>
    <w:rsid w:val="00AA514E"/>
    <w:rsid w:val="00AA58C9"/>
    <w:rsid w:val="00AA5E5D"/>
    <w:rsid w:val="00AA7662"/>
    <w:rsid w:val="00AA7688"/>
    <w:rsid w:val="00AB1EF6"/>
    <w:rsid w:val="00AB6006"/>
    <w:rsid w:val="00AB6200"/>
    <w:rsid w:val="00AC0A52"/>
    <w:rsid w:val="00AC197D"/>
    <w:rsid w:val="00AC1DF7"/>
    <w:rsid w:val="00AC4600"/>
    <w:rsid w:val="00AC68B5"/>
    <w:rsid w:val="00AC69E3"/>
    <w:rsid w:val="00AD20EE"/>
    <w:rsid w:val="00AD3E16"/>
    <w:rsid w:val="00AD4822"/>
    <w:rsid w:val="00AD698B"/>
    <w:rsid w:val="00AE4772"/>
    <w:rsid w:val="00AE488E"/>
    <w:rsid w:val="00AE6A44"/>
    <w:rsid w:val="00AE6C79"/>
    <w:rsid w:val="00AE79F8"/>
    <w:rsid w:val="00AF0480"/>
    <w:rsid w:val="00AF0FCB"/>
    <w:rsid w:val="00AF2E1A"/>
    <w:rsid w:val="00AF62D3"/>
    <w:rsid w:val="00B053DD"/>
    <w:rsid w:val="00B05767"/>
    <w:rsid w:val="00B05A08"/>
    <w:rsid w:val="00B05F34"/>
    <w:rsid w:val="00B077F4"/>
    <w:rsid w:val="00B12B28"/>
    <w:rsid w:val="00B12DCA"/>
    <w:rsid w:val="00B1338B"/>
    <w:rsid w:val="00B14F5C"/>
    <w:rsid w:val="00B15229"/>
    <w:rsid w:val="00B15D19"/>
    <w:rsid w:val="00B2047B"/>
    <w:rsid w:val="00B20E8C"/>
    <w:rsid w:val="00B212C5"/>
    <w:rsid w:val="00B238DC"/>
    <w:rsid w:val="00B26A92"/>
    <w:rsid w:val="00B332B2"/>
    <w:rsid w:val="00B33305"/>
    <w:rsid w:val="00B3687F"/>
    <w:rsid w:val="00B36D07"/>
    <w:rsid w:val="00B407B9"/>
    <w:rsid w:val="00B41928"/>
    <w:rsid w:val="00B45EA0"/>
    <w:rsid w:val="00B52D56"/>
    <w:rsid w:val="00B536E7"/>
    <w:rsid w:val="00B5378C"/>
    <w:rsid w:val="00B538DA"/>
    <w:rsid w:val="00B53E12"/>
    <w:rsid w:val="00B553B2"/>
    <w:rsid w:val="00B55429"/>
    <w:rsid w:val="00B56C20"/>
    <w:rsid w:val="00B5704E"/>
    <w:rsid w:val="00B57BF6"/>
    <w:rsid w:val="00B61FBD"/>
    <w:rsid w:val="00B624BE"/>
    <w:rsid w:val="00B64ED9"/>
    <w:rsid w:val="00B6506D"/>
    <w:rsid w:val="00B652DF"/>
    <w:rsid w:val="00B7136B"/>
    <w:rsid w:val="00B718C6"/>
    <w:rsid w:val="00B72E14"/>
    <w:rsid w:val="00B7611F"/>
    <w:rsid w:val="00B76788"/>
    <w:rsid w:val="00B77647"/>
    <w:rsid w:val="00B8006A"/>
    <w:rsid w:val="00B803D1"/>
    <w:rsid w:val="00B809B9"/>
    <w:rsid w:val="00B80EA1"/>
    <w:rsid w:val="00B8519C"/>
    <w:rsid w:val="00B8793F"/>
    <w:rsid w:val="00B92EC6"/>
    <w:rsid w:val="00B952F1"/>
    <w:rsid w:val="00BA0404"/>
    <w:rsid w:val="00BA0E7C"/>
    <w:rsid w:val="00BA3D5D"/>
    <w:rsid w:val="00BA493D"/>
    <w:rsid w:val="00BA6CB8"/>
    <w:rsid w:val="00BB1FB1"/>
    <w:rsid w:val="00BB2603"/>
    <w:rsid w:val="00BB32A4"/>
    <w:rsid w:val="00BB546F"/>
    <w:rsid w:val="00BC1011"/>
    <w:rsid w:val="00BC26AB"/>
    <w:rsid w:val="00BC60BD"/>
    <w:rsid w:val="00BD1382"/>
    <w:rsid w:val="00BD6684"/>
    <w:rsid w:val="00BD689E"/>
    <w:rsid w:val="00BD6D39"/>
    <w:rsid w:val="00BD6DAE"/>
    <w:rsid w:val="00BD7010"/>
    <w:rsid w:val="00BD77B1"/>
    <w:rsid w:val="00BE05DC"/>
    <w:rsid w:val="00BE1C6F"/>
    <w:rsid w:val="00BE2D5E"/>
    <w:rsid w:val="00BE71AA"/>
    <w:rsid w:val="00BE7368"/>
    <w:rsid w:val="00BF29FD"/>
    <w:rsid w:val="00BF2EBC"/>
    <w:rsid w:val="00BF56CE"/>
    <w:rsid w:val="00BF7AB3"/>
    <w:rsid w:val="00C01CB1"/>
    <w:rsid w:val="00C01DDA"/>
    <w:rsid w:val="00C04E02"/>
    <w:rsid w:val="00C04E71"/>
    <w:rsid w:val="00C102AF"/>
    <w:rsid w:val="00C10E1D"/>
    <w:rsid w:val="00C11184"/>
    <w:rsid w:val="00C121E1"/>
    <w:rsid w:val="00C12550"/>
    <w:rsid w:val="00C13360"/>
    <w:rsid w:val="00C14A13"/>
    <w:rsid w:val="00C1536B"/>
    <w:rsid w:val="00C20751"/>
    <w:rsid w:val="00C20FCC"/>
    <w:rsid w:val="00C2107B"/>
    <w:rsid w:val="00C21F20"/>
    <w:rsid w:val="00C22C36"/>
    <w:rsid w:val="00C24DAE"/>
    <w:rsid w:val="00C2741E"/>
    <w:rsid w:val="00C275EB"/>
    <w:rsid w:val="00C30588"/>
    <w:rsid w:val="00C306A0"/>
    <w:rsid w:val="00C30823"/>
    <w:rsid w:val="00C31A10"/>
    <w:rsid w:val="00C32776"/>
    <w:rsid w:val="00C340E9"/>
    <w:rsid w:val="00C3631A"/>
    <w:rsid w:val="00C375FF"/>
    <w:rsid w:val="00C411D6"/>
    <w:rsid w:val="00C4154B"/>
    <w:rsid w:val="00C41A82"/>
    <w:rsid w:val="00C41ABF"/>
    <w:rsid w:val="00C449ED"/>
    <w:rsid w:val="00C4536F"/>
    <w:rsid w:val="00C454E3"/>
    <w:rsid w:val="00C47D21"/>
    <w:rsid w:val="00C47FBD"/>
    <w:rsid w:val="00C5040A"/>
    <w:rsid w:val="00C50EAE"/>
    <w:rsid w:val="00C53404"/>
    <w:rsid w:val="00C54B66"/>
    <w:rsid w:val="00C56A5A"/>
    <w:rsid w:val="00C57219"/>
    <w:rsid w:val="00C57B4D"/>
    <w:rsid w:val="00C60E3F"/>
    <w:rsid w:val="00C632FC"/>
    <w:rsid w:val="00C63C3F"/>
    <w:rsid w:val="00C71AE7"/>
    <w:rsid w:val="00C74C43"/>
    <w:rsid w:val="00C74C61"/>
    <w:rsid w:val="00C76FAE"/>
    <w:rsid w:val="00C8065E"/>
    <w:rsid w:val="00C81AD2"/>
    <w:rsid w:val="00C8303B"/>
    <w:rsid w:val="00C83064"/>
    <w:rsid w:val="00C834CB"/>
    <w:rsid w:val="00C908D7"/>
    <w:rsid w:val="00C90BD9"/>
    <w:rsid w:val="00C90DCA"/>
    <w:rsid w:val="00C9179A"/>
    <w:rsid w:val="00C919C8"/>
    <w:rsid w:val="00C931DD"/>
    <w:rsid w:val="00C95B6D"/>
    <w:rsid w:val="00C96AAA"/>
    <w:rsid w:val="00C97C7D"/>
    <w:rsid w:val="00CA07C9"/>
    <w:rsid w:val="00CA482B"/>
    <w:rsid w:val="00CA5755"/>
    <w:rsid w:val="00CA76D1"/>
    <w:rsid w:val="00CA79C9"/>
    <w:rsid w:val="00CA7D05"/>
    <w:rsid w:val="00CB118F"/>
    <w:rsid w:val="00CB201F"/>
    <w:rsid w:val="00CB25BF"/>
    <w:rsid w:val="00CB30AF"/>
    <w:rsid w:val="00CB5EA3"/>
    <w:rsid w:val="00CB6566"/>
    <w:rsid w:val="00CC00CA"/>
    <w:rsid w:val="00CC3BE0"/>
    <w:rsid w:val="00CC657E"/>
    <w:rsid w:val="00CD00E5"/>
    <w:rsid w:val="00CD071D"/>
    <w:rsid w:val="00CD1F25"/>
    <w:rsid w:val="00CD2C1B"/>
    <w:rsid w:val="00CD555A"/>
    <w:rsid w:val="00CD71F9"/>
    <w:rsid w:val="00CD78D8"/>
    <w:rsid w:val="00CE0DC3"/>
    <w:rsid w:val="00CE1611"/>
    <w:rsid w:val="00CE26FE"/>
    <w:rsid w:val="00CE2C62"/>
    <w:rsid w:val="00CE3F79"/>
    <w:rsid w:val="00CE4100"/>
    <w:rsid w:val="00CE42D8"/>
    <w:rsid w:val="00CE5084"/>
    <w:rsid w:val="00CE51D9"/>
    <w:rsid w:val="00CE7524"/>
    <w:rsid w:val="00CE7F0D"/>
    <w:rsid w:val="00CF047E"/>
    <w:rsid w:val="00CF2A65"/>
    <w:rsid w:val="00CF6134"/>
    <w:rsid w:val="00D00BF1"/>
    <w:rsid w:val="00D16156"/>
    <w:rsid w:val="00D1707B"/>
    <w:rsid w:val="00D2075A"/>
    <w:rsid w:val="00D22DDE"/>
    <w:rsid w:val="00D24C2F"/>
    <w:rsid w:val="00D266EB"/>
    <w:rsid w:val="00D31206"/>
    <w:rsid w:val="00D31A00"/>
    <w:rsid w:val="00D35225"/>
    <w:rsid w:val="00D35BEB"/>
    <w:rsid w:val="00D35E3D"/>
    <w:rsid w:val="00D4056B"/>
    <w:rsid w:val="00D4280D"/>
    <w:rsid w:val="00D438C5"/>
    <w:rsid w:val="00D4528F"/>
    <w:rsid w:val="00D53163"/>
    <w:rsid w:val="00D53670"/>
    <w:rsid w:val="00D5421D"/>
    <w:rsid w:val="00D564CF"/>
    <w:rsid w:val="00D575CF"/>
    <w:rsid w:val="00D60843"/>
    <w:rsid w:val="00D6240C"/>
    <w:rsid w:val="00D67885"/>
    <w:rsid w:val="00D71E91"/>
    <w:rsid w:val="00D72DC8"/>
    <w:rsid w:val="00D735AF"/>
    <w:rsid w:val="00D7680C"/>
    <w:rsid w:val="00D772F1"/>
    <w:rsid w:val="00D810E2"/>
    <w:rsid w:val="00D81F50"/>
    <w:rsid w:val="00D8255A"/>
    <w:rsid w:val="00D8286D"/>
    <w:rsid w:val="00D84CB7"/>
    <w:rsid w:val="00D85DBB"/>
    <w:rsid w:val="00D86815"/>
    <w:rsid w:val="00D86A04"/>
    <w:rsid w:val="00D93980"/>
    <w:rsid w:val="00D94121"/>
    <w:rsid w:val="00DA0322"/>
    <w:rsid w:val="00DA051A"/>
    <w:rsid w:val="00DA09A7"/>
    <w:rsid w:val="00DA16BF"/>
    <w:rsid w:val="00DA2838"/>
    <w:rsid w:val="00DA2B95"/>
    <w:rsid w:val="00DA311D"/>
    <w:rsid w:val="00DA470D"/>
    <w:rsid w:val="00DB4752"/>
    <w:rsid w:val="00DB5689"/>
    <w:rsid w:val="00DB65E7"/>
    <w:rsid w:val="00DB69B0"/>
    <w:rsid w:val="00DC2317"/>
    <w:rsid w:val="00DC4238"/>
    <w:rsid w:val="00DC44EB"/>
    <w:rsid w:val="00DC4666"/>
    <w:rsid w:val="00DC4CBB"/>
    <w:rsid w:val="00DC62C0"/>
    <w:rsid w:val="00DC63DB"/>
    <w:rsid w:val="00DC704B"/>
    <w:rsid w:val="00DC790D"/>
    <w:rsid w:val="00DD02AB"/>
    <w:rsid w:val="00DD0DFD"/>
    <w:rsid w:val="00DD1A0A"/>
    <w:rsid w:val="00DD2772"/>
    <w:rsid w:val="00DD4A08"/>
    <w:rsid w:val="00DD4B2B"/>
    <w:rsid w:val="00DD7CF0"/>
    <w:rsid w:val="00DE4F54"/>
    <w:rsid w:val="00DF05E3"/>
    <w:rsid w:val="00DF0889"/>
    <w:rsid w:val="00DF0988"/>
    <w:rsid w:val="00DF0991"/>
    <w:rsid w:val="00DF1537"/>
    <w:rsid w:val="00DF242B"/>
    <w:rsid w:val="00DF3EF4"/>
    <w:rsid w:val="00DF538D"/>
    <w:rsid w:val="00DF59FA"/>
    <w:rsid w:val="00DF74EC"/>
    <w:rsid w:val="00E00D48"/>
    <w:rsid w:val="00E01039"/>
    <w:rsid w:val="00E016FC"/>
    <w:rsid w:val="00E02F53"/>
    <w:rsid w:val="00E033C4"/>
    <w:rsid w:val="00E06268"/>
    <w:rsid w:val="00E06DB6"/>
    <w:rsid w:val="00E10376"/>
    <w:rsid w:val="00E11450"/>
    <w:rsid w:val="00E12386"/>
    <w:rsid w:val="00E14687"/>
    <w:rsid w:val="00E15545"/>
    <w:rsid w:val="00E15DB3"/>
    <w:rsid w:val="00E17CEB"/>
    <w:rsid w:val="00E17F59"/>
    <w:rsid w:val="00E21724"/>
    <w:rsid w:val="00E22579"/>
    <w:rsid w:val="00E25037"/>
    <w:rsid w:val="00E258D9"/>
    <w:rsid w:val="00E26150"/>
    <w:rsid w:val="00E26520"/>
    <w:rsid w:val="00E27582"/>
    <w:rsid w:val="00E3016D"/>
    <w:rsid w:val="00E31073"/>
    <w:rsid w:val="00E311A8"/>
    <w:rsid w:val="00E34DD9"/>
    <w:rsid w:val="00E35ADD"/>
    <w:rsid w:val="00E377FA"/>
    <w:rsid w:val="00E402EB"/>
    <w:rsid w:val="00E40B85"/>
    <w:rsid w:val="00E42A89"/>
    <w:rsid w:val="00E4305A"/>
    <w:rsid w:val="00E43AB6"/>
    <w:rsid w:val="00E51425"/>
    <w:rsid w:val="00E54892"/>
    <w:rsid w:val="00E555EA"/>
    <w:rsid w:val="00E56BA9"/>
    <w:rsid w:val="00E56C9B"/>
    <w:rsid w:val="00E572C7"/>
    <w:rsid w:val="00E57804"/>
    <w:rsid w:val="00E61B9A"/>
    <w:rsid w:val="00E626CB"/>
    <w:rsid w:val="00E62D0B"/>
    <w:rsid w:val="00E63236"/>
    <w:rsid w:val="00E6500D"/>
    <w:rsid w:val="00E6548B"/>
    <w:rsid w:val="00E65FA6"/>
    <w:rsid w:val="00E6674B"/>
    <w:rsid w:val="00E6676C"/>
    <w:rsid w:val="00E66877"/>
    <w:rsid w:val="00E73389"/>
    <w:rsid w:val="00E7472D"/>
    <w:rsid w:val="00E74E0C"/>
    <w:rsid w:val="00E74EF8"/>
    <w:rsid w:val="00E772D3"/>
    <w:rsid w:val="00E81711"/>
    <w:rsid w:val="00E81CE3"/>
    <w:rsid w:val="00E8290A"/>
    <w:rsid w:val="00E84EC3"/>
    <w:rsid w:val="00E85413"/>
    <w:rsid w:val="00E8549C"/>
    <w:rsid w:val="00E85A99"/>
    <w:rsid w:val="00E8704A"/>
    <w:rsid w:val="00E87C6F"/>
    <w:rsid w:val="00E970B0"/>
    <w:rsid w:val="00EA0829"/>
    <w:rsid w:val="00EA0E7A"/>
    <w:rsid w:val="00EA1E1C"/>
    <w:rsid w:val="00EA3054"/>
    <w:rsid w:val="00EA4DE4"/>
    <w:rsid w:val="00EA5751"/>
    <w:rsid w:val="00EA5D3E"/>
    <w:rsid w:val="00EA7A98"/>
    <w:rsid w:val="00EB2704"/>
    <w:rsid w:val="00EB416C"/>
    <w:rsid w:val="00EB5590"/>
    <w:rsid w:val="00EC0C78"/>
    <w:rsid w:val="00EC123D"/>
    <w:rsid w:val="00EC139A"/>
    <w:rsid w:val="00EC1AAE"/>
    <w:rsid w:val="00EC37D7"/>
    <w:rsid w:val="00EC5E78"/>
    <w:rsid w:val="00EC63EE"/>
    <w:rsid w:val="00EC65D6"/>
    <w:rsid w:val="00EC758E"/>
    <w:rsid w:val="00ED0A91"/>
    <w:rsid w:val="00ED1071"/>
    <w:rsid w:val="00ED1977"/>
    <w:rsid w:val="00ED651D"/>
    <w:rsid w:val="00ED6596"/>
    <w:rsid w:val="00ED767E"/>
    <w:rsid w:val="00EE2A03"/>
    <w:rsid w:val="00EE41E8"/>
    <w:rsid w:val="00EE46F8"/>
    <w:rsid w:val="00EE61B8"/>
    <w:rsid w:val="00EE6417"/>
    <w:rsid w:val="00EE75AA"/>
    <w:rsid w:val="00EE7770"/>
    <w:rsid w:val="00EF1DFB"/>
    <w:rsid w:val="00EF2268"/>
    <w:rsid w:val="00EF28AD"/>
    <w:rsid w:val="00EF7345"/>
    <w:rsid w:val="00F02427"/>
    <w:rsid w:val="00F05375"/>
    <w:rsid w:val="00F07259"/>
    <w:rsid w:val="00F10CB2"/>
    <w:rsid w:val="00F1248C"/>
    <w:rsid w:val="00F12CE6"/>
    <w:rsid w:val="00F13394"/>
    <w:rsid w:val="00F1424A"/>
    <w:rsid w:val="00F15529"/>
    <w:rsid w:val="00F16393"/>
    <w:rsid w:val="00F16ADE"/>
    <w:rsid w:val="00F20875"/>
    <w:rsid w:val="00F209E5"/>
    <w:rsid w:val="00F217CC"/>
    <w:rsid w:val="00F21A90"/>
    <w:rsid w:val="00F21B8D"/>
    <w:rsid w:val="00F2567A"/>
    <w:rsid w:val="00F27030"/>
    <w:rsid w:val="00F27E52"/>
    <w:rsid w:val="00F37275"/>
    <w:rsid w:val="00F37A4D"/>
    <w:rsid w:val="00F37D27"/>
    <w:rsid w:val="00F41B5C"/>
    <w:rsid w:val="00F41D54"/>
    <w:rsid w:val="00F43E2C"/>
    <w:rsid w:val="00F45667"/>
    <w:rsid w:val="00F468F4"/>
    <w:rsid w:val="00F4711C"/>
    <w:rsid w:val="00F50665"/>
    <w:rsid w:val="00F51715"/>
    <w:rsid w:val="00F51748"/>
    <w:rsid w:val="00F52A38"/>
    <w:rsid w:val="00F53583"/>
    <w:rsid w:val="00F53AC1"/>
    <w:rsid w:val="00F55547"/>
    <w:rsid w:val="00F55646"/>
    <w:rsid w:val="00F55D17"/>
    <w:rsid w:val="00F577BD"/>
    <w:rsid w:val="00F57D7F"/>
    <w:rsid w:val="00F60DBC"/>
    <w:rsid w:val="00F61464"/>
    <w:rsid w:val="00F615DC"/>
    <w:rsid w:val="00F62D1A"/>
    <w:rsid w:val="00F64BD7"/>
    <w:rsid w:val="00F653C3"/>
    <w:rsid w:val="00F65F5A"/>
    <w:rsid w:val="00F66877"/>
    <w:rsid w:val="00F70FEA"/>
    <w:rsid w:val="00F73724"/>
    <w:rsid w:val="00F764C6"/>
    <w:rsid w:val="00F77E1C"/>
    <w:rsid w:val="00F80ECA"/>
    <w:rsid w:val="00F832B8"/>
    <w:rsid w:val="00F838EA"/>
    <w:rsid w:val="00F839CC"/>
    <w:rsid w:val="00F84025"/>
    <w:rsid w:val="00F8661D"/>
    <w:rsid w:val="00F86F33"/>
    <w:rsid w:val="00F87F0D"/>
    <w:rsid w:val="00F93E96"/>
    <w:rsid w:val="00F950D8"/>
    <w:rsid w:val="00F9563A"/>
    <w:rsid w:val="00F97459"/>
    <w:rsid w:val="00FA124A"/>
    <w:rsid w:val="00FA3057"/>
    <w:rsid w:val="00FA3639"/>
    <w:rsid w:val="00FA4D68"/>
    <w:rsid w:val="00FA5376"/>
    <w:rsid w:val="00FA6677"/>
    <w:rsid w:val="00FB0922"/>
    <w:rsid w:val="00FB231C"/>
    <w:rsid w:val="00FB4204"/>
    <w:rsid w:val="00FB486E"/>
    <w:rsid w:val="00FB6825"/>
    <w:rsid w:val="00FB69BA"/>
    <w:rsid w:val="00FB710F"/>
    <w:rsid w:val="00FB7971"/>
    <w:rsid w:val="00FC031E"/>
    <w:rsid w:val="00FC1B87"/>
    <w:rsid w:val="00FC643A"/>
    <w:rsid w:val="00FC6687"/>
    <w:rsid w:val="00FC6BDE"/>
    <w:rsid w:val="00FC6DAF"/>
    <w:rsid w:val="00FC72A7"/>
    <w:rsid w:val="00FC7458"/>
    <w:rsid w:val="00FD4229"/>
    <w:rsid w:val="00FD6342"/>
    <w:rsid w:val="00FD7BB8"/>
    <w:rsid w:val="00FE2CD9"/>
    <w:rsid w:val="00FE488B"/>
    <w:rsid w:val="00FE55B4"/>
    <w:rsid w:val="00FE72A7"/>
    <w:rsid w:val="00FF2937"/>
    <w:rsid w:val="00FF380B"/>
    <w:rsid w:val="00FF55E4"/>
    <w:rsid w:val="00FF6492"/>
    <w:rsid w:val="71B11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7B76"/>
    <w:pPr>
      <w:widowControl w:val="0"/>
      <w:jc w:val="both"/>
    </w:pPr>
    <w:rPr>
      <w:kern w:val="2"/>
      <w:sz w:val="21"/>
      <w:szCs w:val="24"/>
    </w:rPr>
  </w:style>
  <w:style w:type="paragraph" w:styleId="1">
    <w:name w:val="heading 1"/>
    <w:basedOn w:val="a"/>
    <w:link w:val="1Char"/>
    <w:uiPriority w:val="9"/>
    <w:qFormat/>
    <w:rsid w:val="00A97B76"/>
    <w:pPr>
      <w:autoSpaceDE w:val="0"/>
      <w:autoSpaceDN w:val="0"/>
      <w:ind w:left="474"/>
      <w:jc w:val="left"/>
      <w:outlineLvl w:val="0"/>
    </w:pPr>
    <w:rPr>
      <w:rFonts w:ascii="宋体" w:hAnsi="宋体" w:cs="宋体"/>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97B76"/>
    <w:rPr>
      <w:sz w:val="24"/>
      <w:szCs w:val="20"/>
    </w:rPr>
  </w:style>
  <w:style w:type="paragraph" w:styleId="a4">
    <w:name w:val="Body Text Indent"/>
    <w:basedOn w:val="a"/>
    <w:rsid w:val="00A97B76"/>
    <w:pPr>
      <w:spacing w:after="120"/>
      <w:ind w:leftChars="200" w:left="420"/>
    </w:pPr>
  </w:style>
  <w:style w:type="paragraph" w:styleId="a5">
    <w:name w:val="Date"/>
    <w:basedOn w:val="a"/>
    <w:next w:val="a"/>
    <w:link w:val="Char"/>
    <w:rsid w:val="00A97B76"/>
    <w:pPr>
      <w:ind w:leftChars="2500" w:left="100"/>
    </w:pPr>
  </w:style>
  <w:style w:type="paragraph" w:styleId="a6">
    <w:name w:val="footer"/>
    <w:basedOn w:val="a"/>
    <w:rsid w:val="00A97B76"/>
    <w:pPr>
      <w:tabs>
        <w:tab w:val="center" w:pos="4153"/>
        <w:tab w:val="right" w:pos="8306"/>
      </w:tabs>
      <w:snapToGrid w:val="0"/>
      <w:jc w:val="left"/>
    </w:pPr>
    <w:rPr>
      <w:sz w:val="18"/>
      <w:szCs w:val="18"/>
    </w:rPr>
  </w:style>
  <w:style w:type="paragraph" w:styleId="a7">
    <w:name w:val="header"/>
    <w:basedOn w:val="a"/>
    <w:rsid w:val="00A97B76"/>
    <w:pPr>
      <w:pBdr>
        <w:bottom w:val="single" w:sz="6" w:space="1" w:color="auto"/>
      </w:pBdr>
      <w:tabs>
        <w:tab w:val="center" w:pos="4153"/>
        <w:tab w:val="right" w:pos="8306"/>
      </w:tabs>
      <w:snapToGrid w:val="0"/>
      <w:jc w:val="center"/>
    </w:pPr>
    <w:rPr>
      <w:sz w:val="18"/>
      <w:szCs w:val="18"/>
    </w:rPr>
  </w:style>
  <w:style w:type="paragraph" w:styleId="a8">
    <w:name w:val="Title"/>
    <w:basedOn w:val="a"/>
    <w:link w:val="Char0"/>
    <w:uiPriority w:val="10"/>
    <w:qFormat/>
    <w:rsid w:val="00A97B76"/>
    <w:pPr>
      <w:autoSpaceDE w:val="0"/>
      <w:autoSpaceDN w:val="0"/>
      <w:spacing w:before="57"/>
      <w:ind w:left="2635" w:right="2614"/>
      <w:jc w:val="center"/>
    </w:pPr>
    <w:rPr>
      <w:rFonts w:ascii="宋体" w:hAnsi="宋体" w:cs="宋体"/>
      <w:kern w:val="0"/>
      <w:sz w:val="44"/>
      <w:szCs w:val="44"/>
    </w:rPr>
  </w:style>
  <w:style w:type="table" w:styleId="a9">
    <w:name w:val="Table Grid"/>
    <w:basedOn w:val="a1"/>
    <w:uiPriority w:val="59"/>
    <w:rsid w:val="00A97B76"/>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rsid w:val="00A97B76"/>
  </w:style>
  <w:style w:type="character" w:styleId="ab">
    <w:name w:val="Emphasis"/>
    <w:basedOn w:val="a0"/>
    <w:qFormat/>
    <w:rsid w:val="00A97B76"/>
    <w:rPr>
      <w:color w:val="C60A00"/>
    </w:rPr>
  </w:style>
  <w:style w:type="paragraph" w:customStyle="1" w:styleId="font0">
    <w:name w:val="font0"/>
    <w:basedOn w:val="a"/>
    <w:rsid w:val="00A97B76"/>
    <w:pPr>
      <w:widowControl/>
      <w:spacing w:before="100" w:beforeAutospacing="1" w:after="100" w:afterAutospacing="1"/>
      <w:jc w:val="left"/>
    </w:pPr>
    <w:rPr>
      <w:rFonts w:ascii="宋体" w:hAnsi="宋体" w:cs="Arial Unicode MS" w:hint="eastAsia"/>
      <w:kern w:val="0"/>
      <w:sz w:val="24"/>
    </w:rPr>
  </w:style>
  <w:style w:type="paragraph" w:customStyle="1" w:styleId="font5">
    <w:name w:val="font5"/>
    <w:basedOn w:val="a"/>
    <w:rsid w:val="00A97B76"/>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A97B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rsid w:val="00A97B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20"/>
      <w:szCs w:val="20"/>
    </w:rPr>
  </w:style>
  <w:style w:type="paragraph" w:customStyle="1" w:styleId="xl26">
    <w:name w:val="xl26"/>
    <w:basedOn w:val="a"/>
    <w:rsid w:val="00A97B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27">
    <w:name w:val="xl27"/>
    <w:basedOn w:val="a"/>
    <w:rsid w:val="00A97B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8">
    <w:name w:val="xl28"/>
    <w:basedOn w:val="a"/>
    <w:rsid w:val="00A97B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9">
    <w:name w:val="xl29"/>
    <w:basedOn w:val="a"/>
    <w:rsid w:val="00A97B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10">
    <w:name w:val="样式1"/>
    <w:basedOn w:val="a"/>
    <w:rsid w:val="00A97B76"/>
    <w:pPr>
      <w:spacing w:before="156"/>
      <w:ind w:firstLine="640"/>
    </w:pPr>
    <w:rPr>
      <w:rFonts w:eastAsia="黑体"/>
      <w:sz w:val="32"/>
      <w:szCs w:val="20"/>
    </w:rPr>
  </w:style>
  <w:style w:type="paragraph" w:customStyle="1" w:styleId="Char1">
    <w:name w:val="Char"/>
    <w:basedOn w:val="a"/>
    <w:rsid w:val="00A97B76"/>
    <w:pPr>
      <w:widowControl/>
      <w:spacing w:after="160" w:line="360" w:lineRule="auto"/>
      <w:ind w:firstLineChars="200" w:firstLine="200"/>
      <w:jc w:val="left"/>
    </w:pPr>
    <w:rPr>
      <w:rFonts w:ascii="Verdana" w:eastAsia="黑体" w:hAnsi="Verdana"/>
      <w:kern w:val="0"/>
      <w:szCs w:val="20"/>
      <w:lang w:eastAsia="en-US"/>
    </w:rPr>
  </w:style>
  <w:style w:type="paragraph" w:customStyle="1" w:styleId="CharCharCharChar">
    <w:name w:val="Char Char Char Char"/>
    <w:basedOn w:val="a"/>
    <w:rsid w:val="00A97B76"/>
    <w:rPr>
      <w:rFonts w:ascii="Tahoma" w:hAnsi="Tahoma"/>
      <w:sz w:val="24"/>
      <w:szCs w:val="20"/>
    </w:rPr>
  </w:style>
  <w:style w:type="paragraph" w:styleId="ac">
    <w:name w:val="List Paragraph"/>
    <w:basedOn w:val="a"/>
    <w:uiPriority w:val="34"/>
    <w:qFormat/>
    <w:rsid w:val="00A97B76"/>
    <w:pPr>
      <w:ind w:firstLineChars="200" w:firstLine="420"/>
    </w:pPr>
  </w:style>
  <w:style w:type="character" w:customStyle="1" w:styleId="Char">
    <w:name w:val="日期 Char"/>
    <w:basedOn w:val="a0"/>
    <w:link w:val="a5"/>
    <w:rsid w:val="00A97B76"/>
    <w:rPr>
      <w:kern w:val="2"/>
      <w:sz w:val="21"/>
      <w:szCs w:val="24"/>
    </w:rPr>
  </w:style>
  <w:style w:type="character" w:customStyle="1" w:styleId="1Char">
    <w:name w:val="标题 1 Char"/>
    <w:basedOn w:val="a0"/>
    <w:link w:val="1"/>
    <w:uiPriority w:val="9"/>
    <w:rsid w:val="00A97B76"/>
    <w:rPr>
      <w:rFonts w:ascii="宋体" w:hAnsi="宋体" w:cs="宋体"/>
      <w:sz w:val="28"/>
      <w:szCs w:val="28"/>
    </w:rPr>
  </w:style>
  <w:style w:type="table" w:customStyle="1" w:styleId="TableNormal">
    <w:name w:val="Table Normal"/>
    <w:uiPriority w:val="2"/>
    <w:semiHidden/>
    <w:unhideWhenUsed/>
    <w:qFormat/>
    <w:rsid w:val="00A97B76"/>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Char0">
    <w:name w:val="标题 Char"/>
    <w:basedOn w:val="a0"/>
    <w:link w:val="a8"/>
    <w:uiPriority w:val="10"/>
    <w:rsid w:val="00A97B76"/>
    <w:rPr>
      <w:rFonts w:ascii="宋体" w:hAnsi="宋体" w:cs="宋体"/>
      <w:sz w:val="44"/>
      <w:szCs w:val="44"/>
    </w:rPr>
  </w:style>
  <w:style w:type="paragraph" w:customStyle="1" w:styleId="TableParagraph">
    <w:name w:val="Table Paragraph"/>
    <w:basedOn w:val="a"/>
    <w:uiPriority w:val="1"/>
    <w:qFormat/>
    <w:rsid w:val="00A97B76"/>
    <w:pPr>
      <w:autoSpaceDE w:val="0"/>
      <w:autoSpaceDN w:val="0"/>
      <w:jc w:val="left"/>
    </w:pPr>
    <w:rPr>
      <w:rFonts w:ascii="宋体" w:hAnsi="宋体" w:cs="宋体"/>
      <w:kern w:val="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928</Words>
  <Characters>5290</Characters>
  <Application>Microsoft Office Word</Application>
  <DocSecurity>0</DocSecurity>
  <Lines>44</Lines>
  <Paragraphs>12</Paragraphs>
  <ScaleCrop>false</ScaleCrop>
  <Company>Microsoft Corporation</Company>
  <LinksUpToDate>false</LinksUpToDate>
  <CharactersWithSpaces>6206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涪陵区2008年普通高中招生工作意见</dc:title>
  <dc:creator>WMB</dc:creator>
  <cp:lastModifiedBy>Administrator</cp:lastModifiedBy>
  <cp:revision>2</cp:revision>
  <cp:lastPrinted>2022-05-27T01:29:00Z</cp:lastPrinted>
  <dcterms:created xsi:type="dcterms:W3CDTF">2023-04-25T05:45:00Z</dcterms:created>
  <dcterms:modified xsi:type="dcterms:W3CDTF">2023-04-25T05:45:00Z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91A72DFDEF6D46EABE51FEBCCBE29C23</vt:lpwstr>
  </property>
</Properties>
</file>