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D2576">
      <w:pPr>
        <w:pStyle w:val="4"/>
        <w:widowControl/>
        <w:spacing w:before="0" w:beforeAutospacing="0" w:after="0" w:afterAutospacing="0" w:line="400" w:lineRule="exact"/>
        <w:ind w:firstLine="480" w:firstLineChars="200"/>
        <w:jc w:val="both"/>
        <w:rPr>
          <w:rFonts w:ascii="微软雅黑" w:hAnsi="微软雅黑" w:eastAsia="微软雅黑" w:cs="微软雅黑"/>
        </w:rPr>
      </w:pPr>
      <w:r>
        <w:rPr>
          <w:rFonts w:hint="eastAsia" w:ascii="微软雅黑" w:hAnsi="微软雅黑" w:eastAsia="微软雅黑" w:cs="微软雅黑"/>
        </w:rPr>
        <w:t>根据建设项目环境影响评价审批程序有关规定，经审查，202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10</w:t>
      </w:r>
      <w:r>
        <w:rPr>
          <w:rFonts w:hint="eastAsia" w:ascii="微软雅黑" w:hAnsi="微软雅黑" w:eastAsia="微软雅黑" w:cs="微软雅黑"/>
        </w:rPr>
        <w:t>月</w:t>
      </w:r>
      <w:r>
        <w:rPr>
          <w:rFonts w:hint="eastAsia" w:ascii="微软雅黑" w:hAnsi="微软雅黑" w:eastAsia="微软雅黑" w:cs="微软雅黑"/>
          <w:lang w:val="en-US" w:eastAsia="zh-CN"/>
        </w:rPr>
        <w:t>8</w:t>
      </w:r>
      <w:r>
        <w:rPr>
          <w:rFonts w:hint="eastAsia" w:ascii="微软雅黑" w:hAnsi="微软雅黑" w:eastAsia="微软雅黑" w:cs="微软雅黑"/>
        </w:rPr>
        <w:t>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10</w:t>
      </w:r>
      <w:r>
        <w:rPr>
          <w:rFonts w:hint="eastAsia" w:ascii="微软雅黑" w:hAnsi="微软雅黑" w:eastAsia="微软雅黑" w:cs="微软雅黑"/>
        </w:rPr>
        <w:t>月</w:t>
      </w:r>
      <w:r>
        <w:rPr>
          <w:rFonts w:hint="eastAsia" w:ascii="微软雅黑" w:hAnsi="微软雅黑" w:eastAsia="微软雅黑" w:cs="微软雅黑"/>
          <w:lang w:val="en-US" w:eastAsia="zh-CN"/>
        </w:rPr>
        <w:t>13</w:t>
      </w:r>
      <w:r>
        <w:rPr>
          <w:rFonts w:hint="eastAsia" w:ascii="微软雅黑" w:hAnsi="微软雅黑" w:eastAsia="微软雅黑" w:cs="微软雅黑"/>
        </w:rPr>
        <w:t>日我局对以下建设项目环境影响评价文件作出审批决定。现将作出的审批决定予以公告，公告期为202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10</w:t>
      </w:r>
      <w:r>
        <w:rPr>
          <w:rFonts w:hint="eastAsia" w:ascii="微软雅黑" w:hAnsi="微软雅黑" w:eastAsia="微软雅黑" w:cs="微软雅黑"/>
        </w:rPr>
        <w:t>月</w:t>
      </w:r>
      <w:r>
        <w:rPr>
          <w:rFonts w:hint="eastAsia" w:ascii="微软雅黑" w:hAnsi="微软雅黑" w:eastAsia="微软雅黑" w:cs="微软雅黑"/>
          <w:lang w:val="en-US" w:eastAsia="zh-CN"/>
        </w:rPr>
        <w:t>14</w:t>
      </w:r>
      <w:r>
        <w:rPr>
          <w:rFonts w:hint="eastAsia" w:ascii="微软雅黑" w:hAnsi="微软雅黑" w:eastAsia="微软雅黑" w:cs="微软雅黑"/>
        </w:rPr>
        <w:t>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10</w:t>
      </w:r>
      <w:r>
        <w:rPr>
          <w:rFonts w:hint="eastAsia" w:ascii="微软雅黑" w:hAnsi="微软雅黑" w:eastAsia="微软雅黑" w:cs="微软雅黑"/>
        </w:rPr>
        <w:t>月</w:t>
      </w:r>
      <w:r>
        <w:rPr>
          <w:rFonts w:hint="eastAsia" w:ascii="微软雅黑" w:hAnsi="微软雅黑" w:eastAsia="微软雅黑" w:cs="微软雅黑"/>
          <w:lang w:val="en-US" w:eastAsia="zh-CN"/>
        </w:rPr>
        <w:t>20</w:t>
      </w:r>
      <w:r>
        <w:rPr>
          <w:rFonts w:hint="eastAsia" w:ascii="微软雅黑" w:hAnsi="微软雅黑" w:eastAsia="微软雅黑" w:cs="微软雅黑"/>
        </w:rPr>
        <w:t>日（7日）。</w:t>
      </w:r>
    </w:p>
    <w:p w14:paraId="1187DF39">
      <w:pPr>
        <w:pStyle w:val="4"/>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6771212E">
      <w:pPr>
        <w:pStyle w:val="4"/>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环评文件查询方式 ：http://www.fl.gov.cn/，反馈意见受理方式为电</w:t>
      </w:r>
      <w:bookmarkStart w:id="0" w:name="_GoBack"/>
      <w:bookmarkEnd w:id="0"/>
      <w:r>
        <w:rPr>
          <w:rFonts w:hint="eastAsia" w:ascii="微软雅黑" w:hAnsi="微软雅黑" w:eastAsia="微软雅黑" w:cs="微软雅黑"/>
        </w:rPr>
        <w:t>子邮箱：fl72899987@163.com。传真：023-72899967。通信地址：重庆市涪陵区太白大道3号，邮编：408102。</w:t>
      </w:r>
    </w:p>
    <w:tbl>
      <w:tblPr>
        <w:tblStyle w:val="5"/>
        <w:tblpPr w:leftFromText="180" w:rightFromText="180" w:vertAnchor="text" w:horzAnchor="page" w:tblpX="1567" w:tblpY="943"/>
        <w:tblOverlap w:val="neve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
      <w:tblGrid>
        <w:gridCol w:w="783"/>
        <w:gridCol w:w="1596"/>
        <w:gridCol w:w="2268"/>
        <w:gridCol w:w="2693"/>
        <w:gridCol w:w="1350"/>
        <w:gridCol w:w="1202"/>
        <w:gridCol w:w="1429"/>
        <w:gridCol w:w="2575"/>
      </w:tblGrid>
      <w:tr w14:paraId="6E391F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trPr>
        <w:tc>
          <w:tcPr>
            <w:tcW w:w="783" w:type="dxa"/>
            <w:tcBorders>
              <w:top w:val="single" w:color="auto" w:sz="6" w:space="0"/>
              <w:left w:val="single" w:color="auto" w:sz="6" w:space="0"/>
              <w:bottom w:val="single" w:color="auto" w:sz="4" w:space="0"/>
              <w:right w:val="single" w:color="auto" w:sz="6" w:space="0"/>
            </w:tcBorders>
            <w:tcMar>
              <w:top w:w="0" w:type="dxa"/>
              <w:left w:w="105" w:type="dxa"/>
              <w:bottom w:w="0" w:type="dxa"/>
              <w:right w:w="105" w:type="dxa"/>
            </w:tcMar>
            <w:vAlign w:val="center"/>
          </w:tcPr>
          <w:p w14:paraId="39B889C7">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序号</w:t>
            </w:r>
          </w:p>
        </w:tc>
        <w:tc>
          <w:tcPr>
            <w:tcW w:w="1596"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14:paraId="742E8C34">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建设单位</w:t>
            </w:r>
          </w:p>
        </w:tc>
        <w:tc>
          <w:tcPr>
            <w:tcW w:w="2268"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914BE63">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项目名称</w:t>
            </w:r>
          </w:p>
        </w:tc>
        <w:tc>
          <w:tcPr>
            <w:tcW w:w="2693"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E119C2B">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审批文号</w:t>
            </w:r>
          </w:p>
        </w:tc>
        <w:tc>
          <w:tcPr>
            <w:tcW w:w="1350" w:type="dxa"/>
            <w:tcBorders>
              <w:top w:val="single" w:color="auto" w:sz="6" w:space="0"/>
              <w:left w:val="single" w:color="auto" w:sz="4" w:space="0"/>
              <w:bottom w:val="single" w:color="auto" w:sz="4" w:space="0"/>
              <w:right w:val="single" w:color="auto" w:sz="6" w:space="0"/>
            </w:tcBorders>
            <w:tcMar>
              <w:top w:w="0" w:type="dxa"/>
              <w:left w:w="105" w:type="dxa"/>
              <w:bottom w:w="0" w:type="dxa"/>
              <w:right w:w="105" w:type="dxa"/>
            </w:tcMar>
            <w:vAlign w:val="center"/>
          </w:tcPr>
          <w:p w14:paraId="473222A1">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审批时间</w:t>
            </w:r>
          </w:p>
        </w:tc>
        <w:tc>
          <w:tcPr>
            <w:tcW w:w="1202"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14:paraId="0F532969">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审批决定</w:t>
            </w:r>
          </w:p>
        </w:tc>
        <w:tc>
          <w:tcPr>
            <w:tcW w:w="1429" w:type="dxa"/>
            <w:tcBorders>
              <w:top w:val="single" w:color="auto" w:sz="6" w:space="0"/>
              <w:left w:val="single" w:color="auto" w:sz="4" w:space="0"/>
              <w:bottom w:val="single" w:color="auto" w:sz="4" w:space="0"/>
              <w:right w:val="single" w:color="auto" w:sz="6" w:space="0"/>
            </w:tcBorders>
            <w:vAlign w:val="center"/>
          </w:tcPr>
          <w:p w14:paraId="4E59FF46">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公告日期</w:t>
            </w:r>
          </w:p>
        </w:tc>
        <w:tc>
          <w:tcPr>
            <w:tcW w:w="2575"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14:paraId="3FA16C2D">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项目统一代码</w:t>
            </w:r>
          </w:p>
        </w:tc>
      </w:tr>
      <w:tr w14:paraId="0BFE04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2437162">
            <w:pPr>
              <w:pStyle w:val="4"/>
              <w:widowControl/>
              <w:wordWrap w:val="0"/>
              <w:spacing w:before="0" w:beforeAutospacing="0" w:after="0" w:afterAutospacing="0" w:line="400" w:lineRule="exact"/>
              <w:jc w:val="center"/>
              <w:rPr>
                <w:rFonts w:ascii="微软雅黑" w:hAnsi="微软雅黑" w:eastAsia="微软雅黑" w:cs="微软雅黑"/>
                <w:spacing w:val="-6"/>
              </w:rPr>
            </w:pPr>
            <w:r>
              <w:rPr>
                <w:rFonts w:hint="eastAsia" w:ascii="微软雅黑" w:hAnsi="微软雅黑" w:eastAsia="微软雅黑" w:cs="微软雅黑"/>
                <w:spacing w:val="-6"/>
              </w:rPr>
              <w:t>1</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1B2DDAE">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重庆建峰化工股份有限公司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2E8C6AA">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二化尿素节能改造</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887A839">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w:t>
            </w:r>
            <w:r>
              <w:rPr>
                <w:rFonts w:hint="eastAsia" w:ascii="微软雅黑" w:hAnsi="微软雅黑" w:eastAsia="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52</w:t>
            </w:r>
            <w:r>
              <w:rPr>
                <w:rFonts w:hint="eastAsia" w:ascii="微软雅黑" w:hAnsi="微软雅黑" w:eastAsia="微软雅黑" w:cs="微软雅黑"/>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38741EB">
            <w:pPr>
              <w:pStyle w:val="4"/>
              <w:widowControl/>
              <w:wordWrap w:val="0"/>
              <w:spacing w:before="0" w:beforeAutospacing="0" w:after="0" w:afterAutospacing="0" w:line="400" w:lineRule="exact"/>
              <w:jc w:val="center"/>
              <w:rPr>
                <w:rFonts w:hint="eastAsia" w:ascii="微软雅黑" w:hAnsi="微软雅黑" w:eastAsia="微软雅黑" w:cs="微软雅黑"/>
              </w:rPr>
            </w:pPr>
          </w:p>
          <w:p w14:paraId="13D2F9C8">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lang w:val="en-US" w:eastAsia="zh-CN"/>
              </w:rPr>
              <w:t>20241009</w:t>
            </w:r>
            <w:r>
              <w:rPr>
                <w:rFonts w:hint="eastAsia" w:ascii="微软雅黑" w:hAnsi="微软雅黑" w:eastAsia="微软雅黑" w:cs="微软雅黑"/>
              </w:rPr>
              <w:t xml:space="preserve">  </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241D5AC">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14:paraId="56E13B1C">
            <w:pPr>
              <w:pStyle w:val="4"/>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rPr>
              <w:t>202</w:t>
            </w:r>
            <w:r>
              <w:rPr>
                <w:rFonts w:hint="eastAsia" w:ascii="微软雅黑" w:hAnsi="微软雅黑" w:eastAsia="微软雅黑" w:cs="微软雅黑"/>
                <w:lang w:val="en-US" w:eastAsia="zh-CN"/>
              </w:rPr>
              <w:t>41014</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19660EF">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2019-500102-26-03-088888</w:t>
            </w:r>
          </w:p>
        </w:tc>
      </w:tr>
      <w:tr w14:paraId="4B9948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0A357E7">
            <w:pPr>
              <w:pStyle w:val="4"/>
              <w:widowControl/>
              <w:wordWrap w:val="0"/>
              <w:spacing w:before="0" w:beforeAutospacing="0" w:after="0" w:afterAutospacing="0" w:line="400" w:lineRule="exact"/>
              <w:jc w:val="center"/>
              <w:rPr>
                <w:rFonts w:hint="eastAsia" w:ascii="微软雅黑" w:hAnsi="微软雅黑" w:eastAsia="微软雅黑" w:cs="微软雅黑"/>
                <w:spacing w:val="-6"/>
                <w:lang w:val="en-US" w:eastAsia="zh-CN"/>
              </w:rPr>
            </w:pPr>
            <w:r>
              <w:rPr>
                <w:rFonts w:hint="eastAsia" w:ascii="微软雅黑" w:hAnsi="微软雅黑" w:eastAsia="微软雅黑" w:cs="微软雅黑"/>
                <w:spacing w:val="-6"/>
                <w:lang w:val="en-US" w:eastAsia="zh-CN"/>
              </w:rPr>
              <w:t>2</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53991AF">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中石化重庆涪陵页岩气勘探开发有限公司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D134F43">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涪陵区块焦页4号西中部气层开发井组项目</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62D8B53">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w:t>
            </w:r>
            <w:r>
              <w:rPr>
                <w:rFonts w:hint="eastAsia" w:ascii="微软雅黑" w:hAnsi="微软雅黑" w:eastAsia="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53</w:t>
            </w:r>
            <w:r>
              <w:rPr>
                <w:rFonts w:hint="eastAsia" w:ascii="微软雅黑" w:hAnsi="微软雅黑" w:eastAsia="微软雅黑" w:cs="微软雅黑"/>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7662471">
            <w:pPr>
              <w:pStyle w:val="4"/>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20241012</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7FF7DBA">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14:paraId="1ECE80E9">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202</w:t>
            </w:r>
            <w:r>
              <w:rPr>
                <w:rFonts w:hint="eastAsia" w:ascii="微软雅黑" w:hAnsi="微软雅黑" w:eastAsia="微软雅黑" w:cs="微软雅黑"/>
                <w:lang w:val="en-US" w:eastAsia="zh-CN"/>
              </w:rPr>
              <w:t>41014</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2A7D9C8">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2405-500102-04-01-301711</w:t>
            </w:r>
          </w:p>
        </w:tc>
      </w:tr>
    </w:tbl>
    <w:p w14:paraId="1933264E">
      <w:pPr>
        <w:pStyle w:val="4"/>
        <w:widowControl/>
        <w:spacing w:before="0" w:beforeAutospacing="0" w:after="0" w:afterAutospacing="0" w:line="400" w:lineRule="exact"/>
        <w:ind w:firstLine="480" w:firstLineChars="200"/>
        <w:jc w:val="both"/>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5117737"/>
    <w:rsid w:val="0CE70C43"/>
    <w:rsid w:val="0FB12D16"/>
    <w:rsid w:val="11056793"/>
    <w:rsid w:val="1160267A"/>
    <w:rsid w:val="13836755"/>
    <w:rsid w:val="195239EE"/>
    <w:rsid w:val="1A381DE3"/>
    <w:rsid w:val="1A3D0626"/>
    <w:rsid w:val="1AB1343D"/>
    <w:rsid w:val="1EBA1CFE"/>
    <w:rsid w:val="1FC950A7"/>
    <w:rsid w:val="214742E3"/>
    <w:rsid w:val="246510E6"/>
    <w:rsid w:val="25476E25"/>
    <w:rsid w:val="26B239DE"/>
    <w:rsid w:val="2D142E33"/>
    <w:rsid w:val="2EDC2A13"/>
    <w:rsid w:val="317F7569"/>
    <w:rsid w:val="33930B7C"/>
    <w:rsid w:val="378B2664"/>
    <w:rsid w:val="37F4390C"/>
    <w:rsid w:val="390C4F12"/>
    <w:rsid w:val="3E8D60DB"/>
    <w:rsid w:val="40956422"/>
    <w:rsid w:val="41D72747"/>
    <w:rsid w:val="48D06638"/>
    <w:rsid w:val="4A505959"/>
    <w:rsid w:val="4BB01057"/>
    <w:rsid w:val="4C7E1AAB"/>
    <w:rsid w:val="4CAB7E6D"/>
    <w:rsid w:val="4D632C72"/>
    <w:rsid w:val="51D4451B"/>
    <w:rsid w:val="54A266CE"/>
    <w:rsid w:val="59EC624D"/>
    <w:rsid w:val="5DCC6967"/>
    <w:rsid w:val="5F7701D5"/>
    <w:rsid w:val="5FEB1D53"/>
    <w:rsid w:val="610E2821"/>
    <w:rsid w:val="62DB138F"/>
    <w:rsid w:val="63397C41"/>
    <w:rsid w:val="64B277E2"/>
    <w:rsid w:val="66F67E0E"/>
    <w:rsid w:val="6ABE748B"/>
    <w:rsid w:val="6B9B2E06"/>
    <w:rsid w:val="6C1B4046"/>
    <w:rsid w:val="70405451"/>
    <w:rsid w:val="70B06ADF"/>
    <w:rsid w:val="70F07478"/>
    <w:rsid w:val="725F1764"/>
    <w:rsid w:val="72976C86"/>
    <w:rsid w:val="72C83A26"/>
    <w:rsid w:val="77267BB9"/>
    <w:rsid w:val="773553A7"/>
    <w:rsid w:val="78485FF0"/>
    <w:rsid w:val="78544647"/>
    <w:rsid w:val="7B807AB8"/>
    <w:rsid w:val="7C68485E"/>
    <w:rsid w:val="7DF767C9"/>
    <w:rsid w:val="7EB41624"/>
    <w:rsid w:val="7F304154"/>
    <w:rsid w:val="7F893293"/>
    <w:rsid w:val="7FB93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100" w:beforeAutospacing="1" w:after="100" w:afterAutospacing="1"/>
      <w:jc w:val="left"/>
    </w:pPr>
    <w:rPr>
      <w:kern w:val="0"/>
      <w:sz w:val="24"/>
    </w:rPr>
  </w:style>
  <w:style w:type="character" w:customStyle="1" w:styleId="7">
    <w:name w:val="页眉 Char"/>
    <w:basedOn w:val="6"/>
    <w:link w:val="3"/>
    <w:autoRedefine/>
    <w:semiHidden/>
    <w:qFormat/>
    <w:uiPriority w:val="99"/>
    <w:rPr>
      <w:rFonts w:ascii="Calibri" w:hAnsi="Calibri" w:eastAsia="宋体" w:cs="Times New Roman"/>
      <w:sz w:val="18"/>
      <w:szCs w:val="18"/>
    </w:rPr>
  </w:style>
  <w:style w:type="character" w:customStyle="1" w:styleId="8">
    <w:name w:val="页脚 Char"/>
    <w:basedOn w:val="6"/>
    <w:link w:val="2"/>
    <w:autoRedefine/>
    <w:semiHidden/>
    <w:qFormat/>
    <w:uiPriority w:val="99"/>
    <w:rPr>
      <w:rFonts w:ascii="Calibri" w:hAnsi="Calibri" w:eastAsia="宋体" w:cs="Times New Roman"/>
      <w:sz w:val="18"/>
      <w:szCs w:val="18"/>
    </w:rPr>
  </w:style>
  <w:style w:type="paragraph" w:customStyle="1" w:styleId="9">
    <w:name w:val="_Style 3"/>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
    <w:name w:val="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363</Words>
  <Characters>473</Characters>
  <Lines>3</Lines>
  <Paragraphs>1</Paragraphs>
  <TotalTime>0</TotalTime>
  <ScaleCrop>false</ScaleCrop>
  <LinksUpToDate>false</LinksUpToDate>
  <CharactersWithSpaces>476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2023-04-27T01:11:00Z</dcterms:created>
  <dc:creator>NTKO</dc:creator>
  <cp:lastModifiedBy>clarissa</cp:lastModifiedBy>
  <dcterms:modified xsi:type="dcterms:W3CDTF">2024-10-14T01:20:27Z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9B0B2C7DB8994FE4BE3020064C883065_12</vt:lpwstr>
  </property>
</Properties>
</file>