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B3" w:rsidRDefault="00786FB3" w:rsidP="001D0C9D">
      <w:pPr>
        <w:widowControl/>
        <w:spacing w:before="240" w:line="320" w:lineRule="exact"/>
        <w:ind w:firstLineChars="200" w:firstLine="480"/>
        <w:rPr>
          <w:rFonts w:ascii="微软雅黑" w:eastAsia="微软雅黑" w:hAnsi="微软雅黑" w:cs="宋体"/>
          <w:kern w:val="0"/>
          <w:sz w:val="24"/>
        </w:rPr>
      </w:pPr>
      <w:r>
        <w:rPr>
          <w:rFonts w:ascii="微软雅黑" w:eastAsia="微软雅黑" w:hAnsi="微软雅黑" w:cs="宋体" w:hint="eastAsia"/>
          <w:kern w:val="0"/>
          <w:sz w:val="24"/>
        </w:rPr>
        <w:t>重庆市涪陵区生态环境局审查以下建设项目环评文件，现公告有关环评信息，接受社会监督。公示期为2024年12月10日——2024年12月16日。</w:t>
      </w:r>
    </w:p>
    <w:p w:rsidR="00786FB3" w:rsidRDefault="00786FB3" w:rsidP="001D0C9D">
      <w:pPr>
        <w:widowControl/>
        <w:spacing w:line="320" w:lineRule="exact"/>
        <w:ind w:firstLineChars="200" w:firstLine="480"/>
        <w:rPr>
          <w:rFonts w:ascii="微软雅黑" w:eastAsia="微软雅黑" w:hAnsi="微软雅黑" w:cs="宋体" w:hint="eastAsia"/>
          <w:kern w:val="0"/>
          <w:sz w:val="24"/>
        </w:rPr>
      </w:pPr>
      <w:r>
        <w:rPr>
          <w:rFonts w:ascii="微软雅黑" w:eastAsia="微软雅黑" w:hAnsi="微软雅黑" w:cs="宋体" w:hint="eastAsia"/>
          <w:kern w:val="0"/>
          <w:sz w:val="24"/>
        </w:rPr>
        <w:t>反馈意见受理方式为电子邮箱：FL72899987@163.com，传真：0</w:t>
      </w:r>
      <w:r>
        <w:rPr>
          <w:rFonts w:ascii="微软雅黑" w:eastAsia="微软雅黑" w:hAnsi="微软雅黑" w:cs="宋体"/>
          <w:kern w:val="0"/>
          <w:sz w:val="24"/>
        </w:rPr>
        <w:t>23</w:t>
      </w:r>
      <w:r>
        <w:rPr>
          <w:rFonts w:ascii="微软雅黑" w:eastAsia="微软雅黑" w:hAnsi="微软雅黑" w:cs="宋体" w:hint="eastAsia"/>
          <w:kern w:val="0"/>
          <w:sz w:val="24"/>
        </w:rPr>
        <w:t>-72899967。通信地址：重庆市涪陵区太白大道3号，邮编：408102。申请人和利害关系人可自公示起5个工作日内以书面形式向我局提出听证申请。</w:t>
      </w:r>
    </w:p>
    <w:p w:rsidR="001D0C9D" w:rsidRDefault="001D0C9D" w:rsidP="001D0C9D">
      <w:pPr>
        <w:widowControl/>
        <w:spacing w:line="320" w:lineRule="exact"/>
        <w:ind w:firstLineChars="200" w:firstLine="480"/>
        <w:rPr>
          <w:rFonts w:ascii="微软雅黑" w:eastAsia="微软雅黑" w:hAnsi="微软雅黑" w:cs="宋体"/>
          <w:kern w:val="0"/>
          <w:sz w:val="24"/>
        </w:rPr>
      </w:pPr>
    </w:p>
    <w:tbl>
      <w:tblPr>
        <w:tblW w:w="0" w:type="auto"/>
        <w:jc w:val="center"/>
        <w:tblBorders>
          <w:top w:val="outset" w:sz="6" w:space="0" w:color="333333"/>
          <w:left w:val="outset" w:sz="6" w:space="0" w:color="333333"/>
          <w:bottom w:val="outset" w:sz="6" w:space="0" w:color="333333"/>
          <w:right w:val="outset" w:sz="6" w:space="0" w:color="333333"/>
        </w:tblBorders>
        <w:tblLayout w:type="fixed"/>
        <w:tblCellMar>
          <w:top w:w="75" w:type="dxa"/>
          <w:left w:w="150" w:type="dxa"/>
          <w:bottom w:w="75" w:type="dxa"/>
          <w:right w:w="150" w:type="dxa"/>
        </w:tblCellMar>
        <w:tblLook w:val="0000"/>
      </w:tblPr>
      <w:tblGrid>
        <w:gridCol w:w="443"/>
        <w:gridCol w:w="1210"/>
        <w:gridCol w:w="1276"/>
        <w:gridCol w:w="1418"/>
        <w:gridCol w:w="1275"/>
        <w:gridCol w:w="3544"/>
        <w:gridCol w:w="5308"/>
      </w:tblGrid>
      <w:tr w:rsidR="00786FB3" w:rsidRPr="001D0C9D" w:rsidTr="001D0C9D">
        <w:trPr>
          <w:jc w:val="center"/>
        </w:trPr>
        <w:tc>
          <w:tcPr>
            <w:tcW w:w="44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color w:val="000000"/>
                <w:kern w:val="0"/>
                <w:sz w:val="24"/>
                <w:szCs w:val="24"/>
              </w:rPr>
              <w:t>序号</w:t>
            </w:r>
          </w:p>
        </w:tc>
        <w:tc>
          <w:tcPr>
            <w:tcW w:w="1210"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color w:val="000000"/>
                <w:kern w:val="0"/>
                <w:sz w:val="24"/>
                <w:szCs w:val="24"/>
              </w:rPr>
              <w:t>项目名称</w:t>
            </w:r>
          </w:p>
        </w:tc>
        <w:tc>
          <w:tcPr>
            <w:tcW w:w="1276"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color w:val="000000"/>
                <w:kern w:val="0"/>
                <w:sz w:val="24"/>
                <w:szCs w:val="24"/>
              </w:rPr>
              <w:t>建设地点</w:t>
            </w:r>
          </w:p>
        </w:tc>
        <w:tc>
          <w:tcPr>
            <w:tcW w:w="1418"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color w:val="000000"/>
                <w:kern w:val="0"/>
                <w:sz w:val="24"/>
                <w:szCs w:val="24"/>
              </w:rPr>
              <w:t>建设单位</w:t>
            </w:r>
          </w:p>
        </w:tc>
        <w:tc>
          <w:tcPr>
            <w:tcW w:w="12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color w:val="000000"/>
                <w:kern w:val="0"/>
                <w:sz w:val="24"/>
                <w:szCs w:val="24"/>
              </w:rPr>
              <w:t>环境影响评价机构</w:t>
            </w:r>
          </w:p>
        </w:tc>
        <w:tc>
          <w:tcPr>
            <w:tcW w:w="3544"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color w:val="000000"/>
                <w:kern w:val="0"/>
                <w:sz w:val="24"/>
                <w:szCs w:val="24"/>
              </w:rPr>
              <w:t>项目概况</w:t>
            </w:r>
          </w:p>
        </w:tc>
        <w:tc>
          <w:tcPr>
            <w:tcW w:w="5308"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color w:val="000000"/>
                <w:kern w:val="0"/>
                <w:sz w:val="24"/>
                <w:szCs w:val="24"/>
              </w:rPr>
              <w:t>主要环境影响和环境保护对策与措施</w:t>
            </w:r>
          </w:p>
        </w:tc>
      </w:tr>
      <w:tr w:rsidR="00786FB3" w:rsidRPr="001D0C9D" w:rsidTr="001D0C9D">
        <w:trPr>
          <w:trHeight w:val="6006"/>
          <w:jc w:val="center"/>
        </w:trPr>
        <w:tc>
          <w:tcPr>
            <w:tcW w:w="4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kern w:val="0"/>
                <w:sz w:val="24"/>
                <w:szCs w:val="24"/>
              </w:rPr>
              <w:t>1</w:t>
            </w:r>
          </w:p>
        </w:tc>
        <w:tc>
          <w:tcPr>
            <w:tcW w:w="12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kern w:val="0"/>
                <w:sz w:val="24"/>
                <w:szCs w:val="24"/>
              </w:rPr>
              <w:t>年产250万吨镀锌、彩涂生产线节能降碳技改项目</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eastAsia="微软雅黑" w:cs="宋体" w:hint="eastAsia"/>
                <w:color w:val="000000"/>
                <w:sz w:val="24"/>
                <w:szCs w:val="24"/>
              </w:rPr>
              <w:t>涪陵高新区李渡组团</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kern w:val="0"/>
                <w:sz w:val="24"/>
                <w:szCs w:val="24"/>
              </w:rPr>
              <w:t>重庆万达薄板有限公司</w:t>
            </w:r>
          </w:p>
        </w:tc>
        <w:tc>
          <w:tcPr>
            <w:tcW w:w="12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center"/>
              <w:rPr>
                <w:rFonts w:ascii="微软雅黑" w:eastAsia="微软雅黑" w:hAnsi="微软雅黑" w:cs="宋体"/>
                <w:kern w:val="0"/>
                <w:sz w:val="24"/>
                <w:szCs w:val="24"/>
              </w:rPr>
            </w:pPr>
            <w:r w:rsidRPr="001D0C9D">
              <w:rPr>
                <w:rFonts w:ascii="微软雅黑" w:eastAsia="微软雅黑" w:hAnsi="微软雅黑" w:cs="宋体" w:hint="eastAsia"/>
                <w:kern w:val="0"/>
                <w:sz w:val="24"/>
                <w:szCs w:val="24"/>
              </w:rPr>
              <w:t>重庆后科环保有限责任公司</w:t>
            </w:r>
          </w:p>
        </w:tc>
        <w:tc>
          <w:tcPr>
            <w:tcW w:w="35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6FB3" w:rsidRPr="001D0C9D" w:rsidRDefault="00786FB3" w:rsidP="001D0C9D">
            <w:pPr>
              <w:widowControl/>
              <w:spacing w:line="320" w:lineRule="exact"/>
              <w:rPr>
                <w:rFonts w:ascii="微软雅黑" w:eastAsia="微软雅黑" w:hAnsi="微软雅黑" w:cs="宋体"/>
                <w:kern w:val="0"/>
                <w:sz w:val="24"/>
                <w:szCs w:val="24"/>
              </w:rPr>
            </w:pPr>
            <w:r w:rsidRPr="001D0C9D">
              <w:rPr>
                <w:rFonts w:ascii="微软雅黑" w:eastAsia="微软雅黑" w:hAnsi="微软雅黑" w:cs="宋体" w:hint="eastAsia"/>
                <w:kern w:val="0"/>
                <w:sz w:val="24"/>
                <w:szCs w:val="24"/>
              </w:rPr>
              <w:t>更新改造生产及公用辅助设备约144台（套），对辅助设备进行节能降碳更新，同时新增3#彩涂生产线，将部分产品由“厚板”变为“薄板”、涂层由仅“正面涂面漆+底漆”变为“正面涂面漆+底漆、背面涂背漆”维持彩涂产能10万吨/年不变。技改完成后全厂现有薄板产能238万吨/年不变，其中退火产品70万吨/年、热镀锌产品158万吨/年、彩涂产品10万吨/年。</w:t>
            </w:r>
          </w:p>
        </w:tc>
        <w:tc>
          <w:tcPr>
            <w:tcW w:w="53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6FB3" w:rsidRPr="001D0C9D" w:rsidRDefault="00786FB3" w:rsidP="001D0C9D">
            <w:pPr>
              <w:widowControl/>
              <w:spacing w:line="320" w:lineRule="exact"/>
              <w:jc w:val="left"/>
              <w:rPr>
                <w:rFonts w:ascii="微软雅黑" w:eastAsia="微软雅黑" w:hAnsi="微软雅黑" w:cs="宋体"/>
                <w:kern w:val="0"/>
                <w:sz w:val="24"/>
                <w:szCs w:val="24"/>
              </w:rPr>
            </w:pPr>
            <w:r w:rsidRPr="001D0C9D">
              <w:rPr>
                <w:rFonts w:ascii="微软雅黑" w:eastAsia="微软雅黑" w:hAnsi="微软雅黑" w:cs="宋体" w:hint="eastAsia"/>
                <w:kern w:val="0"/>
                <w:sz w:val="24"/>
                <w:szCs w:val="24"/>
              </w:rPr>
              <w:t>废气：3条彩涂生产线一次辊涂废气、一次固化废气、二次辊涂废气、二次固化废气、洗辊废气分别经焚烧炉高温焚烧后与焚烧炉天然气燃烧废气一并</w:t>
            </w:r>
            <w:r w:rsidRPr="001D0C9D">
              <w:rPr>
                <w:rFonts w:ascii="微软雅黑" w:eastAsia="微软雅黑" w:hAnsi="微软雅黑" w:cs="宋体" w:hint="eastAsia"/>
                <w:kern w:val="0"/>
                <w:sz w:val="24"/>
                <w:szCs w:val="24"/>
                <w:lang w:val="zh-CN"/>
              </w:rPr>
              <w:t>经</w:t>
            </w:r>
            <w:r w:rsidRPr="001D0C9D">
              <w:rPr>
                <w:rFonts w:ascii="微软雅黑" w:eastAsia="微软雅黑" w:hAnsi="微软雅黑" w:cs="宋体" w:hint="eastAsia"/>
                <w:kern w:val="0"/>
                <w:sz w:val="24"/>
                <w:szCs w:val="24"/>
              </w:rPr>
              <w:t>20米排气筒</w:t>
            </w:r>
            <w:r w:rsidRPr="001D0C9D">
              <w:rPr>
                <w:rFonts w:ascii="微软雅黑" w:eastAsia="微软雅黑" w:hAnsi="微软雅黑" w:cs="宋体" w:hint="eastAsia"/>
                <w:kern w:val="0"/>
                <w:sz w:val="24"/>
                <w:szCs w:val="24"/>
                <w:lang w:val="zh-CN"/>
              </w:rPr>
              <w:t>排放；</w:t>
            </w:r>
            <w:r w:rsidRPr="001D0C9D">
              <w:rPr>
                <w:rFonts w:ascii="微软雅黑" w:eastAsia="微软雅黑" w:hAnsi="微软雅黑" w:cs="宋体" w:hint="eastAsia"/>
                <w:kern w:val="0"/>
                <w:sz w:val="24"/>
                <w:szCs w:val="24"/>
              </w:rPr>
              <w:t>加热炉均采用低氮燃烧，其中2#热镀锌线1#天然气加热炉燃烧废气经20米排气筒排放，3#热镀锌线2#天然气加热炉和3#天然气加热炉天然气燃烧废气经20米排气筒排放，4#热镀锌线4#天然气加热炉燃烧废气经20米排气筒排放。</w:t>
            </w:r>
          </w:p>
          <w:p w:rsidR="00786FB3" w:rsidRPr="001D0C9D" w:rsidRDefault="00786FB3" w:rsidP="001D0C9D">
            <w:pPr>
              <w:widowControl/>
              <w:spacing w:line="320" w:lineRule="exact"/>
              <w:jc w:val="left"/>
              <w:rPr>
                <w:rFonts w:ascii="微软雅黑" w:eastAsia="微软雅黑" w:hAnsi="微软雅黑" w:cs="宋体"/>
                <w:kern w:val="0"/>
                <w:sz w:val="24"/>
                <w:szCs w:val="24"/>
              </w:rPr>
            </w:pPr>
            <w:r w:rsidRPr="001D0C9D">
              <w:rPr>
                <w:rFonts w:ascii="微软雅黑" w:eastAsia="微软雅黑" w:hAnsi="微软雅黑" w:cs="宋体" w:hint="eastAsia"/>
                <w:kern w:val="0"/>
                <w:sz w:val="24"/>
                <w:szCs w:val="24"/>
              </w:rPr>
              <w:t>废水：水淬冷却排水和循环水系统排水依托厂区污水处理站处理</w:t>
            </w:r>
            <w:r w:rsidRPr="001D0C9D">
              <w:rPr>
                <w:rFonts w:ascii="微软雅黑" w:eastAsia="微软雅黑" w:hAnsi="微软雅黑" w:cs="宋体" w:hint="eastAsia"/>
                <w:kern w:val="0"/>
                <w:sz w:val="24"/>
                <w:szCs w:val="24"/>
                <w:lang w:val="en-GB"/>
              </w:rPr>
              <w:t>达标</w:t>
            </w:r>
            <w:r w:rsidRPr="001D0C9D">
              <w:rPr>
                <w:rFonts w:ascii="微软雅黑" w:eastAsia="微软雅黑" w:hAnsi="微软雅黑" w:cs="宋体" w:hint="eastAsia"/>
                <w:kern w:val="0"/>
                <w:sz w:val="24"/>
                <w:szCs w:val="24"/>
              </w:rPr>
              <w:t>后再进入大耍坝污水处理厂处理；碱雾喷淋废水经含油废水处理站处理后经厂区总排口排入大耍坝污水处理厂。</w:t>
            </w:r>
          </w:p>
          <w:p w:rsidR="00786FB3" w:rsidRPr="001D0C9D" w:rsidRDefault="00786FB3" w:rsidP="001D0C9D">
            <w:pPr>
              <w:widowControl/>
              <w:spacing w:line="320" w:lineRule="exact"/>
              <w:jc w:val="left"/>
              <w:rPr>
                <w:rFonts w:ascii="微软雅黑" w:eastAsia="微软雅黑" w:hAnsi="微软雅黑" w:cs="宋体"/>
                <w:kern w:val="0"/>
                <w:sz w:val="24"/>
                <w:szCs w:val="24"/>
              </w:rPr>
            </w:pPr>
            <w:r w:rsidRPr="001D0C9D">
              <w:rPr>
                <w:rFonts w:ascii="微软雅黑" w:eastAsia="微软雅黑" w:hAnsi="微软雅黑" w:cs="宋体" w:hint="eastAsia"/>
                <w:kern w:val="0"/>
                <w:sz w:val="24"/>
                <w:szCs w:val="24"/>
              </w:rPr>
              <w:t>噪声：尽量选用低噪声设备，并采取减振、隔声等降噪措施。</w:t>
            </w:r>
          </w:p>
          <w:p w:rsidR="00786FB3" w:rsidRPr="001D0C9D" w:rsidRDefault="00786FB3" w:rsidP="001D0C9D">
            <w:pPr>
              <w:widowControl/>
              <w:spacing w:line="320" w:lineRule="exact"/>
              <w:jc w:val="left"/>
              <w:rPr>
                <w:rFonts w:ascii="微软雅黑" w:eastAsia="微软雅黑" w:hAnsi="微软雅黑" w:cs="宋体"/>
                <w:kern w:val="0"/>
                <w:sz w:val="24"/>
                <w:szCs w:val="24"/>
              </w:rPr>
            </w:pPr>
            <w:r w:rsidRPr="001D0C9D">
              <w:rPr>
                <w:rFonts w:ascii="微软雅黑" w:eastAsia="微软雅黑" w:hAnsi="微软雅黑" w:cs="宋体" w:hint="eastAsia"/>
                <w:kern w:val="0"/>
                <w:sz w:val="24"/>
                <w:szCs w:val="24"/>
              </w:rPr>
              <w:t>固废：废包装材料暂存于现有的一般工业固废堆场后定期交物资回收单位处置。危险废物</w:t>
            </w:r>
            <w:r w:rsidRPr="001D0C9D">
              <w:rPr>
                <w:rFonts w:ascii="微软雅黑" w:eastAsia="微软雅黑" w:hAnsi="微软雅黑" w:cs="宋体" w:hint="eastAsia"/>
                <w:kern w:val="0"/>
                <w:sz w:val="24"/>
                <w:szCs w:val="24"/>
                <w:lang w:val="zh-CN"/>
              </w:rPr>
              <w:t>暂存于厂区现有危废贮存库后交有资质单位处置。</w:t>
            </w:r>
          </w:p>
        </w:tc>
      </w:tr>
    </w:tbl>
    <w:p w:rsidR="00786FB3" w:rsidRDefault="00786FB3" w:rsidP="00786FB3">
      <w:pPr>
        <w:widowControl/>
        <w:spacing w:before="100" w:beforeAutospacing="1" w:after="100" w:afterAutospacing="1" w:line="240" w:lineRule="exact"/>
        <w:textAlignment w:val="baseline"/>
        <w:rPr>
          <w:rFonts w:ascii="微软雅黑" w:eastAsia="微软雅黑" w:hAnsi="微软雅黑" w:cs="宋体"/>
          <w:kern w:val="0"/>
          <w:sz w:val="24"/>
        </w:rPr>
      </w:pPr>
    </w:p>
    <w:p w:rsidR="00BD197F" w:rsidRPr="00786FB3" w:rsidRDefault="00BD197F"/>
    <w:sectPr w:rsidR="00BD197F" w:rsidRPr="00786FB3" w:rsidSect="00BD197F">
      <w:pgSz w:w="16838" w:h="11906" w:orient="landscape"/>
      <w:pgMar w:top="1134" w:right="1134" w:bottom="1134" w:left="1134" w:header="851"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FB3" w:rsidRDefault="00786FB3" w:rsidP="00786FB3">
      <w:r>
        <w:separator/>
      </w:r>
    </w:p>
  </w:endnote>
  <w:endnote w:type="continuationSeparator" w:id="1">
    <w:p w:rsidR="00786FB3" w:rsidRDefault="00786FB3" w:rsidP="00786F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FB3" w:rsidRDefault="00786FB3" w:rsidP="00786FB3">
      <w:r>
        <w:separator/>
      </w:r>
    </w:p>
  </w:footnote>
  <w:footnote w:type="continuationSeparator" w:id="1">
    <w:p w:rsidR="00786FB3" w:rsidRDefault="00786FB3" w:rsidP="00786F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6FB3"/>
    <w:rsid w:val="001D0C9D"/>
    <w:rsid w:val="00786FB3"/>
    <w:rsid w:val="00BD1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F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6FB3"/>
    <w:rPr>
      <w:sz w:val="18"/>
      <w:szCs w:val="18"/>
    </w:rPr>
  </w:style>
  <w:style w:type="paragraph" w:styleId="a4">
    <w:name w:val="footer"/>
    <w:basedOn w:val="a"/>
    <w:link w:val="Char0"/>
    <w:uiPriority w:val="99"/>
    <w:semiHidden/>
    <w:unhideWhenUsed/>
    <w:rsid w:val="00786F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6F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704</Characters>
  <Application>Microsoft Office Word</Application>
  <DocSecurity>0</DocSecurity>
  <Lines>5</Lines>
  <Paragraphs>1</Paragraphs>
  <ScaleCrop>false</ScaleCrop>
  <Company>China</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涪陵区_涪陵区办公室_苏娟</dc:creator>
  <cp:keywords/>
  <dc:description/>
  <cp:lastModifiedBy>涪陵区_涪陵区办公室_苏娟</cp:lastModifiedBy>
  <cp:revision>3</cp:revision>
  <dcterms:created xsi:type="dcterms:W3CDTF">2024-12-10T03:16:00Z</dcterms:created>
  <dcterms:modified xsi:type="dcterms:W3CDTF">2024-12-10T03:18:00Z</dcterms:modified>
</cp:coreProperties>
</file>