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90"/>
        </w:tabs>
        <w:spacing w:line="1120" w:lineRule="exact"/>
        <w:jc w:val="center"/>
        <w:rPr>
          <w:rFonts w:ascii="方正小标宋_GBK" w:eastAsia="方正小标宋_GBK"/>
          <w:b/>
          <w:bCs/>
          <w:color w:val="FF0000"/>
          <w:w w:val="62"/>
          <w:sz w:val="108"/>
          <w:szCs w:val="108"/>
          <w:lang w:eastAsia="zh-CN"/>
        </w:rPr>
      </w:pPr>
      <w:r>
        <mc:AlternateContent>
          <mc:Choice Requires="wps">
            <w:drawing>
              <wp:anchor distT="0" distB="0" distL="114300" distR="114300" simplePos="0" relativeHeight="251661312" behindDoc="0" locked="0" layoutInCell="1" allowOverlap="1">
                <wp:simplePos x="0" y="0"/>
                <wp:positionH relativeFrom="page">
                  <wp:posOffset>807720</wp:posOffset>
                </wp:positionH>
                <wp:positionV relativeFrom="page">
                  <wp:posOffset>2067560</wp:posOffset>
                </wp:positionV>
                <wp:extent cx="6120130" cy="0"/>
                <wp:effectExtent l="0" t="38100" r="13970" b="38100"/>
                <wp:wrapNone/>
                <wp:docPr id="2" name="直线 3"/>
                <wp:cNvGraphicFramePr/>
                <a:graphic xmlns:a="http://schemas.openxmlformats.org/drawingml/2006/main">
                  <a:graphicData uri="http://schemas.microsoft.com/office/word/2010/wordprocessingShape">
                    <wps:wsp>
                      <wps:cNvSpPr/>
                      <wps:spPr>
                        <a:xfrm>
                          <a:off x="0" y="0"/>
                          <a:ext cx="6120130"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63.6pt;margin-top:162.8pt;height:0pt;width:481.9pt;mso-position-horizontal-relative:page;mso-position-vertical-relative:page;z-index:251661312;mso-width-relative:page;mso-height-relative:page;" filled="f" stroked="t" coordsize="21600,21600" o:gfxdata="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HahG3ZAAAADAEAAA8AAAAAAAAAAQAgAAAAIgAAAGRycy9kb3ducmV2LnhtbFBLAQIUABQAAAAI&#10;AIdO4kCsCg2H7AEAAOIDAAAOAAAAAAAAAAEAIAAAACgBAABkcnMvZTJvRG9jLnhtbFBLBQYAAAAA&#10;BgAGAFkBAACGBQAAAAA=&#10;">
                <v:fill on="f" focussize="0,0"/>
                <v:stroke weight="6pt" color="#FF0000" linestyle="thickThin"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720090</wp:posOffset>
                </wp:positionH>
                <wp:positionV relativeFrom="page">
                  <wp:posOffset>9933305</wp:posOffset>
                </wp:positionV>
                <wp:extent cx="6120130" cy="0"/>
                <wp:effectExtent l="0" t="38100" r="13970" b="38100"/>
                <wp:wrapNone/>
                <wp:docPr id="1" name="直线 2"/>
                <wp:cNvGraphicFramePr/>
                <a:graphic xmlns:a="http://schemas.openxmlformats.org/drawingml/2006/main">
                  <a:graphicData uri="http://schemas.microsoft.com/office/word/2010/wordprocessingShape">
                    <wps:wsp>
                      <wps:cNvSpPr/>
                      <wps:spPr>
                        <a:xfrm>
                          <a:off x="0" y="0"/>
                          <a:ext cx="6120130" cy="0"/>
                        </a:xfrm>
                        <a:prstGeom prst="line">
                          <a:avLst/>
                        </a:prstGeom>
                        <a:ln w="76200" cap="flat" cmpd="thinThick">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6.7pt;margin-top:782.15pt;height:0pt;width:481.9pt;mso-position-horizontal-relative:page;mso-position-vertical-relative:page;z-index:251660288;mso-width-relative:page;mso-height-relative:page;" filled="f" stroked="t" coordsize="21600,21600" o:gfxdata="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bJIQ1gAAAA4BAAAPAAAAAAAAAAEAIAAAACIAAABkcnMvZG93bnJldi54bWxQSwECFAAUAAAACACH&#10;TuJAsIGnQO0BAADiAwAADgAAAAAAAAABACAAAAAlAQAAZHJzL2Uyb0RvYy54bWxQSwUGAAAAAAYA&#10;BgBZAQAAhAUAAAAA&#10;">
                <v:fill on="f" focussize="0,0"/>
                <v:stroke weight="6pt" color="#FF0000" linestyle="thinThick" joinstyle="round"/>
                <v:imagedata o:title=""/>
                <o:lock v:ext="edit" aspectratio="f"/>
              </v:line>
            </w:pict>
          </mc:Fallback>
        </mc:AlternateContent>
      </w:r>
      <w:r>
        <w:rPr>
          <w:rFonts w:hint="eastAsia" w:ascii="方正小标宋_GBK" w:eastAsia="方正小标宋_GBK"/>
          <w:b/>
          <w:bCs/>
          <w:color w:val="FF0000"/>
          <w:w w:val="62"/>
          <w:sz w:val="108"/>
          <w:szCs w:val="108"/>
          <w:lang w:eastAsia="zh-CN"/>
        </w:rPr>
        <w:t>重庆市涪陵区卫生健康委员会</w:t>
      </w:r>
    </w:p>
    <w:p>
      <w:pPr>
        <w:pStyle w:val="4"/>
        <w:spacing w:line="560" w:lineRule="exact"/>
        <w:ind w:left="15" w:right="119" w:firstLine="640"/>
        <w:rPr>
          <w:rFonts w:ascii="方正小标宋_GBK" w:hAnsi="方正小标宋_GBK" w:eastAsia="方正小标宋_GBK" w:cs="方正小标宋_GBK"/>
          <w:spacing w:val="4"/>
          <w:sz w:val="44"/>
          <w:szCs w:val="44"/>
          <w:lang w:eastAsia="zh-CN"/>
        </w:rPr>
      </w:pPr>
      <w:r>
        <w:rPr>
          <w:rFonts w:hint="eastAsia" w:ascii="方正仿宋_GBK" w:eastAsia="方正仿宋_GBK"/>
          <w:sz w:val="32"/>
          <w:szCs w:val="32"/>
          <w:lang w:eastAsia="zh-CN"/>
        </w:rPr>
        <w:t xml:space="preserve">                                涪卫〔2024〕30号</w:t>
      </w:r>
    </w:p>
    <w:p>
      <w:pPr>
        <w:pStyle w:val="4"/>
        <w:spacing w:line="560" w:lineRule="exact"/>
        <w:ind w:left="11" w:right="119" w:firstLine="1792"/>
        <w:jc w:val="center"/>
        <w:rPr>
          <w:rFonts w:ascii="方正小标宋_GBK" w:hAnsi="方正小标宋_GBK" w:eastAsia="方正小标宋_GBK" w:cs="方正小标宋_GBK"/>
          <w:spacing w:val="4"/>
          <w:sz w:val="44"/>
          <w:szCs w:val="44"/>
          <w:lang w:eastAsia="zh-CN"/>
        </w:rPr>
      </w:pPr>
    </w:p>
    <w:p>
      <w:pPr>
        <w:pStyle w:val="4"/>
        <w:spacing w:line="560" w:lineRule="exact"/>
        <w:ind w:left="11" w:right="119" w:firstLine="1792"/>
        <w:jc w:val="center"/>
        <w:rPr>
          <w:rFonts w:ascii="方正小标宋_GBK" w:hAnsi="方正小标宋_GBK" w:eastAsia="方正小标宋_GBK" w:cs="方正小标宋_GBK"/>
          <w:spacing w:val="4"/>
          <w:sz w:val="44"/>
          <w:szCs w:val="44"/>
          <w:lang w:eastAsia="zh-CN"/>
        </w:rPr>
      </w:pPr>
    </w:p>
    <w:p>
      <w:pPr>
        <w:pStyle w:val="4"/>
        <w:spacing w:line="700" w:lineRule="exact"/>
        <w:ind w:right="119"/>
        <w:jc w:val="center"/>
        <w:rPr>
          <w:rFonts w:ascii="方正小标宋_GBK" w:hAnsi="方正小标宋_GBK" w:eastAsia="方正小标宋_GBK" w:cs="方正小标宋_GBK"/>
          <w:spacing w:val="4"/>
          <w:w w:val="82"/>
          <w:sz w:val="44"/>
          <w:szCs w:val="44"/>
          <w:lang w:eastAsia="zh-CN"/>
        </w:rPr>
      </w:pPr>
      <w:r>
        <w:rPr>
          <w:rFonts w:hint="eastAsia" w:ascii="方正小标宋_GBK" w:hAnsi="方正小标宋_GBK" w:eastAsia="方正小标宋_GBK" w:cs="方正小标宋_GBK"/>
          <w:spacing w:val="4"/>
          <w:w w:val="82"/>
          <w:sz w:val="44"/>
          <w:szCs w:val="44"/>
          <w:lang w:eastAsia="zh-CN"/>
        </w:rPr>
        <w:t>重庆市涪陵区卫生健康委员会</w:t>
      </w:r>
    </w:p>
    <w:p>
      <w:pPr>
        <w:pStyle w:val="4"/>
        <w:spacing w:line="700" w:lineRule="exact"/>
        <w:ind w:left="15" w:right="55"/>
        <w:jc w:val="center"/>
        <w:rPr>
          <w:rFonts w:ascii="方正小标宋_GBK" w:hAnsi="方正小标宋_GBK" w:eastAsia="方正小标宋_GBK" w:cs="方正小标宋_GBK"/>
          <w:spacing w:val="4"/>
          <w:w w:val="82"/>
          <w:sz w:val="44"/>
          <w:szCs w:val="44"/>
          <w:lang w:eastAsia="zh-CN"/>
        </w:rPr>
      </w:pPr>
      <w:r>
        <w:rPr>
          <w:rFonts w:hint="eastAsia" w:ascii="方正小标宋_GBK" w:hAnsi="方正小标宋_GBK" w:eastAsia="方正小标宋_GBK" w:cs="方正小标宋_GBK"/>
          <w:spacing w:val="4"/>
          <w:w w:val="82"/>
          <w:sz w:val="44"/>
          <w:szCs w:val="44"/>
          <w:lang w:eastAsia="zh-CN"/>
        </w:rPr>
        <w:t>关于组织开展2024年“卫生监督蓝盾”专项行动的通知</w:t>
      </w:r>
    </w:p>
    <w:p>
      <w:pPr>
        <w:pStyle w:val="4"/>
        <w:spacing w:line="560" w:lineRule="exact"/>
        <w:ind w:left="15" w:right="119" w:firstLine="896"/>
        <w:jc w:val="center"/>
        <w:rPr>
          <w:rFonts w:ascii="方正小标宋_GBK" w:hAnsi="方正小标宋_GBK" w:eastAsia="方正小标宋_GBK" w:cs="方正小标宋_GBK"/>
          <w:spacing w:val="4"/>
          <w:sz w:val="44"/>
          <w:szCs w:val="44"/>
          <w:lang w:eastAsia="zh-CN"/>
        </w:rPr>
      </w:pPr>
    </w:p>
    <w:p>
      <w:pPr>
        <w:pStyle w:val="4"/>
        <w:spacing w:line="560" w:lineRule="exact"/>
        <w:ind w:right="122"/>
        <w:rPr>
          <w:rFonts w:ascii="方正仿宋_GBK" w:hAnsi="方正仿宋_GBK" w:eastAsia="方正仿宋_GBK" w:cs="方正仿宋_GBK"/>
          <w:spacing w:val="4"/>
          <w:sz w:val="32"/>
          <w:szCs w:val="32"/>
          <w:lang w:eastAsia="zh-CN"/>
        </w:rPr>
      </w:pPr>
      <w:r>
        <w:rPr>
          <w:rFonts w:hint="eastAsia" w:ascii="方正仿宋_GBK" w:hAnsi="方正仿宋_GBK" w:eastAsia="方正仿宋_GBK" w:cs="方正仿宋_GBK"/>
          <w:spacing w:val="4"/>
          <w:sz w:val="32"/>
          <w:szCs w:val="32"/>
          <w:lang w:eastAsia="zh-CN"/>
        </w:rPr>
        <w:t>区疾控中心、区卫生健康执法支队，委机关有关科室：</w:t>
      </w:r>
    </w:p>
    <w:p>
      <w:pPr>
        <w:pStyle w:val="4"/>
        <w:spacing w:line="560" w:lineRule="exact"/>
        <w:ind w:left="15" w:leftChars="7" w:right="55" w:firstLine="656" w:firstLineChars="200"/>
        <w:rPr>
          <w:rFonts w:ascii="方正仿宋_GBK" w:hAnsi="方正仿宋_GBK" w:eastAsia="方正仿宋_GBK" w:cs="方正仿宋_GBK"/>
          <w:spacing w:val="4"/>
          <w:sz w:val="32"/>
          <w:szCs w:val="32"/>
          <w:lang w:eastAsia="zh-CN"/>
        </w:rPr>
      </w:pPr>
      <w:r>
        <w:rPr>
          <w:rFonts w:hint="eastAsia" w:ascii="方正仿宋_GBK" w:hAnsi="方正仿宋_GBK" w:eastAsia="方正仿宋_GBK" w:cs="方正仿宋_GBK"/>
          <w:spacing w:val="4"/>
          <w:sz w:val="32"/>
          <w:szCs w:val="32"/>
          <w:lang w:eastAsia="zh-CN"/>
        </w:rPr>
        <w:t>为进一步加大监督执法力度，着力解决突出问题，维护群众健康权益，根据市卫生健康委办公室、市疾控局综合处《关于组织开展2024年“卫生监督蓝盾”专项行动的通知》（委办2024—25）要求，结合我区实际，决定在全区范围内开展“卫生监督蓝盾”专项行动。现将有关事项通知如下。</w:t>
      </w:r>
    </w:p>
    <w:p>
      <w:pPr>
        <w:pStyle w:val="4"/>
        <w:spacing w:line="560" w:lineRule="exact"/>
        <w:ind w:right="122" w:firstLine="656" w:firstLineChars="200"/>
        <w:rPr>
          <w:rFonts w:ascii="方正黑体_GBK" w:hAnsi="方正黑体_GBK" w:eastAsia="方正黑体_GBK" w:cs="方正黑体_GBK"/>
          <w:spacing w:val="4"/>
          <w:sz w:val="32"/>
          <w:szCs w:val="32"/>
          <w:lang w:eastAsia="zh-CN"/>
        </w:rPr>
      </w:pPr>
      <w:r>
        <w:rPr>
          <w:rFonts w:hint="eastAsia" w:ascii="方正黑体_GBK" w:hAnsi="方正黑体_GBK" w:eastAsia="方正黑体_GBK" w:cs="方正黑体_GBK"/>
          <w:spacing w:val="4"/>
          <w:sz w:val="32"/>
          <w:szCs w:val="32"/>
          <w:lang w:eastAsia="zh-CN"/>
        </w:rPr>
        <w:t>一、工作目标</w:t>
      </w:r>
    </w:p>
    <w:p>
      <w:pPr>
        <w:pStyle w:val="4"/>
        <w:spacing w:line="560" w:lineRule="exact"/>
        <w:ind w:left="15" w:leftChars="7" w:right="122" w:firstLine="656" w:firstLineChars="200"/>
        <w:rPr>
          <w:rFonts w:ascii="方正仿宋_GBK" w:hAnsi="方正仿宋_GBK" w:eastAsia="方正仿宋_GBK" w:cs="方正仿宋_GBK"/>
          <w:spacing w:val="4"/>
          <w:sz w:val="32"/>
          <w:szCs w:val="32"/>
          <w:lang w:eastAsia="zh-CN"/>
        </w:rPr>
      </w:pPr>
      <w:r>
        <w:rPr>
          <w:rFonts w:hint="eastAsia" w:ascii="方正仿宋_GBK" w:hAnsi="方正仿宋_GBK" w:eastAsia="方正仿宋_GBK" w:cs="方正仿宋_GBK"/>
          <w:spacing w:val="4"/>
          <w:sz w:val="32"/>
          <w:szCs w:val="32"/>
          <w:lang w:eastAsia="zh-CN"/>
        </w:rPr>
        <w:t>通过开展“卫生监督蓝盾”专项行动，进一步督促医疗机构、学校及幼儿园、公共场所集中空调通风系统有管理职能的单位、现制现售饮用水经营单位、放射卫生技术服务机构、职业卫生技术服务机构认真落实主体责任，不断提升依法执业能力；紧盯卫生健康领域薄弱环节及风险隐患，保持打击违法行为的高压态势，严肃查处违法行为，切实维护群众健康权益。</w:t>
      </w:r>
    </w:p>
    <w:p>
      <w:pPr>
        <w:pStyle w:val="4"/>
        <w:spacing w:line="560" w:lineRule="exact"/>
        <w:ind w:right="122" w:firstLine="820" w:firstLineChars="250"/>
        <w:rPr>
          <w:rFonts w:ascii="方正黑体_GBK" w:hAnsi="方正黑体_GBK" w:eastAsia="方正黑体_GBK" w:cs="方正黑体_GBK"/>
          <w:spacing w:val="4"/>
          <w:sz w:val="32"/>
          <w:szCs w:val="32"/>
          <w:lang w:eastAsia="zh-CN"/>
        </w:rPr>
      </w:pPr>
      <w:r>
        <w:rPr>
          <w:rFonts w:hint="eastAsia" w:ascii="方正黑体_GBK" w:hAnsi="方正黑体_GBK" w:eastAsia="方正黑体_GBK" w:cs="方正黑体_GBK"/>
          <w:spacing w:val="4"/>
          <w:sz w:val="32"/>
          <w:szCs w:val="32"/>
          <w:lang w:eastAsia="zh-CN"/>
        </w:rPr>
        <w:t>二、工作内容</w:t>
      </w:r>
    </w:p>
    <w:p>
      <w:pPr>
        <w:pStyle w:val="4"/>
        <w:kinsoku/>
        <w:topLinePunct/>
        <w:spacing w:line="560" w:lineRule="exact"/>
        <w:ind w:left="15" w:leftChars="7" w:right="122" w:firstLine="721" w:firstLineChars="220"/>
        <w:rPr>
          <w:rFonts w:ascii="方正仿宋_GBK" w:hAnsi="方正仿宋_GBK" w:eastAsia="方正仿宋_GBK" w:cs="方正仿宋_GBK"/>
          <w:spacing w:val="4"/>
          <w:sz w:val="32"/>
          <w:szCs w:val="32"/>
          <w:lang w:eastAsia="zh-CN"/>
        </w:rPr>
      </w:pPr>
      <w:r>
        <w:rPr>
          <w:rFonts w:hint="eastAsia" w:ascii="方正仿宋_GBK" w:hAnsi="方正仿宋_GBK" w:eastAsia="方正仿宋_GBK" w:cs="方正仿宋_GBK"/>
          <w:spacing w:val="4"/>
          <w:sz w:val="32"/>
          <w:szCs w:val="32"/>
          <w:lang w:eastAsia="zh-CN"/>
        </w:rPr>
        <w:t>2024年“卫生监督蓝盾”专项行动包括2个方面：一是国家卫生健康委、国家疾控局统一安排部署的专项监督检查；二是重庆市组织开展的专项监督检查。</w:t>
      </w:r>
    </w:p>
    <w:p>
      <w:pPr>
        <w:pStyle w:val="4"/>
        <w:kinsoku/>
        <w:topLinePunct/>
        <w:spacing w:line="560" w:lineRule="exact"/>
        <w:ind w:right="122" w:firstLine="656" w:firstLineChars="200"/>
        <w:rPr>
          <w:rFonts w:ascii="方正楷体_GBK" w:hAnsi="方正楷体_GBK" w:eastAsia="方正楷体_GBK" w:cs="方正楷体_GBK"/>
          <w:spacing w:val="4"/>
          <w:sz w:val="32"/>
          <w:szCs w:val="32"/>
          <w:lang w:eastAsia="zh-CN"/>
        </w:rPr>
      </w:pPr>
      <w:r>
        <w:rPr>
          <w:rFonts w:hint="eastAsia" w:ascii="方正楷体_GBK" w:hAnsi="方正楷体_GBK" w:eastAsia="方正楷体_GBK" w:cs="方正楷体_GBK"/>
          <w:spacing w:val="4"/>
          <w:sz w:val="32"/>
          <w:szCs w:val="32"/>
          <w:lang w:eastAsia="zh-CN"/>
        </w:rPr>
        <w:t>（一）国家安排部署的专项监督检查。</w:t>
      </w:r>
    </w:p>
    <w:p>
      <w:pPr>
        <w:pStyle w:val="4"/>
        <w:kinsoku/>
        <w:topLinePunct/>
        <w:spacing w:line="560" w:lineRule="exact"/>
        <w:ind w:left="15" w:leftChars="7" w:right="125" w:firstLine="656" w:firstLineChars="200"/>
        <w:rPr>
          <w:rFonts w:ascii="方正仿宋_GBK" w:hAnsi="方正仿宋_GBK" w:eastAsia="方正仿宋_GBK" w:cs="方正仿宋_GBK"/>
          <w:spacing w:val="4"/>
          <w:sz w:val="32"/>
          <w:szCs w:val="32"/>
          <w:lang w:eastAsia="zh-CN"/>
        </w:rPr>
      </w:pPr>
      <w:r>
        <w:rPr>
          <w:rFonts w:hint="eastAsia" w:ascii="方正仿宋_GBK" w:hAnsi="方正仿宋_GBK" w:eastAsia="方正仿宋_GBK" w:cs="方正仿宋_GBK"/>
          <w:spacing w:val="4"/>
          <w:sz w:val="32"/>
          <w:szCs w:val="32"/>
          <w:lang w:eastAsia="zh-CN"/>
        </w:rPr>
        <w:t>待市卫生健康委、市疾控局根据国家相关要求印发文件后，另行发文。</w:t>
      </w:r>
    </w:p>
    <w:p>
      <w:pPr>
        <w:pStyle w:val="4"/>
        <w:kinsoku/>
        <w:topLinePunct/>
        <w:spacing w:line="560" w:lineRule="exact"/>
        <w:ind w:right="122" w:firstLine="656" w:firstLineChars="200"/>
        <w:rPr>
          <w:rFonts w:ascii="方正楷体_GBK" w:hAnsi="方正楷体_GBK" w:eastAsia="方正楷体_GBK" w:cs="方正楷体_GBK"/>
          <w:spacing w:val="4"/>
          <w:sz w:val="32"/>
          <w:szCs w:val="32"/>
          <w:lang w:eastAsia="zh-CN"/>
        </w:rPr>
      </w:pPr>
      <w:r>
        <w:rPr>
          <w:rFonts w:hint="eastAsia" w:ascii="方正楷体_GBK" w:hAnsi="方正楷体_GBK" w:eastAsia="方正楷体_GBK" w:cs="方正楷体_GBK"/>
          <w:spacing w:val="4"/>
          <w:sz w:val="32"/>
          <w:szCs w:val="32"/>
          <w:lang w:eastAsia="zh-CN"/>
        </w:rPr>
        <w:t>（二）重庆市组织开展的专项监督检查。</w:t>
      </w:r>
    </w:p>
    <w:p>
      <w:pPr>
        <w:pStyle w:val="4"/>
        <w:kinsoku/>
        <w:topLinePunct/>
        <w:spacing w:line="560" w:lineRule="exact"/>
        <w:ind w:left="15" w:leftChars="7" w:right="55" w:firstLine="656" w:firstLineChars="200"/>
        <w:rPr>
          <w:rFonts w:ascii="方正仿宋_GBK" w:hAnsi="方正仿宋_GBK" w:eastAsia="方正仿宋_GBK" w:cs="方正仿宋_GBK"/>
          <w:spacing w:val="4"/>
          <w:sz w:val="32"/>
          <w:szCs w:val="32"/>
          <w:lang w:eastAsia="zh-CN"/>
        </w:rPr>
      </w:pPr>
      <w:r>
        <w:rPr>
          <w:rFonts w:hint="eastAsia" w:ascii="方正仿宋_GBK" w:hAnsi="方正仿宋_GBK" w:eastAsia="方正仿宋_GBK" w:cs="方正仿宋_GBK"/>
          <w:spacing w:val="4"/>
          <w:sz w:val="32"/>
          <w:szCs w:val="32"/>
          <w:lang w:eastAsia="zh-CN"/>
        </w:rPr>
        <w:t>市卫生健康委组织开展的专项监督检查包括口腔诊疗机构依法执业、助产机构母婴保健技术服务、口腔诊疗机构传染病防控、学校及幼儿园卫生、公共场所集中空调通风系统、现制现售饮用水卫生、放射卫生技术服务机构、职业卫生技术服务机构8个专项监督检查。工作方案详见附件1—8。</w:t>
      </w:r>
    </w:p>
    <w:p>
      <w:pPr>
        <w:pStyle w:val="4"/>
        <w:spacing w:line="560" w:lineRule="exact"/>
        <w:ind w:right="122" w:firstLine="656" w:firstLineChars="200"/>
        <w:rPr>
          <w:rFonts w:ascii="方正黑体_GBK" w:hAnsi="方正黑体_GBK" w:eastAsia="方正黑体_GBK" w:cs="方正黑体_GBK"/>
          <w:spacing w:val="4"/>
          <w:sz w:val="32"/>
          <w:szCs w:val="32"/>
          <w:lang w:eastAsia="zh-CN"/>
        </w:rPr>
      </w:pPr>
      <w:r>
        <w:rPr>
          <w:rFonts w:hint="eastAsia" w:ascii="方正黑体_GBK" w:hAnsi="方正黑体_GBK" w:eastAsia="方正黑体_GBK" w:cs="方正黑体_GBK"/>
          <w:spacing w:val="4"/>
          <w:sz w:val="32"/>
          <w:szCs w:val="32"/>
          <w:lang w:eastAsia="zh-CN"/>
        </w:rPr>
        <w:t>三、工作要求</w:t>
      </w:r>
    </w:p>
    <w:p>
      <w:pPr>
        <w:pStyle w:val="4"/>
        <w:spacing w:line="560" w:lineRule="exact"/>
        <w:ind w:firstLine="656" w:firstLineChars="200"/>
        <w:rPr>
          <w:lang w:eastAsia="zh-CN"/>
        </w:rPr>
      </w:pPr>
      <w:r>
        <w:rPr>
          <w:rFonts w:hint="eastAsia" w:ascii="方正楷体_GBK" w:hAnsi="方正楷体_GBK" w:eastAsia="方正楷体_GBK" w:cs="方正楷体_GBK"/>
          <w:spacing w:val="4"/>
          <w:sz w:val="32"/>
          <w:szCs w:val="32"/>
          <w:lang w:eastAsia="zh-CN"/>
        </w:rPr>
        <w:t>（一）加强组织领导。</w:t>
      </w:r>
    </w:p>
    <w:p>
      <w:pPr>
        <w:pStyle w:val="4"/>
        <w:spacing w:line="560" w:lineRule="exact"/>
        <w:ind w:left="15" w:leftChars="7" w:right="122" w:firstLine="656" w:firstLineChars="200"/>
        <w:rPr>
          <w:rFonts w:ascii="方正仿宋_GBK" w:hAnsi="方正仿宋_GBK" w:eastAsia="方正仿宋_GBK" w:cs="方正仿宋_GBK"/>
          <w:spacing w:val="4"/>
          <w:sz w:val="32"/>
          <w:szCs w:val="32"/>
          <w:lang w:eastAsia="zh-CN"/>
        </w:rPr>
      </w:pPr>
      <w:r>
        <w:rPr>
          <w:rFonts w:hint="eastAsia" w:ascii="方正仿宋_GBK" w:hAnsi="方正仿宋_GBK" w:eastAsia="方正仿宋_GBK" w:cs="方正仿宋_GBK"/>
          <w:spacing w:val="4"/>
          <w:sz w:val="32"/>
          <w:szCs w:val="32"/>
          <w:lang w:eastAsia="zh-CN"/>
        </w:rPr>
        <w:t>区卫生健康委相关科室切实加强统筹部署，制定详细工作方案。区卫生健康执法支队要结合日常监督执法检查和随机抽查工作，切实抓好“卫生监督蓝盾”专项行动各项任务，开展专项监督检查，依法严肃查处违法行为，并通过“重庆市卫生健康执法监管服务平台”填写监督检查汇总表。区疾控中心严格按照下达的各项任务，扎实开展检测工作，与执法支队共享检查结果信息，形成工作合力，确保各专项监督检查工作取得实效。</w:t>
      </w:r>
    </w:p>
    <w:p>
      <w:pPr>
        <w:pStyle w:val="4"/>
        <w:spacing w:line="560" w:lineRule="exact"/>
        <w:ind w:firstLine="656" w:firstLineChars="200"/>
        <w:rPr>
          <w:rFonts w:ascii="方正楷体_GBK" w:hAnsi="方正楷体_GBK" w:eastAsia="方正楷体_GBK" w:cs="方正楷体_GBK"/>
          <w:spacing w:val="4"/>
          <w:sz w:val="32"/>
          <w:szCs w:val="32"/>
          <w:lang w:eastAsia="zh-CN"/>
        </w:rPr>
      </w:pPr>
      <w:r>
        <w:rPr>
          <w:rFonts w:hint="eastAsia" w:ascii="方正楷体_GBK" w:hAnsi="方正楷体_GBK" w:eastAsia="方正楷体_GBK" w:cs="方正楷体_GBK"/>
          <w:spacing w:val="4"/>
          <w:sz w:val="32"/>
          <w:szCs w:val="32"/>
          <w:lang w:eastAsia="zh-CN"/>
        </w:rPr>
        <w:t>（二）加强部门协同。</w:t>
      </w:r>
    </w:p>
    <w:p>
      <w:pPr>
        <w:pStyle w:val="4"/>
        <w:spacing w:line="560" w:lineRule="exact"/>
        <w:ind w:left="15" w:leftChars="7" w:right="122" w:firstLine="820" w:firstLineChars="250"/>
        <w:rPr>
          <w:rFonts w:ascii="方正仿宋_GBK" w:hAnsi="方正仿宋_GBK" w:eastAsia="方正仿宋_GBK" w:cs="方正仿宋_GBK"/>
          <w:spacing w:val="4"/>
          <w:sz w:val="32"/>
          <w:szCs w:val="32"/>
          <w:lang w:eastAsia="zh-CN"/>
        </w:rPr>
      </w:pPr>
      <w:r>
        <w:rPr>
          <w:rFonts w:hint="eastAsia" w:ascii="方正仿宋_GBK" w:hAnsi="方正仿宋_GBK" w:eastAsia="方正仿宋_GBK" w:cs="方正仿宋_GBK"/>
          <w:spacing w:val="4"/>
          <w:sz w:val="32"/>
          <w:szCs w:val="32"/>
          <w:lang w:eastAsia="zh-CN"/>
        </w:rPr>
        <w:t>区卫生健康执法支队要加强信息上报，以便区卫生健康委及时与公安、市场监管、水利、教育等部门和乡镇政府沟通协作，加强信息互通共享，及时移交违法线索，通报监督检查情况。涉及多部门职责的，要加强部门联合办案，提高执法效果。同时，及时召开综合监管工作联席会议，共同解决监管中的难点问题。</w:t>
      </w:r>
    </w:p>
    <w:p>
      <w:pPr>
        <w:pStyle w:val="4"/>
        <w:spacing w:line="560" w:lineRule="exact"/>
        <w:ind w:firstLine="656" w:firstLineChars="200"/>
        <w:rPr>
          <w:rFonts w:ascii="方正楷体_GBK" w:hAnsi="方正楷体_GBK" w:eastAsia="方正楷体_GBK" w:cs="方正楷体_GBK"/>
          <w:spacing w:val="4"/>
          <w:sz w:val="32"/>
          <w:szCs w:val="32"/>
          <w:lang w:eastAsia="zh-CN"/>
        </w:rPr>
      </w:pPr>
      <w:r>
        <w:rPr>
          <w:rFonts w:hint="eastAsia" w:ascii="方正楷体_GBK" w:hAnsi="方正楷体_GBK" w:eastAsia="方正楷体_GBK" w:cs="方正楷体_GBK"/>
          <w:spacing w:val="4"/>
          <w:sz w:val="32"/>
          <w:szCs w:val="32"/>
          <w:lang w:eastAsia="zh-CN"/>
        </w:rPr>
        <w:t>（三）加强社会监督。</w:t>
      </w:r>
    </w:p>
    <w:p>
      <w:pPr>
        <w:pStyle w:val="4"/>
        <w:spacing w:line="560" w:lineRule="exact"/>
        <w:ind w:right="122" w:firstLine="656" w:firstLineChars="200"/>
        <w:rPr>
          <w:rFonts w:ascii="方正仿宋_GBK" w:hAnsi="方正仿宋_GBK" w:eastAsia="方正仿宋_GBK" w:cs="方正仿宋_GBK"/>
          <w:spacing w:val="4"/>
          <w:sz w:val="32"/>
          <w:szCs w:val="32"/>
          <w:lang w:eastAsia="zh-CN"/>
        </w:rPr>
      </w:pPr>
      <w:r>
        <w:rPr>
          <w:rFonts w:hint="eastAsia" w:ascii="方正仿宋_GBK" w:hAnsi="方正仿宋_GBK" w:eastAsia="方正仿宋_GBK" w:cs="方正仿宋_GBK"/>
          <w:spacing w:val="4"/>
          <w:sz w:val="32"/>
          <w:szCs w:val="32"/>
          <w:lang w:eastAsia="zh-CN"/>
        </w:rPr>
        <w:t>区卫生健康执法支队要加强法律法规的宣传，加强与主流媒体的合作，主动公布投诉举报电话，发动群众积极提供违法线索。要加大典型案例曝光力度，提升对违法行为的震慑力，营造全社会齐抓共管的良好氛围。</w:t>
      </w:r>
    </w:p>
    <w:p>
      <w:pPr>
        <w:pStyle w:val="4"/>
        <w:spacing w:line="560" w:lineRule="exact"/>
        <w:ind w:firstLine="656" w:firstLineChars="200"/>
        <w:rPr>
          <w:rFonts w:ascii="方正楷体_GBK" w:hAnsi="方正楷体_GBK" w:eastAsia="方正楷体_GBK" w:cs="方正楷体_GBK"/>
          <w:spacing w:val="4"/>
          <w:sz w:val="32"/>
          <w:szCs w:val="32"/>
          <w:lang w:eastAsia="zh-CN"/>
        </w:rPr>
      </w:pPr>
      <w:r>
        <w:rPr>
          <w:rFonts w:hint="eastAsia" w:ascii="方正楷体_GBK" w:hAnsi="方正楷体_GBK" w:eastAsia="方正楷体_GBK" w:cs="方正楷体_GBK"/>
          <w:spacing w:val="4"/>
          <w:sz w:val="32"/>
          <w:szCs w:val="32"/>
          <w:lang w:eastAsia="zh-CN"/>
        </w:rPr>
        <w:t>（四）加强信息报送。</w:t>
      </w:r>
    </w:p>
    <w:p>
      <w:pPr>
        <w:pStyle w:val="4"/>
        <w:spacing w:line="560" w:lineRule="exact"/>
        <w:ind w:right="122" w:firstLine="656" w:firstLineChars="200"/>
        <w:rPr>
          <w:rFonts w:ascii="方正仿宋_GBK" w:hAnsi="方正仿宋_GBK" w:eastAsia="方正仿宋_GBK" w:cs="方正仿宋_GBK"/>
          <w:spacing w:val="4"/>
          <w:sz w:val="32"/>
          <w:szCs w:val="32"/>
          <w:lang w:eastAsia="zh-CN"/>
        </w:rPr>
      </w:pPr>
      <w:r>
        <w:rPr>
          <w:rFonts w:hint="eastAsia" w:ascii="方正仿宋_GBK" w:hAnsi="方正仿宋_GBK" w:eastAsia="方正仿宋_GBK" w:cs="方正仿宋_GBK"/>
          <w:spacing w:val="4"/>
          <w:sz w:val="32"/>
          <w:szCs w:val="32"/>
          <w:lang w:eastAsia="zh-CN"/>
        </w:rPr>
        <w:t>区卫生健康执法支队要认真总结专项行动工作情况，梳理存在的突出问题，深入研究分析深层次原因，提出工作建议，按照各专项监督检查工作方案要求，填报统计汇总表并报送工作总结。</w:t>
      </w:r>
    </w:p>
    <w:p>
      <w:pPr>
        <w:pStyle w:val="4"/>
        <w:spacing w:line="560" w:lineRule="exact"/>
        <w:ind w:left="1700" w:leftChars="263" w:right="122" w:hanging="1148" w:hangingChars="350"/>
        <w:rPr>
          <w:rFonts w:ascii="方正仿宋_GBK" w:hAnsi="方正仿宋_GBK" w:eastAsia="方正仿宋_GBK" w:cs="方正仿宋_GBK"/>
          <w:bCs/>
          <w:spacing w:val="4"/>
          <w:sz w:val="32"/>
          <w:szCs w:val="32"/>
          <w:lang w:eastAsia="zh-CN"/>
        </w:rPr>
      </w:pPr>
    </w:p>
    <w:p>
      <w:pPr>
        <w:pStyle w:val="4"/>
        <w:spacing w:line="560" w:lineRule="exact"/>
        <w:ind w:left="1700" w:leftChars="263" w:right="122" w:hanging="1148" w:hangingChars="35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bCs/>
          <w:spacing w:val="4"/>
          <w:sz w:val="32"/>
          <w:szCs w:val="32"/>
          <w:lang w:eastAsia="zh-CN"/>
        </w:rPr>
        <w:t>附件：</w:t>
      </w:r>
      <w:r>
        <w:rPr>
          <w:rFonts w:hint="eastAsia" w:ascii="方正仿宋_GBK" w:hAnsi="方正仿宋_GBK" w:eastAsia="方正仿宋_GBK" w:cs="方正仿宋_GBK"/>
          <w:sz w:val="32"/>
          <w:szCs w:val="32"/>
          <w:lang w:eastAsia="zh-CN"/>
        </w:rPr>
        <w:t>1.2024年重庆市口腔诊疗机构依法执业专项监督检查工作方案</w:t>
      </w:r>
    </w:p>
    <w:p>
      <w:pPr>
        <w:pStyle w:val="4"/>
        <w:spacing w:line="560" w:lineRule="exact"/>
        <w:ind w:left="1716" w:leftChars="741" w:right="122" w:hanging="160" w:hangingChars="5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2.2024年重庆市助产机构母婴保健技术服务专项监督检查工作方案</w:t>
      </w:r>
    </w:p>
    <w:p>
      <w:pPr>
        <w:pStyle w:val="4"/>
        <w:spacing w:line="560" w:lineRule="exact"/>
        <w:ind w:left="1876" w:leftChars="741" w:right="122" w:hanging="320" w:hangingChars="10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3.2024年重庆市口腔诊疗机构传染病防控专项监督检查工作方案</w:t>
      </w:r>
    </w:p>
    <w:p>
      <w:pPr>
        <w:pStyle w:val="4"/>
        <w:spacing w:line="560" w:lineRule="exact"/>
        <w:ind w:left="1716" w:leftChars="741" w:right="122" w:hanging="160" w:hangingChars="5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4.2024年重庆市学校及幼儿园卫生专项监督检查工作方案</w:t>
      </w:r>
    </w:p>
    <w:p>
      <w:pPr>
        <w:pStyle w:val="4"/>
        <w:spacing w:line="560" w:lineRule="exact"/>
        <w:ind w:left="1716" w:leftChars="741" w:right="122" w:hanging="160" w:hangingChars="5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5.2024年公共场所集中空调通风系统专项监督检查工作方案</w:t>
      </w:r>
    </w:p>
    <w:p>
      <w:pPr>
        <w:pStyle w:val="4"/>
        <w:spacing w:line="560" w:lineRule="exact"/>
        <w:ind w:left="1716" w:leftChars="741" w:right="122" w:hanging="160" w:hangingChars="5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6.2024年重庆市现制现售饮用水卫生专项监督检查工作方案</w:t>
      </w:r>
    </w:p>
    <w:p>
      <w:pPr>
        <w:pStyle w:val="4"/>
        <w:spacing w:line="560" w:lineRule="exact"/>
        <w:ind w:left="1716" w:leftChars="741" w:right="122" w:hanging="160" w:hangingChars="5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7.2024年重庆市放射卫生技术服务机构专项监督检查工作方案</w:t>
      </w:r>
    </w:p>
    <w:p>
      <w:pPr>
        <w:pStyle w:val="4"/>
        <w:spacing w:line="560" w:lineRule="exact"/>
        <w:ind w:left="1716" w:leftChars="741" w:right="122" w:hanging="160" w:hangingChars="5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8.2024年重庆市职业卫生技术服务机构专项监督检查工作方案</w:t>
      </w:r>
    </w:p>
    <w:p>
      <w:pPr>
        <w:pStyle w:val="4"/>
        <w:spacing w:line="560" w:lineRule="exact"/>
        <w:ind w:left="15" w:right="122" w:firstLine="656"/>
        <w:rPr>
          <w:rFonts w:ascii="方正仿宋_GBK" w:hAnsi="方正仿宋_GBK" w:eastAsia="方正仿宋_GBK" w:cs="方正仿宋_GBK"/>
          <w:bCs/>
          <w:spacing w:val="4"/>
          <w:sz w:val="32"/>
          <w:szCs w:val="32"/>
          <w:lang w:eastAsia="zh-CN"/>
        </w:rPr>
      </w:pPr>
    </w:p>
    <w:p>
      <w:pPr>
        <w:pStyle w:val="4"/>
        <w:spacing w:line="560" w:lineRule="exact"/>
        <w:ind w:left="15" w:right="122" w:firstLine="656"/>
        <w:rPr>
          <w:rFonts w:ascii="方正仿宋_GBK" w:hAnsi="方正仿宋_GBK" w:eastAsia="方正仿宋_GBK" w:cs="方正仿宋_GBK"/>
          <w:spacing w:val="4"/>
          <w:sz w:val="32"/>
          <w:szCs w:val="32"/>
          <w:lang w:eastAsia="zh-CN"/>
        </w:rPr>
      </w:pPr>
    </w:p>
    <w:p>
      <w:pPr>
        <w:pStyle w:val="4"/>
        <w:spacing w:line="560" w:lineRule="exact"/>
        <w:ind w:left="15" w:leftChars="7" w:right="778" w:firstLine="3653" w:firstLineChars="1114"/>
        <w:rPr>
          <w:rFonts w:ascii="方正仿宋_GBK" w:hAnsi="方正仿宋_GBK" w:eastAsia="方正仿宋_GBK" w:cs="方正仿宋_GBK"/>
          <w:spacing w:val="4"/>
          <w:sz w:val="32"/>
          <w:szCs w:val="32"/>
          <w:lang w:eastAsia="zh-CN"/>
        </w:rPr>
      </w:pPr>
      <w:r>
        <w:rPr>
          <w:rFonts w:hint="eastAsia" w:ascii="方正仿宋_GBK" w:hAnsi="方正仿宋_GBK" w:eastAsia="方正仿宋_GBK" w:cs="方正仿宋_GBK"/>
          <w:spacing w:val="4"/>
          <w:sz w:val="32"/>
          <w:szCs w:val="32"/>
          <w:lang w:eastAsia="zh-CN"/>
        </w:rPr>
        <w:t>重庆市涪陵区卫生健康委员会</w:t>
      </w:r>
    </w:p>
    <w:p>
      <w:pPr>
        <w:pStyle w:val="4"/>
        <w:spacing w:line="560" w:lineRule="exact"/>
        <w:ind w:left="15" w:right="122" w:firstLine="656"/>
        <w:jc w:val="center"/>
        <w:rPr>
          <w:rFonts w:ascii="方正仿宋_GBK" w:hAnsi="方正仿宋_GBK" w:eastAsia="方正仿宋_GBK" w:cs="方正仿宋_GBK"/>
          <w:spacing w:val="4"/>
          <w:sz w:val="32"/>
          <w:szCs w:val="32"/>
          <w:lang w:eastAsia="zh-CN"/>
        </w:rPr>
      </w:pPr>
      <w:r>
        <w:rPr>
          <w:rFonts w:hint="eastAsia" w:ascii="方正仿宋_GBK" w:hAnsi="方正仿宋_GBK" w:eastAsia="方正仿宋_GBK" w:cs="方正仿宋_GBK"/>
          <w:spacing w:val="4"/>
          <w:sz w:val="32"/>
          <w:szCs w:val="32"/>
          <w:lang w:eastAsia="zh-CN"/>
        </w:rPr>
        <w:t xml:space="preserve">            2024年5月10日</w:t>
      </w:r>
    </w:p>
    <w:p>
      <w:pPr>
        <w:pStyle w:val="4"/>
        <w:spacing w:before="0" w:line="560" w:lineRule="exact"/>
        <w:ind w:left="1716" w:leftChars="741" w:right="122" w:hanging="160" w:hangingChars="50"/>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i w:val="0"/>
          <w:iCs w:val="0"/>
          <w:caps w:val="0"/>
          <w:color w:val="000000"/>
          <w:spacing w:val="0"/>
          <w:sz w:val="32"/>
          <w:szCs w:val="32"/>
          <w:lang w:eastAsia="zh-CN"/>
        </w:rPr>
        <w:t>（此件公开发布）</w:t>
      </w:r>
      <w:bookmarkStart w:id="0" w:name="_GoBack"/>
      <w:bookmarkEnd w:id="0"/>
    </w:p>
    <w:p>
      <w:pPr>
        <w:pStyle w:val="4"/>
        <w:spacing w:before="133" w:line="262" w:lineRule="auto"/>
        <w:ind w:left="15" w:right="122" w:firstLine="656"/>
        <w:rPr>
          <w:rFonts w:ascii="方正仿宋_GBK" w:hAnsi="方正仿宋_GBK" w:eastAsia="方正仿宋_GBK" w:cs="方正仿宋_GBK"/>
          <w:spacing w:val="4"/>
          <w:sz w:val="32"/>
          <w:szCs w:val="32"/>
          <w:lang w:eastAsia="zh-CN"/>
        </w:rPr>
      </w:pPr>
    </w:p>
    <w:p>
      <w:pPr>
        <w:pStyle w:val="4"/>
        <w:spacing w:before="133" w:line="262" w:lineRule="auto"/>
        <w:ind w:left="15" w:right="122" w:firstLine="656"/>
        <w:rPr>
          <w:rFonts w:ascii="方正仿宋_GBK" w:hAnsi="方正仿宋_GBK" w:eastAsia="方正仿宋_GBK" w:cs="方正仿宋_GBK"/>
          <w:spacing w:val="4"/>
          <w:sz w:val="32"/>
          <w:szCs w:val="32"/>
          <w:lang w:eastAsia="zh-CN"/>
        </w:rPr>
      </w:pPr>
    </w:p>
    <w:p>
      <w:pPr>
        <w:pStyle w:val="4"/>
        <w:spacing w:before="133" w:line="262" w:lineRule="auto"/>
        <w:ind w:left="15" w:right="122" w:firstLine="656"/>
        <w:rPr>
          <w:rFonts w:ascii="方正仿宋_GBK" w:hAnsi="方正仿宋_GBK" w:eastAsia="方正仿宋_GBK" w:cs="方正仿宋_GBK"/>
          <w:spacing w:val="4"/>
          <w:sz w:val="32"/>
          <w:szCs w:val="32"/>
          <w:lang w:eastAsia="zh-CN"/>
        </w:rPr>
      </w:pPr>
    </w:p>
    <w:p>
      <w:pPr>
        <w:pStyle w:val="4"/>
        <w:spacing w:before="133" w:line="262" w:lineRule="auto"/>
        <w:ind w:left="15" w:right="122" w:firstLine="656"/>
        <w:rPr>
          <w:rFonts w:ascii="方正仿宋_GBK" w:hAnsi="方正仿宋_GBK" w:eastAsia="方正仿宋_GBK" w:cs="方正仿宋_GBK"/>
          <w:spacing w:val="4"/>
          <w:sz w:val="32"/>
          <w:szCs w:val="32"/>
          <w:lang w:eastAsia="zh-CN"/>
        </w:rPr>
      </w:pPr>
    </w:p>
    <w:p>
      <w:pPr>
        <w:pStyle w:val="4"/>
        <w:spacing w:before="133" w:line="262" w:lineRule="auto"/>
        <w:ind w:left="15" w:right="122" w:firstLine="656"/>
        <w:rPr>
          <w:rFonts w:ascii="方正仿宋_GBK" w:hAnsi="方正仿宋_GBK" w:eastAsia="方正仿宋_GBK" w:cs="方正仿宋_GBK"/>
          <w:spacing w:val="4"/>
          <w:sz w:val="32"/>
          <w:szCs w:val="32"/>
          <w:lang w:eastAsia="zh-CN"/>
        </w:rPr>
      </w:pPr>
    </w:p>
    <w:p>
      <w:pPr>
        <w:pStyle w:val="4"/>
        <w:spacing w:before="133" w:line="262" w:lineRule="auto"/>
        <w:ind w:left="15" w:right="122" w:firstLine="656"/>
        <w:rPr>
          <w:rFonts w:ascii="方正仿宋_GBK" w:hAnsi="方正仿宋_GBK" w:eastAsia="方正仿宋_GBK" w:cs="方正仿宋_GBK"/>
          <w:spacing w:val="4"/>
          <w:sz w:val="32"/>
          <w:szCs w:val="32"/>
          <w:lang w:eastAsia="zh-CN"/>
        </w:rPr>
      </w:pPr>
    </w:p>
    <w:p>
      <w:pPr>
        <w:pStyle w:val="4"/>
        <w:spacing w:before="133" w:line="262" w:lineRule="auto"/>
        <w:ind w:left="15" w:right="122" w:firstLine="656"/>
        <w:rPr>
          <w:rFonts w:ascii="方正仿宋_GBK" w:hAnsi="方正仿宋_GBK" w:eastAsia="方正仿宋_GBK" w:cs="方正仿宋_GBK"/>
          <w:spacing w:val="4"/>
          <w:sz w:val="32"/>
          <w:szCs w:val="32"/>
          <w:lang w:eastAsia="zh-CN"/>
        </w:rPr>
      </w:pPr>
    </w:p>
    <w:p>
      <w:pPr>
        <w:kinsoku/>
        <w:autoSpaceDE/>
        <w:autoSpaceDN/>
        <w:spacing w:line="578" w:lineRule="exact"/>
        <w:jc w:val="both"/>
        <w:textAlignment w:val="auto"/>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附件1</w:t>
      </w:r>
    </w:p>
    <w:p>
      <w:pPr>
        <w:kinsoku/>
        <w:autoSpaceDE/>
        <w:autoSpaceDN/>
        <w:spacing w:line="660" w:lineRule="exact"/>
        <w:jc w:val="center"/>
        <w:textAlignment w:val="auto"/>
        <w:rPr>
          <w:sz w:val="44"/>
          <w:szCs w:val="44"/>
          <w:lang w:eastAsia="zh-CN"/>
        </w:rPr>
      </w:pPr>
      <w:r>
        <w:rPr>
          <w:rFonts w:hint="eastAsia" w:ascii="方正小标宋_GBK" w:hAnsi="方正小标宋_GBK" w:eastAsia="方正小标宋_GBK" w:cs="方正小标宋_GBK"/>
          <w:sz w:val="44"/>
          <w:szCs w:val="44"/>
          <w:lang w:eastAsia="zh-CN"/>
        </w:rPr>
        <w:t>2024</w:t>
      </w:r>
      <w:r>
        <w:rPr>
          <w:rFonts w:ascii="方正小标宋_GBK" w:hAnsi="方正小标宋_GBK" w:eastAsia="方正小标宋_GBK" w:cs="方正小标宋_GBK"/>
          <w:sz w:val="44"/>
          <w:szCs w:val="44"/>
          <w:lang w:eastAsia="zh-CN"/>
        </w:rPr>
        <w:t>年</w:t>
      </w:r>
      <w:r>
        <w:rPr>
          <w:rFonts w:hint="eastAsia" w:ascii="方正小标宋_GBK" w:hAnsi="方正小标宋_GBK" w:eastAsia="方正小标宋_GBK" w:cs="方正小标宋_GBK"/>
          <w:sz w:val="44"/>
          <w:szCs w:val="44"/>
          <w:lang w:eastAsia="zh-CN"/>
        </w:rPr>
        <w:t>涪陵区</w:t>
      </w:r>
      <w:r>
        <w:rPr>
          <w:rFonts w:ascii="方正小标宋_GBK" w:hAnsi="方正小标宋_GBK" w:eastAsia="方正小标宋_GBK" w:cs="方正小标宋_GBK"/>
          <w:sz w:val="44"/>
          <w:szCs w:val="44"/>
          <w:lang w:eastAsia="zh-CN"/>
        </w:rPr>
        <w:t>口腔诊疗机构依法执业</w:t>
      </w:r>
    </w:p>
    <w:p>
      <w:pPr>
        <w:kinsoku/>
        <w:autoSpaceDE/>
        <w:autoSpaceDN/>
        <w:spacing w:line="660" w:lineRule="exact"/>
        <w:jc w:val="center"/>
        <w:textAlignment w:val="auto"/>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专项监督检查工作方案</w:t>
      </w:r>
    </w:p>
    <w:p>
      <w:pPr>
        <w:kinsoku/>
        <w:autoSpaceDE/>
        <w:autoSpaceDN/>
        <w:spacing w:line="500" w:lineRule="exact"/>
        <w:jc w:val="center"/>
        <w:textAlignment w:val="auto"/>
        <w:rPr>
          <w:rFonts w:ascii="方正小标宋_GBK" w:hAnsi="方正小标宋_GBK" w:eastAsia="方正小标宋_GBK" w:cs="方正小标宋_GBK"/>
          <w:sz w:val="44"/>
          <w:szCs w:val="44"/>
          <w:lang w:eastAsia="zh-CN"/>
        </w:rPr>
      </w:pPr>
    </w:p>
    <w:p>
      <w:pPr>
        <w:kinsoku/>
        <w:autoSpaceDE/>
        <w:autoSpaceDN/>
        <w:spacing w:line="560" w:lineRule="exact"/>
        <w:ind w:firstLine="640" w:firstLineChars="200"/>
        <w:jc w:val="both"/>
        <w:textAlignment w:val="auto"/>
        <w:rPr>
          <w:color w:val="000000" w:themeColor="text1"/>
          <w:sz w:val="32"/>
          <w:szCs w:val="32"/>
          <w:lang w:eastAsia="zh-CN"/>
        </w:rPr>
      </w:pPr>
      <w:r>
        <w:rPr>
          <w:rFonts w:ascii="方正仿宋_GBK" w:hAnsi="方正仿宋_GBK" w:eastAsia="方正仿宋_GBK" w:cs="方正仿宋_GBK"/>
          <w:color w:val="000000" w:themeColor="text1"/>
          <w:sz w:val="32"/>
          <w:szCs w:val="32"/>
          <w:lang w:eastAsia="zh-CN"/>
        </w:rPr>
        <w:t>为进一步规范全</w:t>
      </w:r>
      <w:r>
        <w:rPr>
          <w:rFonts w:hint="eastAsia" w:ascii="方正仿宋_GBK" w:hAnsi="方正仿宋_GBK" w:eastAsia="方正仿宋_GBK" w:cs="方正仿宋_GBK"/>
          <w:color w:val="000000" w:themeColor="text1"/>
          <w:sz w:val="32"/>
          <w:szCs w:val="32"/>
          <w:lang w:eastAsia="zh-CN"/>
        </w:rPr>
        <w:t>区</w:t>
      </w:r>
      <w:r>
        <w:rPr>
          <w:rFonts w:ascii="方正仿宋_GBK" w:hAnsi="方正仿宋_GBK" w:eastAsia="方正仿宋_GBK" w:cs="方正仿宋_GBK"/>
          <w:color w:val="000000" w:themeColor="text1"/>
          <w:sz w:val="32"/>
          <w:szCs w:val="32"/>
          <w:lang w:eastAsia="zh-CN"/>
        </w:rPr>
        <w:t>医疗市场秩序，保障人民群众健康权益和</w:t>
      </w:r>
      <w:r>
        <w:rPr>
          <w:rFonts w:hint="eastAsia" w:ascii="方正仿宋_GBK" w:hAnsi="方正仿宋_GBK" w:eastAsia="方正仿宋_GBK" w:cs="方正仿宋_GBK"/>
          <w:color w:val="000000" w:themeColor="text1"/>
          <w:sz w:val="32"/>
          <w:szCs w:val="32"/>
          <w:lang w:eastAsia="zh-CN"/>
        </w:rPr>
        <w:t>生命安全，有效净化口腔诊疗服务市场，震慑非法行医行为，</w:t>
      </w:r>
      <w:r>
        <w:rPr>
          <w:rFonts w:hint="eastAsia" w:ascii="方正仿宋_GBK" w:hAnsi="方正仿宋_GBK" w:eastAsia="方正仿宋_GBK" w:cs="方正仿宋_GBK"/>
          <w:sz w:val="32"/>
          <w:szCs w:val="32"/>
          <w:lang w:eastAsia="zh-CN"/>
        </w:rPr>
        <w:t>依据市卫生健康委办公室、市疾控局综合处《关于组织开展2024年“卫生监督蓝盾”专项行动的通知》委办（2024—25）的要求，区卫生健康委员会</w:t>
      </w:r>
      <w:r>
        <w:rPr>
          <w:rFonts w:hint="eastAsia" w:ascii="方正仿宋_GBK" w:hAnsi="方正仿宋_GBK" w:eastAsia="方正仿宋_GBK" w:cs="方正仿宋_GBK"/>
          <w:color w:val="000000" w:themeColor="text1"/>
          <w:sz w:val="32"/>
          <w:szCs w:val="32"/>
          <w:lang w:eastAsia="zh-CN"/>
        </w:rPr>
        <w:t>决定在全区范围内开展口腔诊疗机构依法执业专项监督检查，特制定本方案。</w:t>
      </w:r>
    </w:p>
    <w:p>
      <w:pPr>
        <w:spacing w:line="560" w:lineRule="exact"/>
        <w:ind w:firstLine="640" w:firstLineChars="200"/>
        <w:rPr>
          <w:color w:val="000000" w:themeColor="text1"/>
          <w:sz w:val="32"/>
          <w:szCs w:val="32"/>
          <w:lang w:eastAsia="zh-CN"/>
        </w:rPr>
      </w:pPr>
      <w:r>
        <w:rPr>
          <w:rFonts w:ascii="方正黑体_GBK" w:hAnsi="方正黑体_GBK" w:eastAsia="方正黑体_GBK" w:cs="方正黑体_GBK"/>
          <w:color w:val="000000" w:themeColor="text1"/>
          <w:sz w:val="32"/>
          <w:szCs w:val="32"/>
          <w:lang w:eastAsia="zh-CN"/>
        </w:rPr>
        <w:t>一、检查时间</w:t>
      </w:r>
    </w:p>
    <w:p>
      <w:pPr>
        <w:spacing w:line="560" w:lineRule="exact"/>
        <w:ind w:firstLine="640" w:firstLineChars="200"/>
        <w:rPr>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2024年4月—10月。</w:t>
      </w:r>
    </w:p>
    <w:p>
      <w:pPr>
        <w:spacing w:line="560" w:lineRule="exact"/>
        <w:ind w:firstLine="640" w:firstLineChars="200"/>
        <w:rPr>
          <w:color w:val="000000" w:themeColor="text1"/>
          <w:sz w:val="32"/>
          <w:szCs w:val="32"/>
          <w:lang w:eastAsia="zh-CN"/>
        </w:rPr>
      </w:pPr>
      <w:r>
        <w:rPr>
          <w:rFonts w:hint="eastAsia" w:ascii="方正黑体_GBK" w:hAnsi="方正黑体_GBK" w:eastAsia="方正黑体_GBK" w:cs="方正黑体_GBK"/>
          <w:color w:val="000000" w:themeColor="text1"/>
          <w:sz w:val="32"/>
          <w:szCs w:val="32"/>
          <w:lang w:eastAsia="zh-CN"/>
        </w:rPr>
        <w:t>二、检查对象</w:t>
      </w:r>
    </w:p>
    <w:p>
      <w:pPr>
        <w:spacing w:line="560" w:lineRule="exact"/>
        <w:ind w:firstLine="640" w:firstLineChars="200"/>
        <w:rPr>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辖区所有开展口腔诊疗工作的医疗机构。</w:t>
      </w:r>
    </w:p>
    <w:p>
      <w:pPr>
        <w:spacing w:line="560" w:lineRule="exact"/>
        <w:ind w:firstLine="640" w:firstLineChars="200"/>
        <w:rPr>
          <w:color w:val="000000" w:themeColor="text1"/>
          <w:sz w:val="32"/>
          <w:szCs w:val="32"/>
          <w:lang w:eastAsia="zh-CN"/>
        </w:rPr>
      </w:pPr>
      <w:r>
        <w:rPr>
          <w:rFonts w:ascii="方正楷体_GBK" w:hAnsi="方正楷体_GBK" w:eastAsia="方正楷体_GBK" w:cs="方正楷体_GBK"/>
          <w:color w:val="000000" w:themeColor="text1"/>
          <w:sz w:val="32"/>
          <w:szCs w:val="32"/>
          <w:lang w:eastAsia="zh-CN"/>
        </w:rPr>
        <w:t>（一）医院。</w:t>
      </w:r>
      <w:r>
        <w:rPr>
          <w:rFonts w:hint="eastAsia" w:ascii="方正仿宋_GBK" w:hAnsi="方正仿宋_GBK" w:eastAsia="方正仿宋_GBK" w:cs="方正仿宋_GBK"/>
          <w:color w:val="000000" w:themeColor="text1"/>
          <w:sz w:val="32"/>
          <w:szCs w:val="32"/>
          <w:lang w:eastAsia="zh-CN"/>
        </w:rPr>
        <w:t>口腔专科医院及综合医院、中医医院、其他专科医院、妇幼保健院等设置的口腔科。</w:t>
      </w:r>
    </w:p>
    <w:p>
      <w:pPr>
        <w:spacing w:line="560" w:lineRule="exact"/>
        <w:ind w:firstLine="640" w:firstLineChars="200"/>
        <w:rPr>
          <w:color w:val="000000" w:themeColor="text1"/>
          <w:sz w:val="32"/>
          <w:szCs w:val="32"/>
          <w:lang w:eastAsia="zh-CN"/>
        </w:rPr>
      </w:pPr>
      <w:r>
        <w:rPr>
          <w:rFonts w:hint="eastAsia" w:ascii="方正楷体_GBK" w:hAnsi="方正楷体_GBK" w:eastAsia="方正楷体_GBK" w:cs="方正楷体_GBK"/>
          <w:color w:val="000000" w:themeColor="text1"/>
          <w:sz w:val="32"/>
          <w:szCs w:val="32"/>
          <w:lang w:eastAsia="zh-CN"/>
        </w:rPr>
        <w:t>（二）基层医疗卫生机构。</w:t>
      </w:r>
      <w:r>
        <w:rPr>
          <w:rFonts w:hint="eastAsia" w:ascii="方正仿宋_GBK" w:hAnsi="方正仿宋_GBK" w:eastAsia="方正仿宋_GBK" w:cs="方正仿宋_GBK"/>
          <w:color w:val="000000" w:themeColor="text1"/>
          <w:sz w:val="32"/>
          <w:szCs w:val="32"/>
          <w:lang w:eastAsia="zh-CN"/>
        </w:rPr>
        <w:t>乡镇卫生院、社区卫生服务中心（站）、门诊部等设置的口腔科。</w:t>
      </w:r>
    </w:p>
    <w:p>
      <w:pPr>
        <w:spacing w:line="560" w:lineRule="exact"/>
        <w:ind w:firstLine="640" w:firstLineChars="200"/>
        <w:rPr>
          <w:color w:val="000000" w:themeColor="text1"/>
          <w:sz w:val="32"/>
          <w:szCs w:val="32"/>
          <w:lang w:eastAsia="zh-CN"/>
        </w:rPr>
      </w:pPr>
      <w:r>
        <w:rPr>
          <w:rFonts w:hint="eastAsia" w:ascii="方正楷体_GBK" w:hAnsi="方正楷体_GBK" w:eastAsia="方正楷体_GBK" w:cs="方正楷体_GBK"/>
          <w:color w:val="000000" w:themeColor="text1"/>
          <w:sz w:val="32"/>
          <w:szCs w:val="32"/>
          <w:lang w:eastAsia="zh-CN"/>
        </w:rPr>
        <w:t>（三）口腔诊所。</w:t>
      </w:r>
    </w:p>
    <w:p>
      <w:pPr>
        <w:spacing w:line="560" w:lineRule="exact"/>
        <w:ind w:firstLine="640" w:firstLineChars="200"/>
        <w:rPr>
          <w:color w:val="000000" w:themeColor="text1"/>
          <w:sz w:val="32"/>
          <w:szCs w:val="32"/>
          <w:lang w:eastAsia="zh-CN"/>
        </w:rPr>
      </w:pPr>
      <w:r>
        <w:rPr>
          <w:rFonts w:hint="eastAsia" w:ascii="方正黑体_GBK" w:hAnsi="方正黑体_GBK" w:eastAsia="方正黑体_GBK" w:cs="方正黑体_GBK"/>
          <w:color w:val="000000" w:themeColor="text1"/>
          <w:sz w:val="32"/>
          <w:szCs w:val="32"/>
          <w:lang w:eastAsia="zh-CN"/>
        </w:rPr>
        <w:t>三、检查依据</w:t>
      </w:r>
    </w:p>
    <w:p>
      <w:pPr>
        <w:spacing w:line="550" w:lineRule="exact"/>
        <w:ind w:firstLine="640" w:firstLineChars="200"/>
        <w:rPr>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《中华人民共和国基本医疗卫生与健康促进法》《中华人民共和国医师法》《医疗机构管理条例》《医疗纠纷预防和处理条例》《医疗机构管理条例实施细则》等法律法规。</w:t>
      </w:r>
    </w:p>
    <w:p>
      <w:pPr>
        <w:spacing w:line="550" w:lineRule="exact"/>
        <w:ind w:firstLine="640" w:firstLineChars="200"/>
        <w:rPr>
          <w:color w:val="000000" w:themeColor="text1"/>
          <w:sz w:val="32"/>
          <w:szCs w:val="32"/>
          <w:lang w:eastAsia="zh-CN"/>
        </w:rPr>
      </w:pPr>
      <w:r>
        <w:rPr>
          <w:rFonts w:hint="eastAsia" w:ascii="方正黑体_GBK" w:hAnsi="方正黑体_GBK" w:eastAsia="方正黑体_GBK" w:cs="方正黑体_GBK"/>
          <w:color w:val="000000" w:themeColor="text1"/>
          <w:sz w:val="32"/>
          <w:szCs w:val="32"/>
          <w:lang w:eastAsia="zh-CN"/>
        </w:rPr>
        <w:t>四、重点检查内容</w:t>
      </w:r>
    </w:p>
    <w:p>
      <w:pPr>
        <w:spacing w:line="550" w:lineRule="exact"/>
        <w:ind w:firstLine="640" w:firstLineChars="200"/>
        <w:rPr>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开展依法执业监督执法，重点查处未取得医疗机构执业许可证擅自执业、诊所未经备案执业、诊疗活动超出登记或者备案范围、未按规定填写病历资料、聘用非卫生技术人员开展口腔诊疗服务等行为。</w:t>
      </w:r>
    </w:p>
    <w:p>
      <w:pPr>
        <w:spacing w:line="550" w:lineRule="exact"/>
        <w:ind w:firstLine="640" w:firstLineChars="200"/>
        <w:rPr>
          <w:color w:val="000000" w:themeColor="text1"/>
          <w:sz w:val="32"/>
          <w:szCs w:val="32"/>
          <w:lang w:eastAsia="zh-CN"/>
        </w:rPr>
      </w:pPr>
      <w:r>
        <w:rPr>
          <w:rFonts w:hint="eastAsia" w:ascii="方正黑体_GBK" w:hAnsi="方正黑体_GBK" w:eastAsia="方正黑体_GBK" w:cs="方正黑体_GBK"/>
          <w:color w:val="000000" w:themeColor="text1"/>
          <w:sz w:val="32"/>
          <w:szCs w:val="32"/>
          <w:lang w:eastAsia="zh-CN"/>
        </w:rPr>
        <w:t>五、工作要求</w:t>
      </w:r>
    </w:p>
    <w:p>
      <w:pPr>
        <w:spacing w:line="550" w:lineRule="exact"/>
        <w:ind w:firstLine="640" w:firstLineChars="200"/>
        <w:rPr>
          <w:color w:val="000000" w:themeColor="text1"/>
          <w:sz w:val="32"/>
          <w:szCs w:val="32"/>
          <w:lang w:eastAsia="zh-CN"/>
        </w:rPr>
      </w:pPr>
      <w:r>
        <w:rPr>
          <w:rFonts w:hint="eastAsia" w:ascii="方正楷体_GBK" w:hAnsi="方正楷体_GBK" w:eastAsia="方正楷体_GBK" w:cs="方正楷体_GBK"/>
          <w:color w:val="000000" w:themeColor="text1"/>
          <w:sz w:val="32"/>
          <w:szCs w:val="32"/>
          <w:lang w:eastAsia="zh-CN"/>
        </w:rPr>
        <w:t>（一）加强组织领导。</w:t>
      </w:r>
      <w:r>
        <w:rPr>
          <w:rFonts w:hint="eastAsia" w:ascii="方正仿宋_GBK" w:hAnsi="方正仿宋_GBK" w:eastAsia="方正仿宋_GBK" w:cs="方正仿宋_GBK"/>
          <w:color w:val="000000" w:themeColor="text1"/>
          <w:sz w:val="32"/>
          <w:szCs w:val="32"/>
          <w:lang w:eastAsia="zh-CN"/>
        </w:rPr>
        <w:t>区卫生健康执法支队要从切实维护群众健康权益的高度出发，加强领导、明确责任，</w:t>
      </w:r>
      <w:r>
        <w:rPr>
          <w:rFonts w:ascii="方正仿宋_GBK" w:hAnsi="方正仿宋_GBK" w:eastAsia="方正仿宋_GBK" w:cs="方正仿宋_GBK"/>
          <w:sz w:val="32"/>
          <w:szCs w:val="32"/>
          <w:lang w:eastAsia="zh-CN"/>
        </w:rPr>
        <w:t>统筹部署</w:t>
      </w:r>
      <w:r>
        <w:rPr>
          <w:rFonts w:hint="eastAsia" w:ascii="方正仿宋_GBK" w:hAnsi="方正仿宋_GBK" w:eastAsia="方正仿宋_GBK" w:cs="方正仿宋_GBK"/>
          <w:color w:val="000000" w:themeColor="text1"/>
          <w:sz w:val="32"/>
          <w:szCs w:val="32"/>
          <w:lang w:eastAsia="zh-CN"/>
        </w:rPr>
        <w:t>确保专项监督检查行动取得实效。</w:t>
      </w:r>
    </w:p>
    <w:p>
      <w:pPr>
        <w:spacing w:line="550" w:lineRule="exact"/>
        <w:ind w:firstLine="640" w:firstLineChars="200"/>
        <w:rPr>
          <w:color w:val="000000" w:themeColor="text1"/>
          <w:sz w:val="32"/>
          <w:szCs w:val="32"/>
          <w:lang w:eastAsia="zh-CN"/>
        </w:rPr>
      </w:pPr>
      <w:r>
        <w:rPr>
          <w:rFonts w:hint="eastAsia" w:ascii="方正楷体_GBK" w:hAnsi="方正楷体_GBK" w:eastAsia="方正楷体_GBK" w:cs="方正楷体_GBK"/>
          <w:color w:val="000000" w:themeColor="text1"/>
          <w:sz w:val="32"/>
          <w:szCs w:val="32"/>
          <w:lang w:eastAsia="zh-CN"/>
        </w:rPr>
        <w:t>（二）严惩违法行为。</w:t>
      </w:r>
      <w:r>
        <w:rPr>
          <w:rFonts w:hint="eastAsia" w:ascii="方正仿宋_GBK" w:hAnsi="方正仿宋_GBK" w:eastAsia="方正仿宋_GBK" w:cs="方正仿宋_GBK"/>
          <w:color w:val="000000" w:themeColor="text1"/>
          <w:sz w:val="32"/>
          <w:szCs w:val="32"/>
          <w:lang w:eastAsia="zh-CN"/>
        </w:rPr>
        <w:t>发现开展口腔诊疗活动的医疗机构和医务人员违法违规执业行为，要依法严肃查处到位。对于情节严重的违法违规行为，坚决依法吊销医疗机构相关诊疗科目或者《医疗机构执业许可证》、吊销医师执业证书。</w:t>
      </w:r>
    </w:p>
    <w:p>
      <w:pPr>
        <w:kinsoku/>
        <w:autoSpaceDE/>
        <w:autoSpaceDN/>
        <w:spacing w:line="550" w:lineRule="exact"/>
        <w:ind w:firstLine="640" w:firstLineChars="200"/>
        <w:textAlignment w:val="auto"/>
        <w:rPr>
          <w:rFonts w:ascii="方正仿宋_GBK" w:hAnsi="方正仿宋_GBK" w:eastAsia="方正仿宋_GBK" w:cs="方正仿宋_GBK"/>
          <w:sz w:val="31"/>
          <w:szCs w:val="31"/>
          <w:lang w:eastAsia="zh-CN"/>
        </w:rPr>
      </w:pPr>
      <w:r>
        <w:rPr>
          <w:rFonts w:hint="eastAsia" w:ascii="方正楷体_GBK" w:hAnsi="方正楷体_GBK" w:eastAsia="方正楷体_GBK" w:cs="方正楷体_GBK"/>
          <w:color w:val="000000" w:themeColor="text1"/>
          <w:sz w:val="32"/>
          <w:szCs w:val="32"/>
          <w:lang w:eastAsia="zh-CN"/>
        </w:rPr>
        <w:t>（三）信息及时上报。</w:t>
      </w:r>
      <w:r>
        <w:rPr>
          <w:rFonts w:hint="eastAsia" w:ascii="方正仿宋_GBK" w:hAnsi="方正仿宋_GBK" w:eastAsia="方正仿宋_GBK" w:cs="方正仿宋_GBK"/>
          <w:color w:val="000000" w:themeColor="text1"/>
          <w:sz w:val="32"/>
          <w:szCs w:val="32"/>
          <w:lang w:eastAsia="zh-CN"/>
        </w:rPr>
        <w:t>区卫生健康执法支队于</w:t>
      </w:r>
      <w:r>
        <w:rPr>
          <w:rFonts w:ascii="Times New Roman" w:hAnsi="Times New Roman" w:eastAsia="宋体" w:cs="Times New Roman"/>
          <w:color w:val="000000" w:themeColor="text1"/>
          <w:sz w:val="32"/>
          <w:szCs w:val="32"/>
          <w:lang w:eastAsia="zh-CN"/>
        </w:rPr>
        <w:t>10</w:t>
      </w:r>
      <w:r>
        <w:rPr>
          <w:rFonts w:hint="eastAsia" w:ascii="方正仿宋_GBK" w:hAnsi="方正仿宋_GBK" w:eastAsia="方正仿宋_GBK" w:cs="方正仿宋_GBK"/>
          <w:color w:val="000000" w:themeColor="text1"/>
          <w:sz w:val="32"/>
          <w:szCs w:val="32"/>
          <w:lang w:eastAsia="zh-CN"/>
        </w:rPr>
        <w:t>月</w:t>
      </w:r>
      <w:r>
        <w:rPr>
          <w:rFonts w:hint="eastAsia" w:ascii="Times New Roman" w:hAnsi="Times New Roman" w:eastAsia="宋体" w:cs="Times New Roman"/>
          <w:color w:val="000000" w:themeColor="text1"/>
          <w:sz w:val="32"/>
          <w:szCs w:val="32"/>
          <w:lang w:eastAsia="zh-CN"/>
        </w:rPr>
        <w:t>10</w:t>
      </w:r>
      <w:r>
        <w:rPr>
          <w:rFonts w:hint="eastAsia" w:ascii="方正仿宋_GBK" w:hAnsi="方正仿宋_GBK" w:eastAsia="方正仿宋_GBK" w:cs="方正仿宋_GBK"/>
          <w:color w:val="000000" w:themeColor="text1"/>
          <w:sz w:val="32"/>
          <w:szCs w:val="32"/>
          <w:lang w:eastAsia="zh-CN"/>
        </w:rPr>
        <w:t>日前，通过</w:t>
      </w:r>
      <w:r>
        <w:rPr>
          <w:rFonts w:ascii="Times New Roman" w:hAnsi="Times New Roman" w:eastAsia="宋体" w:cs="Times New Roman"/>
          <w:color w:val="000000" w:themeColor="text1"/>
          <w:sz w:val="32"/>
          <w:szCs w:val="32"/>
          <w:lang w:eastAsia="zh-CN"/>
        </w:rPr>
        <w:t>“</w:t>
      </w:r>
      <w:r>
        <w:rPr>
          <w:rFonts w:hint="eastAsia" w:ascii="方正仿宋_GBK" w:hAnsi="方正仿宋_GBK" w:eastAsia="方正仿宋_GBK" w:cs="方正仿宋_GBK"/>
          <w:color w:val="000000" w:themeColor="text1"/>
          <w:sz w:val="32"/>
          <w:szCs w:val="32"/>
          <w:lang w:eastAsia="zh-CN"/>
        </w:rPr>
        <w:t>重庆市卫生健康执法监管服务平台</w:t>
      </w:r>
      <w:r>
        <w:rPr>
          <w:rFonts w:ascii="Times New Roman" w:hAnsi="Times New Roman" w:eastAsia="宋体" w:cs="Times New Roman"/>
          <w:color w:val="000000" w:themeColor="text1"/>
          <w:sz w:val="32"/>
          <w:szCs w:val="32"/>
          <w:lang w:eastAsia="zh-CN"/>
        </w:rPr>
        <w:t>”</w:t>
      </w:r>
      <w:r>
        <w:rPr>
          <w:rFonts w:hint="eastAsia" w:ascii="方正仿宋_GBK" w:hAnsi="方正仿宋_GBK" w:eastAsia="方正仿宋_GBK" w:cs="方正仿宋_GBK"/>
          <w:color w:val="000000" w:themeColor="text1"/>
          <w:sz w:val="32"/>
          <w:szCs w:val="32"/>
          <w:lang w:eastAsia="zh-CN"/>
        </w:rPr>
        <w:t>的在线报表统计模块填报检查情况汇总表（附表），并将工作总结通过渝快政报送我委，我委于</w:t>
      </w:r>
      <w:r>
        <w:rPr>
          <w:rFonts w:ascii="Times New Roman" w:hAnsi="Times New Roman" w:eastAsia="宋体" w:cs="Times New Roman"/>
          <w:sz w:val="31"/>
          <w:szCs w:val="31"/>
          <w:lang w:eastAsia="zh-CN"/>
        </w:rPr>
        <w:t>10</w:t>
      </w:r>
      <w:r>
        <w:rPr>
          <w:rFonts w:hint="eastAsia" w:ascii="方正仿宋_GBK" w:hAnsi="方正仿宋_GBK" w:eastAsia="方正仿宋_GBK" w:cs="方正仿宋_GBK"/>
          <w:sz w:val="31"/>
          <w:szCs w:val="31"/>
          <w:lang w:eastAsia="zh-CN"/>
        </w:rPr>
        <w:t>月</w:t>
      </w:r>
      <w:r>
        <w:rPr>
          <w:rFonts w:ascii="Times New Roman" w:hAnsi="Times New Roman" w:eastAsia="宋体" w:cs="Times New Roman"/>
          <w:sz w:val="31"/>
          <w:szCs w:val="31"/>
          <w:lang w:eastAsia="zh-CN"/>
        </w:rPr>
        <w:t>18</w:t>
      </w:r>
      <w:r>
        <w:rPr>
          <w:rFonts w:hint="eastAsia" w:ascii="方正仿宋_GBK" w:hAnsi="方正仿宋_GBK" w:eastAsia="方正仿宋_GBK" w:cs="方正仿宋_GBK"/>
          <w:sz w:val="31"/>
          <w:szCs w:val="31"/>
          <w:lang w:eastAsia="zh-CN"/>
        </w:rPr>
        <w:t>日前通过渝快政报送至市卫生健康委。</w:t>
      </w:r>
    </w:p>
    <w:p>
      <w:pPr>
        <w:kinsoku/>
        <w:autoSpaceDE/>
        <w:autoSpaceDN/>
        <w:spacing w:line="550" w:lineRule="exact"/>
        <w:textAlignment w:val="auto"/>
        <w:rPr>
          <w:rFonts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区卫健委渝快政报送联系人：皮雄心；联系电话：72370350。</w:t>
      </w:r>
    </w:p>
    <w:p>
      <w:pPr>
        <w:kinsoku/>
        <w:autoSpaceDE/>
        <w:autoSpaceDN/>
        <w:spacing w:line="550" w:lineRule="exact"/>
        <w:textAlignment w:val="auto"/>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市卫健委渝快政报送联系人：广瑜；联系电话：67739660。</w:t>
      </w:r>
    </w:p>
    <w:p>
      <w:pPr>
        <w:spacing w:line="550" w:lineRule="exact"/>
        <w:ind w:firstLine="620" w:firstLineChars="200"/>
        <w:rPr>
          <w:lang w:eastAsia="zh-CN"/>
        </w:rPr>
      </w:pPr>
      <w:r>
        <w:rPr>
          <w:rFonts w:ascii="方正仿宋_GBK" w:hAnsi="方正仿宋_GBK" w:eastAsia="方正仿宋_GBK" w:cs="方正仿宋_GBK"/>
          <w:sz w:val="31"/>
          <w:szCs w:val="31"/>
          <w:lang w:eastAsia="zh-CN"/>
        </w:rPr>
        <w:t>附表：口腔诊疗机构依法执业专项监督检查情况汇总表</w:t>
      </w:r>
    </w:p>
    <w:p>
      <w:pPr>
        <w:spacing w:line="578" w:lineRule="atLeast"/>
        <w:rPr>
          <w:rFonts w:ascii="方正仿宋_GBK" w:hAnsi="方正仿宋_GBK" w:eastAsia="方正仿宋_GBK" w:cs="方正仿宋_GBK"/>
          <w:color w:val="000000" w:themeColor="text1"/>
          <w:sz w:val="32"/>
          <w:szCs w:val="32"/>
          <w:lang w:eastAsia="zh-CN"/>
        </w:rPr>
        <w:sectPr>
          <w:footerReference r:id="rId3" w:type="default"/>
          <w:footerReference r:id="rId4" w:type="even"/>
          <w:pgSz w:w="11906" w:h="16838"/>
          <w:pgMar w:top="2098" w:right="1474" w:bottom="851" w:left="1588" w:header="851" w:footer="1191" w:gutter="0"/>
          <w:pgNumType w:fmt="numberInDash"/>
          <w:cols w:space="425" w:num="1"/>
          <w:titlePg/>
          <w:docGrid w:type="lines" w:linePitch="312" w:charSpace="0"/>
        </w:sectPr>
      </w:pPr>
    </w:p>
    <w:p>
      <w:pPr>
        <w:rPr>
          <w:rFonts w:ascii="宋体" w:hAnsi="宋体" w:eastAsia="方正黑体_GBK" w:cs="宋体"/>
          <w:sz w:val="24"/>
          <w:lang w:eastAsia="zh-CN"/>
        </w:rPr>
      </w:pPr>
      <w:r>
        <w:rPr>
          <w:rFonts w:hint="eastAsia" w:ascii="方正黑体_GBK" w:hAnsi="宋体" w:eastAsia="方正黑体_GBK" w:cs="宋体"/>
          <w:sz w:val="32"/>
          <w:szCs w:val="32"/>
          <w:lang w:eastAsia="zh-CN"/>
        </w:rPr>
        <w:t>附表</w:t>
      </w:r>
    </w:p>
    <w:p>
      <w:pPr>
        <w:jc w:val="center"/>
        <w:rPr>
          <w:rFonts w:ascii="宋体" w:hAnsi="宋体" w:eastAsia="宋体" w:cs="宋体"/>
          <w:sz w:val="44"/>
          <w:szCs w:val="44"/>
          <w:lang w:eastAsia="zh-CN"/>
        </w:rPr>
      </w:pPr>
      <w:r>
        <w:rPr>
          <w:rFonts w:hint="eastAsia" w:ascii="方正小标宋_GBK" w:hAnsi="宋体" w:eastAsia="方正小标宋_GBK" w:cs="宋体"/>
          <w:sz w:val="44"/>
          <w:szCs w:val="44"/>
          <w:lang w:eastAsia="zh-CN"/>
        </w:rPr>
        <w:t>口腔诊疗机构依法执业专项监督检查情况汇总表</w:t>
      </w:r>
    </w:p>
    <w:p>
      <w:pPr>
        <w:rPr>
          <w:rFonts w:ascii="方正仿宋_GBK" w:hAnsi="宋体" w:eastAsia="方正仿宋_GBK" w:cs="宋体"/>
          <w:sz w:val="32"/>
          <w:szCs w:val="32"/>
        </w:rPr>
      </w:pPr>
      <w:r>
        <w:rPr>
          <w:rFonts w:hint="eastAsia" w:ascii="方正仿宋_GBK" w:hAnsi="宋体" w:eastAsia="方正仿宋_GBK" w:cs="宋体"/>
          <w:sz w:val="32"/>
          <w:szCs w:val="32"/>
        </w:rPr>
        <w:t>填报单位（盖章）：</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465"/>
        <w:gridCol w:w="457"/>
        <w:gridCol w:w="782"/>
        <w:gridCol w:w="781"/>
        <w:gridCol w:w="781"/>
        <w:gridCol w:w="781"/>
        <w:gridCol w:w="781"/>
        <w:gridCol w:w="781"/>
        <w:gridCol w:w="781"/>
        <w:gridCol w:w="936"/>
        <w:gridCol w:w="936"/>
        <w:gridCol w:w="815"/>
        <w:gridCol w:w="815"/>
        <w:gridCol w:w="936"/>
        <w:gridCol w:w="93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restart"/>
            <w:vAlign w:val="center"/>
          </w:tcPr>
          <w:p>
            <w:pPr>
              <w:jc w:val="center"/>
              <w:rPr>
                <w:rFonts w:ascii="宋体" w:hAnsi="宋体" w:eastAsia="宋体" w:cs="宋体"/>
                <w:sz w:val="24"/>
              </w:rPr>
            </w:pPr>
            <w:r>
              <w:rPr>
                <w:rFonts w:hint="eastAsia" w:ascii="宋体" w:hAnsi="宋体" w:eastAsia="宋体" w:cs="宋体"/>
                <w:sz w:val="24"/>
              </w:rPr>
              <w:t>类别</w:t>
            </w:r>
          </w:p>
        </w:tc>
        <w:tc>
          <w:tcPr>
            <w:tcW w:w="465" w:type="dxa"/>
            <w:vMerge w:val="restart"/>
            <w:vAlign w:val="center"/>
          </w:tcPr>
          <w:p>
            <w:pPr>
              <w:jc w:val="center"/>
              <w:rPr>
                <w:rFonts w:ascii="宋体" w:hAnsi="宋体" w:eastAsia="宋体" w:cs="宋体"/>
                <w:sz w:val="24"/>
              </w:rPr>
            </w:pPr>
            <w:r>
              <w:rPr>
                <w:rFonts w:hint="eastAsia" w:ascii="宋体" w:hAnsi="宋体" w:eastAsia="宋体" w:cs="宋体"/>
                <w:sz w:val="24"/>
              </w:rPr>
              <w:t>检查机构数</w:t>
            </w:r>
          </w:p>
        </w:tc>
        <w:tc>
          <w:tcPr>
            <w:tcW w:w="457" w:type="dxa"/>
            <w:vMerge w:val="restart"/>
            <w:vAlign w:val="center"/>
          </w:tcPr>
          <w:p>
            <w:pPr>
              <w:jc w:val="center"/>
              <w:rPr>
                <w:rFonts w:ascii="宋体" w:hAnsi="宋体" w:eastAsia="宋体" w:cs="宋体"/>
                <w:sz w:val="24"/>
              </w:rPr>
            </w:pPr>
            <w:r>
              <w:rPr>
                <w:rFonts w:hint="eastAsia" w:ascii="宋体" w:hAnsi="宋体" w:eastAsia="宋体" w:cs="宋体"/>
                <w:sz w:val="24"/>
              </w:rPr>
              <w:t>查处案件数</w:t>
            </w:r>
          </w:p>
        </w:tc>
        <w:tc>
          <w:tcPr>
            <w:tcW w:w="5468" w:type="dxa"/>
            <w:gridSpan w:val="7"/>
            <w:vAlign w:val="center"/>
          </w:tcPr>
          <w:p>
            <w:pPr>
              <w:jc w:val="center"/>
              <w:rPr>
                <w:rFonts w:ascii="宋体" w:hAnsi="宋体" w:eastAsia="宋体" w:cs="宋体"/>
                <w:sz w:val="24"/>
              </w:rPr>
            </w:pPr>
            <w:r>
              <w:rPr>
                <w:rFonts w:hint="eastAsia" w:ascii="宋体" w:hAnsi="宋体" w:eastAsia="宋体" w:cs="宋体"/>
                <w:sz w:val="24"/>
              </w:rPr>
              <w:t>违法行为</w:t>
            </w:r>
          </w:p>
        </w:tc>
        <w:tc>
          <w:tcPr>
            <w:tcW w:w="6310" w:type="dxa"/>
            <w:gridSpan w:val="7"/>
            <w:vAlign w:val="center"/>
          </w:tcPr>
          <w:p>
            <w:pPr>
              <w:jc w:val="center"/>
              <w:rPr>
                <w:rFonts w:ascii="宋体" w:hAnsi="宋体" w:eastAsia="宋体" w:cs="宋体"/>
                <w:sz w:val="24"/>
              </w:rPr>
            </w:pPr>
            <w:r>
              <w:rPr>
                <w:rFonts w:hint="eastAsia" w:ascii="宋体" w:hAnsi="宋体" w:eastAsia="宋体" w:cs="宋体"/>
                <w:sz w:val="24"/>
              </w:rPr>
              <w:t>案件查处情况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Merge w:val="continue"/>
            <w:vAlign w:val="center"/>
          </w:tcPr>
          <w:p>
            <w:pPr>
              <w:jc w:val="center"/>
              <w:rPr>
                <w:rFonts w:ascii="宋体" w:hAnsi="宋体" w:eastAsia="宋体" w:cs="宋体"/>
                <w:sz w:val="24"/>
              </w:rPr>
            </w:pPr>
          </w:p>
        </w:tc>
        <w:tc>
          <w:tcPr>
            <w:tcW w:w="465" w:type="dxa"/>
            <w:vMerge w:val="continue"/>
            <w:vAlign w:val="center"/>
          </w:tcPr>
          <w:p>
            <w:pPr>
              <w:jc w:val="center"/>
              <w:rPr>
                <w:rFonts w:ascii="宋体" w:hAnsi="宋体" w:eastAsia="宋体" w:cs="宋体"/>
                <w:sz w:val="24"/>
              </w:rPr>
            </w:pPr>
          </w:p>
        </w:tc>
        <w:tc>
          <w:tcPr>
            <w:tcW w:w="457" w:type="dxa"/>
            <w:vMerge w:val="continue"/>
            <w:vAlign w:val="center"/>
          </w:tcPr>
          <w:p>
            <w:pPr>
              <w:jc w:val="center"/>
              <w:rPr>
                <w:rFonts w:ascii="宋体" w:hAnsi="宋体" w:eastAsia="宋体" w:cs="宋体"/>
                <w:sz w:val="24"/>
              </w:rPr>
            </w:pPr>
          </w:p>
        </w:tc>
        <w:tc>
          <w:tcPr>
            <w:tcW w:w="782" w:type="dxa"/>
            <w:vAlign w:val="center"/>
          </w:tcPr>
          <w:p>
            <w:pPr>
              <w:jc w:val="center"/>
              <w:rPr>
                <w:rFonts w:ascii="宋体" w:hAnsi="宋体" w:eastAsia="宋体" w:cs="宋体"/>
                <w:sz w:val="24"/>
                <w:lang w:eastAsia="zh-CN"/>
              </w:rPr>
            </w:pPr>
            <w:r>
              <w:rPr>
                <w:rFonts w:hint="eastAsia" w:ascii="宋体" w:hAnsi="宋体" w:eastAsia="宋体" w:cs="宋体"/>
                <w:sz w:val="24"/>
                <w:lang w:eastAsia="zh-CN"/>
              </w:rPr>
              <w:t>未取得医疗机构执业许可证擅自执业</w:t>
            </w:r>
          </w:p>
        </w:tc>
        <w:tc>
          <w:tcPr>
            <w:tcW w:w="781" w:type="dxa"/>
            <w:vAlign w:val="center"/>
          </w:tcPr>
          <w:p>
            <w:pPr>
              <w:jc w:val="center"/>
              <w:rPr>
                <w:rFonts w:ascii="宋体" w:hAnsi="宋体" w:eastAsia="宋体" w:cs="宋体"/>
                <w:sz w:val="24"/>
              </w:rPr>
            </w:pPr>
            <w:r>
              <w:rPr>
                <w:rFonts w:hint="eastAsia" w:ascii="宋体" w:hAnsi="宋体" w:eastAsia="宋体" w:cs="宋体"/>
                <w:sz w:val="24"/>
              </w:rPr>
              <w:t>诊所未经备案执业</w:t>
            </w:r>
          </w:p>
        </w:tc>
        <w:tc>
          <w:tcPr>
            <w:tcW w:w="781" w:type="dxa"/>
            <w:vAlign w:val="center"/>
          </w:tcPr>
          <w:p>
            <w:pPr>
              <w:jc w:val="center"/>
              <w:rPr>
                <w:rFonts w:ascii="宋体" w:hAnsi="宋体" w:eastAsia="宋体" w:cs="宋体"/>
                <w:sz w:val="24"/>
                <w:lang w:eastAsia="zh-CN"/>
              </w:rPr>
            </w:pPr>
            <w:r>
              <w:rPr>
                <w:rFonts w:hint="eastAsia" w:ascii="宋体" w:hAnsi="宋体" w:eastAsia="宋体" w:cs="宋体"/>
                <w:sz w:val="24"/>
                <w:lang w:eastAsia="zh-CN"/>
              </w:rPr>
              <w:t>诊疗活动超出登记或者备案范围</w:t>
            </w:r>
          </w:p>
        </w:tc>
        <w:tc>
          <w:tcPr>
            <w:tcW w:w="781" w:type="dxa"/>
            <w:vAlign w:val="center"/>
          </w:tcPr>
          <w:p>
            <w:pPr>
              <w:jc w:val="center"/>
              <w:rPr>
                <w:rFonts w:ascii="宋体" w:hAnsi="宋体" w:eastAsia="宋体" w:cs="宋体"/>
                <w:sz w:val="24"/>
                <w:lang w:eastAsia="zh-CN"/>
              </w:rPr>
            </w:pPr>
            <w:r>
              <w:rPr>
                <w:rFonts w:hint="eastAsia" w:ascii="宋体" w:hAnsi="宋体" w:eastAsia="宋体" w:cs="宋体"/>
                <w:sz w:val="24"/>
                <w:lang w:eastAsia="zh-CN"/>
              </w:rPr>
              <w:t>使用非卫生技术人员从事口腔诊疗活动</w:t>
            </w:r>
          </w:p>
        </w:tc>
        <w:tc>
          <w:tcPr>
            <w:tcW w:w="781" w:type="dxa"/>
            <w:vAlign w:val="center"/>
          </w:tcPr>
          <w:p>
            <w:pPr>
              <w:jc w:val="center"/>
              <w:rPr>
                <w:rFonts w:ascii="宋体" w:hAnsi="宋体" w:eastAsia="宋体" w:cs="宋体"/>
                <w:sz w:val="24"/>
              </w:rPr>
            </w:pPr>
            <w:r>
              <w:rPr>
                <w:rFonts w:hint="eastAsia" w:ascii="宋体" w:hAnsi="宋体" w:eastAsia="宋体" w:cs="宋体"/>
                <w:sz w:val="24"/>
              </w:rPr>
              <w:t>未按规定填写病历</w:t>
            </w:r>
          </w:p>
        </w:tc>
        <w:tc>
          <w:tcPr>
            <w:tcW w:w="781" w:type="dxa"/>
            <w:vAlign w:val="center"/>
          </w:tcPr>
          <w:p>
            <w:pPr>
              <w:jc w:val="center"/>
              <w:rPr>
                <w:rFonts w:ascii="宋体" w:hAnsi="宋体" w:eastAsia="宋体" w:cs="宋体"/>
                <w:sz w:val="24"/>
                <w:lang w:eastAsia="zh-CN"/>
              </w:rPr>
            </w:pPr>
            <w:r>
              <w:rPr>
                <w:rFonts w:hint="eastAsia" w:ascii="宋体" w:hAnsi="宋体" w:eastAsia="宋体" w:cs="宋体"/>
                <w:sz w:val="24"/>
                <w:lang w:eastAsia="zh-CN"/>
              </w:rPr>
              <w:t>对外出租承包口腔科室</w:t>
            </w:r>
          </w:p>
        </w:tc>
        <w:tc>
          <w:tcPr>
            <w:tcW w:w="781" w:type="dxa"/>
            <w:vAlign w:val="center"/>
          </w:tcPr>
          <w:p>
            <w:pPr>
              <w:jc w:val="center"/>
              <w:rPr>
                <w:rFonts w:ascii="宋体" w:hAnsi="宋体" w:eastAsia="宋体" w:cs="宋体"/>
                <w:sz w:val="24"/>
              </w:rPr>
            </w:pPr>
            <w:r>
              <w:rPr>
                <w:rFonts w:hint="eastAsia" w:ascii="宋体" w:hAnsi="宋体" w:eastAsia="宋体" w:cs="宋体"/>
                <w:sz w:val="24"/>
              </w:rPr>
              <w:t>其他违法违规行为</w:t>
            </w:r>
          </w:p>
        </w:tc>
        <w:tc>
          <w:tcPr>
            <w:tcW w:w="936" w:type="dxa"/>
            <w:vAlign w:val="center"/>
          </w:tcPr>
          <w:p>
            <w:pPr>
              <w:jc w:val="center"/>
              <w:rPr>
                <w:rFonts w:ascii="宋体" w:hAnsi="宋体" w:eastAsia="宋体" w:cs="宋体"/>
                <w:sz w:val="24"/>
              </w:rPr>
            </w:pPr>
            <w:r>
              <w:rPr>
                <w:rFonts w:hint="eastAsia" w:ascii="宋体" w:hAnsi="宋体" w:eastAsia="宋体" w:cs="宋体"/>
                <w:sz w:val="24"/>
              </w:rPr>
              <w:t>警告（件）</w:t>
            </w:r>
          </w:p>
        </w:tc>
        <w:tc>
          <w:tcPr>
            <w:tcW w:w="936" w:type="dxa"/>
            <w:vAlign w:val="center"/>
          </w:tcPr>
          <w:p>
            <w:pPr>
              <w:jc w:val="center"/>
              <w:rPr>
                <w:rFonts w:ascii="宋体" w:hAnsi="宋体" w:eastAsia="宋体" w:cs="宋体"/>
                <w:sz w:val="24"/>
              </w:rPr>
            </w:pPr>
            <w:r>
              <w:rPr>
                <w:rFonts w:hint="eastAsia" w:ascii="宋体" w:hAnsi="宋体" w:eastAsia="宋体" w:cs="宋体"/>
                <w:sz w:val="24"/>
              </w:rPr>
              <w:t>罚款（件）</w:t>
            </w:r>
          </w:p>
        </w:tc>
        <w:tc>
          <w:tcPr>
            <w:tcW w:w="815" w:type="dxa"/>
            <w:vAlign w:val="center"/>
          </w:tcPr>
          <w:p>
            <w:pPr>
              <w:jc w:val="center"/>
              <w:rPr>
                <w:rFonts w:ascii="宋体" w:hAnsi="宋体" w:eastAsia="宋体" w:cs="宋体"/>
                <w:sz w:val="24"/>
              </w:rPr>
            </w:pPr>
            <w:r>
              <w:rPr>
                <w:rFonts w:hint="eastAsia" w:ascii="宋体" w:hAnsi="宋体" w:eastAsia="宋体" w:cs="宋体"/>
                <w:sz w:val="24"/>
              </w:rPr>
              <w:t>罚款金额（万元）</w:t>
            </w:r>
          </w:p>
        </w:tc>
        <w:tc>
          <w:tcPr>
            <w:tcW w:w="815" w:type="dxa"/>
            <w:vAlign w:val="center"/>
          </w:tcPr>
          <w:p>
            <w:pPr>
              <w:jc w:val="center"/>
              <w:rPr>
                <w:rFonts w:ascii="宋体" w:hAnsi="宋体" w:eastAsia="宋体" w:cs="宋体"/>
                <w:sz w:val="24"/>
                <w:lang w:eastAsia="zh-CN"/>
              </w:rPr>
            </w:pPr>
            <w:r>
              <w:rPr>
                <w:rFonts w:hint="eastAsia" w:ascii="宋体" w:hAnsi="宋体" w:eastAsia="宋体" w:cs="宋体"/>
                <w:sz w:val="24"/>
                <w:lang w:eastAsia="zh-CN"/>
              </w:rPr>
              <w:t>没收违法所得（万元）</w:t>
            </w:r>
          </w:p>
        </w:tc>
        <w:tc>
          <w:tcPr>
            <w:tcW w:w="936" w:type="dxa"/>
            <w:vAlign w:val="center"/>
          </w:tcPr>
          <w:p>
            <w:pPr>
              <w:jc w:val="center"/>
              <w:rPr>
                <w:rFonts w:ascii="宋体" w:hAnsi="宋体" w:eastAsia="宋体" w:cs="宋体"/>
                <w:sz w:val="24"/>
                <w:lang w:eastAsia="zh-CN"/>
              </w:rPr>
            </w:pPr>
            <w:r>
              <w:rPr>
                <w:rFonts w:hint="eastAsia" w:ascii="宋体" w:hAnsi="宋体" w:eastAsia="宋体" w:cs="宋体"/>
                <w:sz w:val="24"/>
                <w:lang w:eastAsia="zh-CN"/>
              </w:rPr>
              <w:t>责令停止或暂停执业活动（件）</w:t>
            </w:r>
          </w:p>
        </w:tc>
        <w:tc>
          <w:tcPr>
            <w:tcW w:w="936" w:type="dxa"/>
            <w:vAlign w:val="center"/>
          </w:tcPr>
          <w:p>
            <w:pPr>
              <w:jc w:val="center"/>
              <w:rPr>
                <w:rFonts w:ascii="宋体" w:hAnsi="宋体" w:eastAsia="宋体" w:cs="宋体"/>
                <w:sz w:val="24"/>
                <w:lang w:eastAsia="zh-CN"/>
              </w:rPr>
            </w:pPr>
            <w:r>
              <w:rPr>
                <w:rFonts w:hint="eastAsia" w:ascii="宋体" w:hAnsi="宋体" w:eastAsia="宋体" w:cs="宋体"/>
                <w:sz w:val="24"/>
                <w:lang w:eastAsia="zh-CN"/>
              </w:rPr>
              <w:t>吊销医疗机构执业许可证或诊疗科目（件）</w:t>
            </w:r>
          </w:p>
        </w:tc>
        <w:tc>
          <w:tcPr>
            <w:tcW w:w="936" w:type="dxa"/>
            <w:vAlign w:val="center"/>
          </w:tcPr>
          <w:p>
            <w:pPr>
              <w:jc w:val="center"/>
              <w:rPr>
                <w:rFonts w:ascii="宋体" w:hAnsi="宋体" w:eastAsia="宋体" w:cs="宋体"/>
                <w:sz w:val="24"/>
              </w:rPr>
            </w:pPr>
            <w:r>
              <w:rPr>
                <w:rFonts w:hint="eastAsia" w:ascii="宋体" w:hAnsi="宋体" w:eastAsia="宋体" w:cs="宋体"/>
                <w:sz w:val="24"/>
              </w:rPr>
              <w:t>移送其他部门（件）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Align w:val="center"/>
          </w:tcPr>
          <w:p>
            <w:pPr>
              <w:rPr>
                <w:rFonts w:ascii="宋体" w:hAnsi="宋体" w:eastAsia="宋体" w:cs="宋体"/>
                <w:sz w:val="24"/>
              </w:rPr>
            </w:pPr>
            <w:r>
              <w:rPr>
                <w:rFonts w:hint="eastAsia" w:ascii="宋体" w:hAnsi="宋体" w:eastAsia="宋体" w:cs="宋体"/>
                <w:sz w:val="24"/>
              </w:rPr>
              <w:t>医院</w:t>
            </w:r>
          </w:p>
        </w:tc>
        <w:tc>
          <w:tcPr>
            <w:tcW w:w="465" w:type="dxa"/>
            <w:vAlign w:val="center"/>
          </w:tcPr>
          <w:p>
            <w:pPr>
              <w:jc w:val="center"/>
              <w:rPr>
                <w:rFonts w:ascii="宋体" w:hAnsi="宋体" w:eastAsia="宋体" w:cs="宋体"/>
                <w:sz w:val="24"/>
              </w:rPr>
            </w:pPr>
          </w:p>
        </w:tc>
        <w:tc>
          <w:tcPr>
            <w:tcW w:w="457" w:type="dxa"/>
            <w:vAlign w:val="center"/>
          </w:tcPr>
          <w:p>
            <w:pPr>
              <w:jc w:val="center"/>
              <w:rPr>
                <w:rFonts w:ascii="宋体" w:hAnsi="宋体" w:eastAsia="宋体" w:cs="宋体"/>
                <w:sz w:val="24"/>
              </w:rPr>
            </w:pPr>
          </w:p>
        </w:tc>
        <w:tc>
          <w:tcPr>
            <w:tcW w:w="782" w:type="dxa"/>
            <w:vAlign w:val="center"/>
          </w:tcPr>
          <w:p>
            <w:pPr>
              <w:jc w:val="center"/>
              <w:rPr>
                <w:rFonts w:ascii="宋体" w:hAnsi="宋体" w:eastAsia="宋体" w:cs="宋体"/>
                <w:sz w:val="24"/>
              </w:rPr>
            </w:pPr>
          </w:p>
        </w:tc>
        <w:tc>
          <w:tcPr>
            <w:tcW w:w="781" w:type="dxa"/>
            <w:vAlign w:val="center"/>
          </w:tcPr>
          <w:p>
            <w:pPr>
              <w:jc w:val="center"/>
              <w:rPr>
                <w:rFonts w:ascii="宋体" w:hAnsi="宋体" w:eastAsia="宋体" w:cs="宋体"/>
                <w:sz w:val="24"/>
              </w:rPr>
            </w:pPr>
          </w:p>
        </w:tc>
        <w:tc>
          <w:tcPr>
            <w:tcW w:w="781" w:type="dxa"/>
            <w:vAlign w:val="center"/>
          </w:tcPr>
          <w:p>
            <w:pPr>
              <w:jc w:val="center"/>
              <w:rPr>
                <w:rFonts w:ascii="宋体" w:hAnsi="宋体" w:eastAsia="宋体" w:cs="宋体"/>
                <w:sz w:val="24"/>
              </w:rPr>
            </w:pPr>
          </w:p>
        </w:tc>
        <w:tc>
          <w:tcPr>
            <w:tcW w:w="781" w:type="dxa"/>
            <w:vAlign w:val="center"/>
          </w:tcPr>
          <w:p>
            <w:pPr>
              <w:jc w:val="center"/>
              <w:rPr>
                <w:rFonts w:ascii="宋体" w:hAnsi="宋体" w:eastAsia="宋体" w:cs="宋体"/>
                <w:sz w:val="24"/>
              </w:rPr>
            </w:pPr>
          </w:p>
        </w:tc>
        <w:tc>
          <w:tcPr>
            <w:tcW w:w="781" w:type="dxa"/>
            <w:vAlign w:val="center"/>
          </w:tcPr>
          <w:p>
            <w:pPr>
              <w:jc w:val="center"/>
              <w:rPr>
                <w:rFonts w:ascii="宋体" w:hAnsi="宋体" w:eastAsia="宋体" w:cs="宋体"/>
                <w:sz w:val="24"/>
              </w:rPr>
            </w:pPr>
          </w:p>
        </w:tc>
        <w:tc>
          <w:tcPr>
            <w:tcW w:w="781" w:type="dxa"/>
            <w:vAlign w:val="center"/>
          </w:tcPr>
          <w:p>
            <w:pPr>
              <w:jc w:val="center"/>
              <w:rPr>
                <w:rFonts w:ascii="宋体" w:hAnsi="宋体" w:eastAsia="宋体" w:cs="宋体"/>
                <w:sz w:val="24"/>
              </w:rPr>
            </w:pPr>
          </w:p>
        </w:tc>
        <w:tc>
          <w:tcPr>
            <w:tcW w:w="781" w:type="dxa"/>
            <w:vAlign w:val="center"/>
          </w:tcPr>
          <w:p>
            <w:pPr>
              <w:jc w:val="center"/>
              <w:rPr>
                <w:rFonts w:ascii="宋体" w:hAnsi="宋体" w:eastAsia="宋体" w:cs="宋体"/>
                <w:sz w:val="24"/>
              </w:rPr>
            </w:pPr>
          </w:p>
        </w:tc>
        <w:tc>
          <w:tcPr>
            <w:tcW w:w="936" w:type="dxa"/>
            <w:vAlign w:val="center"/>
          </w:tcPr>
          <w:p>
            <w:pPr>
              <w:jc w:val="center"/>
              <w:rPr>
                <w:rFonts w:ascii="宋体" w:hAnsi="宋体" w:eastAsia="宋体" w:cs="宋体"/>
                <w:sz w:val="24"/>
              </w:rPr>
            </w:pPr>
          </w:p>
        </w:tc>
        <w:tc>
          <w:tcPr>
            <w:tcW w:w="936" w:type="dxa"/>
            <w:vAlign w:val="center"/>
          </w:tcPr>
          <w:p>
            <w:pPr>
              <w:jc w:val="center"/>
              <w:rPr>
                <w:rFonts w:ascii="宋体" w:hAnsi="宋体" w:eastAsia="宋体" w:cs="宋体"/>
                <w:sz w:val="24"/>
              </w:rPr>
            </w:pPr>
          </w:p>
        </w:tc>
        <w:tc>
          <w:tcPr>
            <w:tcW w:w="815" w:type="dxa"/>
            <w:vAlign w:val="center"/>
          </w:tcPr>
          <w:p>
            <w:pPr>
              <w:jc w:val="center"/>
              <w:rPr>
                <w:rFonts w:ascii="宋体" w:hAnsi="宋体" w:eastAsia="宋体" w:cs="宋体"/>
                <w:sz w:val="24"/>
              </w:rPr>
            </w:pPr>
          </w:p>
        </w:tc>
        <w:tc>
          <w:tcPr>
            <w:tcW w:w="815" w:type="dxa"/>
            <w:vAlign w:val="center"/>
          </w:tcPr>
          <w:p>
            <w:pPr>
              <w:jc w:val="center"/>
              <w:rPr>
                <w:rFonts w:ascii="宋体" w:hAnsi="宋体" w:eastAsia="宋体" w:cs="宋体"/>
                <w:sz w:val="24"/>
              </w:rPr>
            </w:pPr>
          </w:p>
        </w:tc>
        <w:tc>
          <w:tcPr>
            <w:tcW w:w="936" w:type="dxa"/>
            <w:vAlign w:val="center"/>
          </w:tcPr>
          <w:p>
            <w:pPr>
              <w:jc w:val="center"/>
              <w:rPr>
                <w:rFonts w:ascii="宋体" w:hAnsi="宋体" w:eastAsia="宋体" w:cs="宋体"/>
                <w:sz w:val="24"/>
              </w:rPr>
            </w:pPr>
          </w:p>
        </w:tc>
        <w:tc>
          <w:tcPr>
            <w:tcW w:w="936" w:type="dxa"/>
            <w:vAlign w:val="center"/>
          </w:tcPr>
          <w:p>
            <w:pPr>
              <w:jc w:val="center"/>
              <w:rPr>
                <w:rFonts w:ascii="宋体" w:hAnsi="宋体" w:eastAsia="宋体" w:cs="宋体"/>
                <w:sz w:val="24"/>
              </w:rPr>
            </w:pPr>
          </w:p>
        </w:tc>
        <w:tc>
          <w:tcPr>
            <w:tcW w:w="936"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Align w:val="center"/>
          </w:tcPr>
          <w:p>
            <w:pPr>
              <w:rPr>
                <w:rFonts w:ascii="宋体" w:hAnsi="宋体" w:eastAsia="宋体" w:cs="宋体"/>
                <w:sz w:val="24"/>
              </w:rPr>
            </w:pPr>
            <w:r>
              <w:rPr>
                <w:rFonts w:hint="eastAsia" w:ascii="宋体" w:hAnsi="宋体" w:eastAsia="宋体" w:cs="宋体"/>
                <w:sz w:val="24"/>
              </w:rPr>
              <w:t>基层医疗卫生机构</w:t>
            </w:r>
          </w:p>
        </w:tc>
        <w:tc>
          <w:tcPr>
            <w:tcW w:w="465" w:type="dxa"/>
            <w:vAlign w:val="center"/>
          </w:tcPr>
          <w:p>
            <w:pPr>
              <w:jc w:val="center"/>
              <w:rPr>
                <w:rFonts w:ascii="宋体" w:hAnsi="宋体" w:eastAsia="宋体" w:cs="宋体"/>
                <w:sz w:val="24"/>
              </w:rPr>
            </w:pPr>
          </w:p>
        </w:tc>
        <w:tc>
          <w:tcPr>
            <w:tcW w:w="457" w:type="dxa"/>
            <w:vAlign w:val="center"/>
          </w:tcPr>
          <w:p>
            <w:pPr>
              <w:jc w:val="center"/>
              <w:rPr>
                <w:rFonts w:ascii="宋体" w:hAnsi="宋体" w:eastAsia="宋体" w:cs="宋体"/>
                <w:sz w:val="24"/>
              </w:rPr>
            </w:pPr>
          </w:p>
        </w:tc>
        <w:tc>
          <w:tcPr>
            <w:tcW w:w="782" w:type="dxa"/>
            <w:vAlign w:val="center"/>
          </w:tcPr>
          <w:p>
            <w:pPr>
              <w:jc w:val="center"/>
              <w:rPr>
                <w:rFonts w:ascii="宋体" w:hAnsi="宋体" w:eastAsia="宋体" w:cs="宋体"/>
                <w:sz w:val="24"/>
              </w:rPr>
            </w:pPr>
          </w:p>
        </w:tc>
        <w:tc>
          <w:tcPr>
            <w:tcW w:w="781" w:type="dxa"/>
            <w:vAlign w:val="center"/>
          </w:tcPr>
          <w:p>
            <w:pPr>
              <w:jc w:val="center"/>
              <w:rPr>
                <w:rFonts w:ascii="宋体" w:hAnsi="宋体" w:eastAsia="宋体" w:cs="宋体"/>
                <w:sz w:val="24"/>
              </w:rPr>
            </w:pPr>
          </w:p>
        </w:tc>
        <w:tc>
          <w:tcPr>
            <w:tcW w:w="781" w:type="dxa"/>
            <w:vAlign w:val="center"/>
          </w:tcPr>
          <w:p>
            <w:pPr>
              <w:jc w:val="center"/>
              <w:rPr>
                <w:rFonts w:ascii="宋体" w:hAnsi="宋体" w:eastAsia="宋体" w:cs="宋体"/>
                <w:sz w:val="24"/>
              </w:rPr>
            </w:pPr>
          </w:p>
        </w:tc>
        <w:tc>
          <w:tcPr>
            <w:tcW w:w="781" w:type="dxa"/>
            <w:vAlign w:val="center"/>
          </w:tcPr>
          <w:p>
            <w:pPr>
              <w:jc w:val="center"/>
              <w:rPr>
                <w:rFonts w:ascii="宋体" w:hAnsi="宋体" w:eastAsia="宋体" w:cs="宋体"/>
                <w:sz w:val="24"/>
              </w:rPr>
            </w:pPr>
          </w:p>
        </w:tc>
        <w:tc>
          <w:tcPr>
            <w:tcW w:w="781" w:type="dxa"/>
            <w:vAlign w:val="center"/>
          </w:tcPr>
          <w:p>
            <w:pPr>
              <w:jc w:val="center"/>
              <w:rPr>
                <w:rFonts w:ascii="宋体" w:hAnsi="宋体" w:eastAsia="宋体" w:cs="宋体"/>
                <w:sz w:val="24"/>
              </w:rPr>
            </w:pPr>
          </w:p>
        </w:tc>
        <w:tc>
          <w:tcPr>
            <w:tcW w:w="781" w:type="dxa"/>
            <w:vAlign w:val="center"/>
          </w:tcPr>
          <w:p>
            <w:pPr>
              <w:jc w:val="center"/>
              <w:rPr>
                <w:rFonts w:ascii="宋体" w:hAnsi="宋体" w:eastAsia="宋体" w:cs="宋体"/>
                <w:sz w:val="24"/>
              </w:rPr>
            </w:pPr>
          </w:p>
        </w:tc>
        <w:tc>
          <w:tcPr>
            <w:tcW w:w="781" w:type="dxa"/>
            <w:vAlign w:val="center"/>
          </w:tcPr>
          <w:p>
            <w:pPr>
              <w:jc w:val="center"/>
              <w:rPr>
                <w:rFonts w:ascii="宋体" w:hAnsi="宋体" w:eastAsia="宋体" w:cs="宋体"/>
                <w:sz w:val="24"/>
              </w:rPr>
            </w:pPr>
          </w:p>
        </w:tc>
        <w:tc>
          <w:tcPr>
            <w:tcW w:w="936" w:type="dxa"/>
            <w:vAlign w:val="center"/>
          </w:tcPr>
          <w:p>
            <w:pPr>
              <w:jc w:val="center"/>
              <w:rPr>
                <w:rFonts w:ascii="宋体" w:hAnsi="宋体" w:eastAsia="宋体" w:cs="宋体"/>
                <w:sz w:val="24"/>
              </w:rPr>
            </w:pPr>
          </w:p>
        </w:tc>
        <w:tc>
          <w:tcPr>
            <w:tcW w:w="936" w:type="dxa"/>
            <w:vAlign w:val="center"/>
          </w:tcPr>
          <w:p>
            <w:pPr>
              <w:jc w:val="center"/>
              <w:rPr>
                <w:rFonts w:ascii="宋体" w:hAnsi="宋体" w:eastAsia="宋体" w:cs="宋体"/>
                <w:sz w:val="24"/>
              </w:rPr>
            </w:pPr>
          </w:p>
        </w:tc>
        <w:tc>
          <w:tcPr>
            <w:tcW w:w="815" w:type="dxa"/>
            <w:vAlign w:val="center"/>
          </w:tcPr>
          <w:p>
            <w:pPr>
              <w:jc w:val="center"/>
              <w:rPr>
                <w:rFonts w:ascii="宋体" w:hAnsi="宋体" w:eastAsia="宋体" w:cs="宋体"/>
                <w:sz w:val="24"/>
              </w:rPr>
            </w:pPr>
          </w:p>
        </w:tc>
        <w:tc>
          <w:tcPr>
            <w:tcW w:w="815" w:type="dxa"/>
            <w:vAlign w:val="center"/>
          </w:tcPr>
          <w:p>
            <w:pPr>
              <w:jc w:val="center"/>
              <w:rPr>
                <w:rFonts w:ascii="宋体" w:hAnsi="宋体" w:eastAsia="宋体" w:cs="宋体"/>
                <w:sz w:val="24"/>
              </w:rPr>
            </w:pPr>
          </w:p>
        </w:tc>
        <w:tc>
          <w:tcPr>
            <w:tcW w:w="936" w:type="dxa"/>
            <w:vAlign w:val="center"/>
          </w:tcPr>
          <w:p>
            <w:pPr>
              <w:jc w:val="center"/>
              <w:rPr>
                <w:rFonts w:ascii="宋体" w:hAnsi="宋体" w:eastAsia="宋体" w:cs="宋体"/>
                <w:sz w:val="24"/>
              </w:rPr>
            </w:pPr>
          </w:p>
        </w:tc>
        <w:tc>
          <w:tcPr>
            <w:tcW w:w="936" w:type="dxa"/>
            <w:vAlign w:val="center"/>
          </w:tcPr>
          <w:p>
            <w:pPr>
              <w:jc w:val="center"/>
              <w:rPr>
                <w:rFonts w:ascii="宋体" w:hAnsi="宋体" w:eastAsia="宋体" w:cs="宋体"/>
                <w:sz w:val="24"/>
              </w:rPr>
            </w:pPr>
          </w:p>
        </w:tc>
        <w:tc>
          <w:tcPr>
            <w:tcW w:w="936"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Align w:val="center"/>
          </w:tcPr>
          <w:p>
            <w:pPr>
              <w:rPr>
                <w:rFonts w:ascii="宋体" w:hAnsi="宋体" w:eastAsia="宋体" w:cs="宋体"/>
                <w:sz w:val="24"/>
              </w:rPr>
            </w:pPr>
            <w:r>
              <w:rPr>
                <w:rFonts w:hint="eastAsia" w:ascii="宋体" w:hAnsi="宋体" w:eastAsia="宋体" w:cs="宋体"/>
                <w:sz w:val="24"/>
              </w:rPr>
              <w:t>口腔诊所</w:t>
            </w:r>
          </w:p>
        </w:tc>
        <w:tc>
          <w:tcPr>
            <w:tcW w:w="465" w:type="dxa"/>
            <w:vAlign w:val="center"/>
          </w:tcPr>
          <w:p>
            <w:pPr>
              <w:jc w:val="center"/>
              <w:rPr>
                <w:rFonts w:ascii="宋体" w:hAnsi="宋体" w:eastAsia="宋体" w:cs="宋体"/>
                <w:sz w:val="24"/>
              </w:rPr>
            </w:pPr>
          </w:p>
        </w:tc>
        <w:tc>
          <w:tcPr>
            <w:tcW w:w="457" w:type="dxa"/>
            <w:vAlign w:val="center"/>
          </w:tcPr>
          <w:p>
            <w:pPr>
              <w:jc w:val="center"/>
              <w:rPr>
                <w:rFonts w:ascii="宋体" w:hAnsi="宋体" w:eastAsia="宋体" w:cs="宋体"/>
                <w:sz w:val="24"/>
              </w:rPr>
            </w:pPr>
          </w:p>
        </w:tc>
        <w:tc>
          <w:tcPr>
            <w:tcW w:w="782" w:type="dxa"/>
            <w:vAlign w:val="center"/>
          </w:tcPr>
          <w:p>
            <w:pPr>
              <w:jc w:val="center"/>
              <w:rPr>
                <w:rFonts w:ascii="宋体" w:hAnsi="宋体" w:eastAsia="宋体" w:cs="宋体"/>
                <w:sz w:val="24"/>
              </w:rPr>
            </w:pPr>
          </w:p>
        </w:tc>
        <w:tc>
          <w:tcPr>
            <w:tcW w:w="781" w:type="dxa"/>
            <w:vAlign w:val="center"/>
          </w:tcPr>
          <w:p>
            <w:pPr>
              <w:jc w:val="center"/>
              <w:rPr>
                <w:rFonts w:ascii="宋体" w:hAnsi="宋体" w:eastAsia="宋体" w:cs="宋体"/>
                <w:sz w:val="24"/>
              </w:rPr>
            </w:pPr>
          </w:p>
        </w:tc>
        <w:tc>
          <w:tcPr>
            <w:tcW w:w="781" w:type="dxa"/>
            <w:vAlign w:val="center"/>
          </w:tcPr>
          <w:p>
            <w:pPr>
              <w:jc w:val="center"/>
              <w:rPr>
                <w:rFonts w:ascii="宋体" w:hAnsi="宋体" w:eastAsia="宋体" w:cs="宋体"/>
                <w:sz w:val="24"/>
              </w:rPr>
            </w:pPr>
          </w:p>
        </w:tc>
        <w:tc>
          <w:tcPr>
            <w:tcW w:w="781" w:type="dxa"/>
            <w:vAlign w:val="center"/>
          </w:tcPr>
          <w:p>
            <w:pPr>
              <w:jc w:val="center"/>
              <w:rPr>
                <w:rFonts w:ascii="宋体" w:hAnsi="宋体" w:eastAsia="宋体" w:cs="宋体"/>
                <w:sz w:val="24"/>
              </w:rPr>
            </w:pPr>
          </w:p>
        </w:tc>
        <w:tc>
          <w:tcPr>
            <w:tcW w:w="781" w:type="dxa"/>
            <w:vAlign w:val="center"/>
          </w:tcPr>
          <w:p>
            <w:pPr>
              <w:jc w:val="center"/>
              <w:rPr>
                <w:rFonts w:ascii="宋体" w:hAnsi="宋体" w:eastAsia="宋体" w:cs="宋体"/>
                <w:sz w:val="24"/>
              </w:rPr>
            </w:pPr>
          </w:p>
        </w:tc>
        <w:tc>
          <w:tcPr>
            <w:tcW w:w="781" w:type="dxa"/>
            <w:vAlign w:val="center"/>
          </w:tcPr>
          <w:p>
            <w:pPr>
              <w:jc w:val="center"/>
              <w:rPr>
                <w:rFonts w:ascii="宋体" w:hAnsi="宋体" w:eastAsia="宋体" w:cs="宋体"/>
                <w:sz w:val="24"/>
              </w:rPr>
            </w:pPr>
          </w:p>
        </w:tc>
        <w:tc>
          <w:tcPr>
            <w:tcW w:w="781" w:type="dxa"/>
            <w:vAlign w:val="center"/>
          </w:tcPr>
          <w:p>
            <w:pPr>
              <w:jc w:val="center"/>
              <w:rPr>
                <w:rFonts w:ascii="宋体" w:hAnsi="宋体" w:eastAsia="宋体" w:cs="宋体"/>
                <w:sz w:val="24"/>
              </w:rPr>
            </w:pPr>
          </w:p>
        </w:tc>
        <w:tc>
          <w:tcPr>
            <w:tcW w:w="936" w:type="dxa"/>
            <w:vAlign w:val="center"/>
          </w:tcPr>
          <w:p>
            <w:pPr>
              <w:jc w:val="center"/>
              <w:rPr>
                <w:rFonts w:ascii="宋体" w:hAnsi="宋体" w:eastAsia="宋体" w:cs="宋体"/>
                <w:sz w:val="24"/>
              </w:rPr>
            </w:pPr>
          </w:p>
        </w:tc>
        <w:tc>
          <w:tcPr>
            <w:tcW w:w="936" w:type="dxa"/>
            <w:vAlign w:val="center"/>
          </w:tcPr>
          <w:p>
            <w:pPr>
              <w:jc w:val="center"/>
              <w:rPr>
                <w:rFonts w:ascii="宋体" w:hAnsi="宋体" w:eastAsia="宋体" w:cs="宋体"/>
                <w:sz w:val="24"/>
              </w:rPr>
            </w:pPr>
          </w:p>
        </w:tc>
        <w:tc>
          <w:tcPr>
            <w:tcW w:w="815" w:type="dxa"/>
            <w:vAlign w:val="center"/>
          </w:tcPr>
          <w:p>
            <w:pPr>
              <w:jc w:val="center"/>
              <w:rPr>
                <w:rFonts w:ascii="宋体" w:hAnsi="宋体" w:eastAsia="宋体" w:cs="宋体"/>
                <w:sz w:val="24"/>
              </w:rPr>
            </w:pPr>
          </w:p>
        </w:tc>
        <w:tc>
          <w:tcPr>
            <w:tcW w:w="815" w:type="dxa"/>
            <w:vAlign w:val="center"/>
          </w:tcPr>
          <w:p>
            <w:pPr>
              <w:jc w:val="center"/>
              <w:rPr>
                <w:rFonts w:ascii="宋体" w:hAnsi="宋体" w:eastAsia="宋体" w:cs="宋体"/>
                <w:sz w:val="24"/>
              </w:rPr>
            </w:pPr>
          </w:p>
        </w:tc>
        <w:tc>
          <w:tcPr>
            <w:tcW w:w="936" w:type="dxa"/>
            <w:vAlign w:val="center"/>
          </w:tcPr>
          <w:p>
            <w:pPr>
              <w:jc w:val="center"/>
              <w:rPr>
                <w:rFonts w:ascii="宋体" w:hAnsi="宋体" w:eastAsia="宋体" w:cs="宋体"/>
                <w:sz w:val="24"/>
              </w:rPr>
            </w:pPr>
          </w:p>
        </w:tc>
        <w:tc>
          <w:tcPr>
            <w:tcW w:w="936" w:type="dxa"/>
            <w:vAlign w:val="center"/>
          </w:tcPr>
          <w:p>
            <w:pPr>
              <w:jc w:val="center"/>
              <w:rPr>
                <w:rFonts w:ascii="宋体" w:hAnsi="宋体" w:eastAsia="宋体" w:cs="宋体"/>
                <w:sz w:val="24"/>
              </w:rPr>
            </w:pPr>
          </w:p>
        </w:tc>
        <w:tc>
          <w:tcPr>
            <w:tcW w:w="936"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Align w:val="center"/>
          </w:tcPr>
          <w:p>
            <w:pPr>
              <w:rPr>
                <w:rFonts w:ascii="宋体" w:hAnsi="宋体" w:eastAsia="宋体" w:cs="宋体"/>
                <w:sz w:val="24"/>
              </w:rPr>
            </w:pPr>
            <w:r>
              <w:rPr>
                <w:rFonts w:hint="eastAsia" w:ascii="宋体" w:hAnsi="宋体" w:eastAsia="宋体" w:cs="宋体"/>
                <w:sz w:val="24"/>
              </w:rPr>
              <w:t>医务人员</w:t>
            </w:r>
          </w:p>
        </w:tc>
        <w:tc>
          <w:tcPr>
            <w:tcW w:w="465" w:type="dxa"/>
            <w:vAlign w:val="center"/>
          </w:tcPr>
          <w:p>
            <w:pPr>
              <w:jc w:val="center"/>
              <w:rPr>
                <w:rFonts w:ascii="宋体" w:hAnsi="宋体" w:eastAsia="宋体" w:cs="宋体"/>
                <w:sz w:val="24"/>
              </w:rPr>
            </w:pPr>
          </w:p>
        </w:tc>
        <w:tc>
          <w:tcPr>
            <w:tcW w:w="457" w:type="dxa"/>
            <w:vAlign w:val="center"/>
          </w:tcPr>
          <w:p>
            <w:pPr>
              <w:jc w:val="center"/>
              <w:rPr>
                <w:rFonts w:ascii="宋体" w:hAnsi="宋体" w:eastAsia="宋体" w:cs="宋体"/>
                <w:sz w:val="24"/>
              </w:rPr>
            </w:pPr>
          </w:p>
        </w:tc>
        <w:tc>
          <w:tcPr>
            <w:tcW w:w="782" w:type="dxa"/>
            <w:vAlign w:val="center"/>
          </w:tcPr>
          <w:p>
            <w:pPr>
              <w:jc w:val="center"/>
              <w:rPr>
                <w:rFonts w:ascii="宋体" w:hAnsi="宋体" w:eastAsia="宋体" w:cs="宋体"/>
                <w:sz w:val="24"/>
              </w:rPr>
            </w:pPr>
          </w:p>
        </w:tc>
        <w:tc>
          <w:tcPr>
            <w:tcW w:w="781" w:type="dxa"/>
            <w:vAlign w:val="center"/>
          </w:tcPr>
          <w:p>
            <w:pPr>
              <w:jc w:val="center"/>
              <w:rPr>
                <w:rFonts w:ascii="宋体" w:hAnsi="宋体" w:eastAsia="宋体" w:cs="宋体"/>
                <w:sz w:val="24"/>
              </w:rPr>
            </w:pPr>
          </w:p>
        </w:tc>
        <w:tc>
          <w:tcPr>
            <w:tcW w:w="781" w:type="dxa"/>
            <w:vAlign w:val="center"/>
          </w:tcPr>
          <w:p>
            <w:pPr>
              <w:jc w:val="center"/>
              <w:rPr>
                <w:rFonts w:ascii="宋体" w:hAnsi="宋体" w:eastAsia="宋体" w:cs="宋体"/>
                <w:sz w:val="24"/>
              </w:rPr>
            </w:pPr>
          </w:p>
        </w:tc>
        <w:tc>
          <w:tcPr>
            <w:tcW w:w="781" w:type="dxa"/>
            <w:vAlign w:val="center"/>
          </w:tcPr>
          <w:p>
            <w:pPr>
              <w:jc w:val="center"/>
              <w:rPr>
                <w:rFonts w:ascii="宋体" w:hAnsi="宋体" w:eastAsia="宋体" w:cs="宋体"/>
                <w:sz w:val="24"/>
              </w:rPr>
            </w:pPr>
          </w:p>
        </w:tc>
        <w:tc>
          <w:tcPr>
            <w:tcW w:w="781" w:type="dxa"/>
            <w:vAlign w:val="center"/>
          </w:tcPr>
          <w:p>
            <w:pPr>
              <w:jc w:val="center"/>
              <w:rPr>
                <w:rFonts w:ascii="宋体" w:hAnsi="宋体" w:eastAsia="宋体" w:cs="宋体"/>
                <w:sz w:val="24"/>
              </w:rPr>
            </w:pPr>
          </w:p>
        </w:tc>
        <w:tc>
          <w:tcPr>
            <w:tcW w:w="781" w:type="dxa"/>
            <w:vAlign w:val="center"/>
          </w:tcPr>
          <w:p>
            <w:pPr>
              <w:jc w:val="center"/>
              <w:rPr>
                <w:rFonts w:ascii="宋体" w:hAnsi="宋体" w:eastAsia="宋体" w:cs="宋体"/>
                <w:sz w:val="24"/>
              </w:rPr>
            </w:pPr>
          </w:p>
        </w:tc>
        <w:tc>
          <w:tcPr>
            <w:tcW w:w="781" w:type="dxa"/>
            <w:vAlign w:val="center"/>
          </w:tcPr>
          <w:p>
            <w:pPr>
              <w:jc w:val="center"/>
              <w:rPr>
                <w:rFonts w:ascii="宋体" w:hAnsi="宋体" w:eastAsia="宋体" w:cs="宋体"/>
                <w:sz w:val="24"/>
              </w:rPr>
            </w:pPr>
          </w:p>
        </w:tc>
        <w:tc>
          <w:tcPr>
            <w:tcW w:w="936" w:type="dxa"/>
            <w:vAlign w:val="center"/>
          </w:tcPr>
          <w:p>
            <w:pPr>
              <w:jc w:val="center"/>
              <w:rPr>
                <w:rFonts w:ascii="宋体" w:hAnsi="宋体" w:eastAsia="宋体" w:cs="宋体"/>
                <w:sz w:val="24"/>
              </w:rPr>
            </w:pPr>
          </w:p>
        </w:tc>
        <w:tc>
          <w:tcPr>
            <w:tcW w:w="936" w:type="dxa"/>
            <w:vAlign w:val="center"/>
          </w:tcPr>
          <w:p>
            <w:pPr>
              <w:jc w:val="center"/>
              <w:rPr>
                <w:rFonts w:ascii="宋体" w:hAnsi="宋体" w:eastAsia="宋体" w:cs="宋体"/>
                <w:sz w:val="24"/>
              </w:rPr>
            </w:pPr>
          </w:p>
        </w:tc>
        <w:tc>
          <w:tcPr>
            <w:tcW w:w="815" w:type="dxa"/>
            <w:vAlign w:val="center"/>
          </w:tcPr>
          <w:p>
            <w:pPr>
              <w:jc w:val="center"/>
              <w:rPr>
                <w:rFonts w:ascii="宋体" w:hAnsi="宋体" w:eastAsia="宋体" w:cs="宋体"/>
                <w:sz w:val="24"/>
              </w:rPr>
            </w:pPr>
          </w:p>
        </w:tc>
        <w:tc>
          <w:tcPr>
            <w:tcW w:w="815" w:type="dxa"/>
            <w:vAlign w:val="center"/>
          </w:tcPr>
          <w:p>
            <w:pPr>
              <w:jc w:val="center"/>
              <w:rPr>
                <w:rFonts w:ascii="宋体" w:hAnsi="宋体" w:eastAsia="宋体" w:cs="宋体"/>
                <w:sz w:val="24"/>
              </w:rPr>
            </w:pPr>
          </w:p>
        </w:tc>
        <w:tc>
          <w:tcPr>
            <w:tcW w:w="936" w:type="dxa"/>
            <w:vAlign w:val="center"/>
          </w:tcPr>
          <w:p>
            <w:pPr>
              <w:jc w:val="center"/>
              <w:rPr>
                <w:rFonts w:ascii="宋体" w:hAnsi="宋体" w:eastAsia="宋体" w:cs="宋体"/>
                <w:sz w:val="24"/>
              </w:rPr>
            </w:pPr>
          </w:p>
        </w:tc>
        <w:tc>
          <w:tcPr>
            <w:tcW w:w="936" w:type="dxa"/>
            <w:vAlign w:val="center"/>
          </w:tcPr>
          <w:p>
            <w:pPr>
              <w:jc w:val="center"/>
              <w:rPr>
                <w:rFonts w:ascii="宋体" w:hAnsi="宋体" w:eastAsia="宋体" w:cs="宋体"/>
                <w:sz w:val="24"/>
              </w:rPr>
            </w:pPr>
          </w:p>
        </w:tc>
        <w:tc>
          <w:tcPr>
            <w:tcW w:w="936"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Align w:val="center"/>
          </w:tcPr>
          <w:p>
            <w:pPr>
              <w:rPr>
                <w:rFonts w:ascii="宋体" w:hAnsi="宋体" w:eastAsia="宋体" w:cs="宋体"/>
                <w:sz w:val="24"/>
              </w:rPr>
            </w:pPr>
            <w:r>
              <w:rPr>
                <w:rFonts w:hint="eastAsia" w:ascii="宋体" w:hAnsi="宋体" w:eastAsia="宋体" w:cs="宋体"/>
                <w:sz w:val="24"/>
              </w:rPr>
              <w:t>合计</w:t>
            </w:r>
          </w:p>
        </w:tc>
        <w:tc>
          <w:tcPr>
            <w:tcW w:w="465" w:type="dxa"/>
            <w:vAlign w:val="center"/>
          </w:tcPr>
          <w:p>
            <w:pPr>
              <w:jc w:val="center"/>
              <w:rPr>
                <w:rFonts w:ascii="宋体" w:hAnsi="宋体" w:eastAsia="宋体" w:cs="宋体"/>
                <w:sz w:val="24"/>
              </w:rPr>
            </w:pPr>
          </w:p>
        </w:tc>
        <w:tc>
          <w:tcPr>
            <w:tcW w:w="457" w:type="dxa"/>
            <w:vAlign w:val="center"/>
          </w:tcPr>
          <w:p>
            <w:pPr>
              <w:jc w:val="center"/>
              <w:rPr>
                <w:rFonts w:ascii="宋体" w:hAnsi="宋体" w:eastAsia="宋体" w:cs="宋体"/>
                <w:sz w:val="24"/>
              </w:rPr>
            </w:pPr>
          </w:p>
        </w:tc>
        <w:tc>
          <w:tcPr>
            <w:tcW w:w="782" w:type="dxa"/>
            <w:vAlign w:val="center"/>
          </w:tcPr>
          <w:p>
            <w:pPr>
              <w:jc w:val="center"/>
              <w:rPr>
                <w:rFonts w:ascii="宋体" w:hAnsi="宋体" w:eastAsia="宋体" w:cs="宋体"/>
                <w:sz w:val="24"/>
              </w:rPr>
            </w:pPr>
          </w:p>
        </w:tc>
        <w:tc>
          <w:tcPr>
            <w:tcW w:w="781" w:type="dxa"/>
            <w:vAlign w:val="center"/>
          </w:tcPr>
          <w:p>
            <w:pPr>
              <w:jc w:val="center"/>
              <w:rPr>
                <w:rFonts w:ascii="宋体" w:hAnsi="宋体" w:eastAsia="宋体" w:cs="宋体"/>
                <w:sz w:val="24"/>
              </w:rPr>
            </w:pPr>
          </w:p>
        </w:tc>
        <w:tc>
          <w:tcPr>
            <w:tcW w:w="781" w:type="dxa"/>
            <w:vAlign w:val="center"/>
          </w:tcPr>
          <w:p>
            <w:pPr>
              <w:jc w:val="center"/>
              <w:rPr>
                <w:rFonts w:ascii="宋体" w:hAnsi="宋体" w:eastAsia="宋体" w:cs="宋体"/>
                <w:sz w:val="24"/>
              </w:rPr>
            </w:pPr>
          </w:p>
        </w:tc>
        <w:tc>
          <w:tcPr>
            <w:tcW w:w="781" w:type="dxa"/>
            <w:vAlign w:val="center"/>
          </w:tcPr>
          <w:p>
            <w:pPr>
              <w:jc w:val="center"/>
              <w:rPr>
                <w:rFonts w:ascii="宋体" w:hAnsi="宋体" w:eastAsia="宋体" w:cs="宋体"/>
                <w:sz w:val="24"/>
              </w:rPr>
            </w:pPr>
          </w:p>
        </w:tc>
        <w:tc>
          <w:tcPr>
            <w:tcW w:w="781" w:type="dxa"/>
            <w:vAlign w:val="center"/>
          </w:tcPr>
          <w:p>
            <w:pPr>
              <w:jc w:val="center"/>
              <w:rPr>
                <w:rFonts w:ascii="宋体" w:hAnsi="宋体" w:eastAsia="宋体" w:cs="宋体"/>
                <w:sz w:val="24"/>
              </w:rPr>
            </w:pPr>
          </w:p>
        </w:tc>
        <w:tc>
          <w:tcPr>
            <w:tcW w:w="781" w:type="dxa"/>
            <w:vAlign w:val="center"/>
          </w:tcPr>
          <w:p>
            <w:pPr>
              <w:jc w:val="center"/>
              <w:rPr>
                <w:rFonts w:ascii="宋体" w:hAnsi="宋体" w:eastAsia="宋体" w:cs="宋体"/>
                <w:sz w:val="24"/>
              </w:rPr>
            </w:pPr>
          </w:p>
        </w:tc>
        <w:tc>
          <w:tcPr>
            <w:tcW w:w="781" w:type="dxa"/>
            <w:vAlign w:val="center"/>
          </w:tcPr>
          <w:p>
            <w:pPr>
              <w:jc w:val="center"/>
              <w:rPr>
                <w:rFonts w:ascii="宋体" w:hAnsi="宋体" w:eastAsia="宋体" w:cs="宋体"/>
                <w:sz w:val="24"/>
              </w:rPr>
            </w:pPr>
          </w:p>
        </w:tc>
        <w:tc>
          <w:tcPr>
            <w:tcW w:w="936" w:type="dxa"/>
            <w:vAlign w:val="center"/>
          </w:tcPr>
          <w:p>
            <w:pPr>
              <w:jc w:val="center"/>
              <w:rPr>
                <w:rFonts w:ascii="宋体" w:hAnsi="宋体" w:eastAsia="宋体" w:cs="宋体"/>
                <w:sz w:val="24"/>
              </w:rPr>
            </w:pPr>
          </w:p>
        </w:tc>
        <w:tc>
          <w:tcPr>
            <w:tcW w:w="936" w:type="dxa"/>
            <w:vAlign w:val="center"/>
          </w:tcPr>
          <w:p>
            <w:pPr>
              <w:jc w:val="center"/>
              <w:rPr>
                <w:rFonts w:ascii="宋体" w:hAnsi="宋体" w:eastAsia="宋体" w:cs="宋体"/>
                <w:sz w:val="24"/>
              </w:rPr>
            </w:pPr>
          </w:p>
        </w:tc>
        <w:tc>
          <w:tcPr>
            <w:tcW w:w="815" w:type="dxa"/>
            <w:vAlign w:val="center"/>
          </w:tcPr>
          <w:p>
            <w:pPr>
              <w:jc w:val="center"/>
              <w:rPr>
                <w:rFonts w:ascii="宋体" w:hAnsi="宋体" w:eastAsia="宋体" w:cs="宋体"/>
                <w:sz w:val="24"/>
              </w:rPr>
            </w:pPr>
          </w:p>
        </w:tc>
        <w:tc>
          <w:tcPr>
            <w:tcW w:w="815" w:type="dxa"/>
            <w:vAlign w:val="center"/>
          </w:tcPr>
          <w:p>
            <w:pPr>
              <w:jc w:val="center"/>
              <w:rPr>
                <w:rFonts w:ascii="宋体" w:hAnsi="宋体" w:eastAsia="宋体" w:cs="宋体"/>
                <w:sz w:val="24"/>
              </w:rPr>
            </w:pPr>
          </w:p>
        </w:tc>
        <w:tc>
          <w:tcPr>
            <w:tcW w:w="936" w:type="dxa"/>
            <w:vAlign w:val="center"/>
          </w:tcPr>
          <w:p>
            <w:pPr>
              <w:jc w:val="center"/>
              <w:rPr>
                <w:rFonts w:ascii="宋体" w:hAnsi="宋体" w:eastAsia="宋体" w:cs="宋体"/>
                <w:sz w:val="24"/>
              </w:rPr>
            </w:pPr>
          </w:p>
        </w:tc>
        <w:tc>
          <w:tcPr>
            <w:tcW w:w="936" w:type="dxa"/>
            <w:vAlign w:val="center"/>
          </w:tcPr>
          <w:p>
            <w:pPr>
              <w:jc w:val="center"/>
              <w:rPr>
                <w:rFonts w:ascii="宋体" w:hAnsi="宋体" w:eastAsia="宋体" w:cs="宋体"/>
                <w:sz w:val="24"/>
              </w:rPr>
            </w:pPr>
          </w:p>
        </w:tc>
        <w:tc>
          <w:tcPr>
            <w:tcW w:w="936" w:type="dxa"/>
            <w:vAlign w:val="center"/>
          </w:tcPr>
          <w:p>
            <w:pPr>
              <w:jc w:val="center"/>
              <w:rPr>
                <w:rFonts w:ascii="宋体" w:hAnsi="宋体" w:eastAsia="宋体" w:cs="宋体"/>
                <w:sz w:val="24"/>
              </w:rPr>
            </w:pPr>
          </w:p>
        </w:tc>
      </w:tr>
    </w:tbl>
    <w:p>
      <w:pPr>
        <w:rPr>
          <w:rFonts w:ascii="方正小标宋_GBK" w:hAnsi="方正小标宋_GBK" w:eastAsia="方正小标宋_GBK" w:cs="方正小标宋_GBK"/>
          <w:sz w:val="32"/>
          <w:szCs w:val="32"/>
          <w:lang w:eastAsia="zh-CN"/>
        </w:rPr>
      </w:pPr>
      <w:r>
        <w:rPr>
          <w:rFonts w:hint="eastAsia" w:ascii="方正仿宋_GBK" w:hAnsi="宋体" w:eastAsia="方正仿宋_GBK" w:cs="宋体"/>
          <w:sz w:val="28"/>
          <w:szCs w:val="28"/>
          <w:lang w:eastAsia="zh-CN"/>
        </w:rPr>
        <w:t>填报人：              审核人：              填表时间：               联系电话：</w:t>
      </w:r>
    </w:p>
    <w:p>
      <w:pPr>
        <w:kinsoku/>
        <w:autoSpaceDE/>
        <w:autoSpaceDN/>
        <w:spacing w:line="578" w:lineRule="exact"/>
        <w:textAlignment w:val="auto"/>
        <w:rPr>
          <w:rFonts w:ascii="方正小标宋_GBK" w:hAnsi="方正小标宋_GBK" w:eastAsia="方正小标宋_GBK" w:cs="方正小标宋_GBK"/>
          <w:sz w:val="32"/>
          <w:szCs w:val="32"/>
          <w:lang w:eastAsia="zh-CN"/>
        </w:rPr>
      </w:pPr>
    </w:p>
    <w:p>
      <w:pPr>
        <w:kinsoku/>
        <w:autoSpaceDE/>
        <w:autoSpaceDN/>
        <w:spacing w:line="578" w:lineRule="exact"/>
        <w:textAlignment w:val="auto"/>
        <w:rPr>
          <w:rFonts w:ascii="方正小标宋_GBK" w:hAnsi="方正小标宋_GBK" w:eastAsia="方正小标宋_GBK" w:cs="方正小标宋_GBK"/>
          <w:sz w:val="32"/>
          <w:szCs w:val="32"/>
          <w:lang w:eastAsia="zh-CN"/>
        </w:rPr>
      </w:pPr>
    </w:p>
    <w:p>
      <w:pPr>
        <w:kinsoku/>
        <w:autoSpaceDE/>
        <w:autoSpaceDN/>
        <w:spacing w:line="578" w:lineRule="exact"/>
        <w:textAlignment w:val="auto"/>
        <w:rPr>
          <w:rFonts w:ascii="方正小标宋_GBK" w:hAnsi="方正小标宋_GBK" w:eastAsia="方正小标宋_GBK" w:cs="方正小标宋_GBK"/>
          <w:sz w:val="32"/>
          <w:szCs w:val="32"/>
          <w:lang w:eastAsia="zh-CN"/>
        </w:rPr>
        <w:sectPr>
          <w:pgSz w:w="16838" w:h="11906" w:orient="landscape"/>
          <w:pgMar w:top="1803" w:right="1440" w:bottom="1803" w:left="1440" w:header="851" w:footer="1134" w:gutter="0"/>
          <w:pgNumType w:fmt="numberInDash"/>
          <w:cols w:space="0" w:num="1"/>
          <w:docGrid w:type="lines" w:linePitch="319" w:charSpace="0"/>
        </w:sectPr>
      </w:pPr>
    </w:p>
    <w:p>
      <w:pPr>
        <w:kinsoku/>
        <w:autoSpaceDE/>
        <w:autoSpaceDN/>
        <w:spacing w:line="578" w:lineRule="exact"/>
        <w:textAlignment w:val="auto"/>
        <w:rPr>
          <w:rFonts w:ascii="方正仿宋_GBK" w:hAnsi="仿宋" w:eastAsia="方正仿宋_GBK" w:cs="方正小标宋_GBK"/>
          <w:sz w:val="32"/>
          <w:szCs w:val="32"/>
          <w:lang w:eastAsia="zh-CN"/>
        </w:rPr>
      </w:pPr>
      <w:r>
        <w:rPr>
          <w:rFonts w:hint="eastAsia" w:ascii="方正仿宋_GBK" w:hAnsi="仿宋" w:eastAsia="方正仿宋_GBK" w:cs="方正小标宋_GBK"/>
          <w:sz w:val="32"/>
          <w:szCs w:val="32"/>
          <w:lang w:eastAsia="zh-CN"/>
        </w:rPr>
        <w:t>附件2</w:t>
      </w:r>
    </w:p>
    <w:p>
      <w:pPr>
        <w:pStyle w:val="2"/>
        <w:rPr>
          <w:rFonts w:eastAsiaTheme="minorEastAsia"/>
          <w:lang w:eastAsia="zh-CN"/>
        </w:rPr>
      </w:pPr>
    </w:p>
    <w:p>
      <w:pPr>
        <w:kinsoku/>
        <w:autoSpaceDE/>
        <w:autoSpaceDN/>
        <w:spacing w:line="700" w:lineRule="exact"/>
        <w:jc w:val="center"/>
        <w:textAlignment w:val="auto"/>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2024年涪陵区助产机构母婴保健技术服务</w:t>
      </w:r>
    </w:p>
    <w:p>
      <w:pPr>
        <w:kinsoku/>
        <w:autoSpaceDE/>
        <w:autoSpaceDN/>
        <w:spacing w:line="700" w:lineRule="exact"/>
        <w:jc w:val="center"/>
        <w:textAlignment w:val="auto"/>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专项监督检查工作方案</w:t>
      </w:r>
    </w:p>
    <w:p>
      <w:pPr>
        <w:kinsoku/>
        <w:autoSpaceDE/>
        <w:autoSpaceDN/>
        <w:spacing w:line="578" w:lineRule="exact"/>
        <w:ind w:firstLine="640" w:firstLineChars="200"/>
        <w:textAlignment w:val="auto"/>
        <w:rPr>
          <w:rFonts w:ascii="方正仿宋_GBK" w:hAnsi="方正仿宋_GBK" w:eastAsia="方正仿宋_GBK" w:cs="方正仿宋_GBK"/>
          <w:sz w:val="32"/>
          <w:szCs w:val="32"/>
          <w:lang w:eastAsia="zh-CN"/>
        </w:rPr>
      </w:pPr>
    </w:p>
    <w:p>
      <w:pPr>
        <w:kinsoku/>
        <w:autoSpaceDE/>
        <w:autoSpaceDN/>
        <w:spacing w:line="578" w:lineRule="exact"/>
        <w:ind w:firstLine="640" w:firstLineChars="200"/>
        <w:textAlignment w:val="auto"/>
        <w:rPr>
          <w:lang w:eastAsia="zh-CN"/>
        </w:rPr>
      </w:pPr>
      <w:r>
        <w:rPr>
          <w:rFonts w:hint="eastAsia" w:ascii="方正仿宋_GBK" w:hAnsi="方正仿宋_GBK" w:eastAsia="方正仿宋_GBK" w:cs="方正仿宋_GBK"/>
          <w:sz w:val="32"/>
          <w:szCs w:val="32"/>
          <w:lang w:eastAsia="zh-CN"/>
        </w:rPr>
        <w:t>为依法规范全市开展助产技术的医疗机构相关执业行为，切实维护广大人民群众身体健康和生命安全，依据市卫生健康委办公室、市疾控局综合处《关于组织开展2024年“卫生监督蓝盾”专项行动的通知》委办（2024—25）的要求，区卫生健康委员会决定在全区范围内开展助产医疗机构母婴保健技术服务专项监督检查，现制定本方案。</w:t>
      </w:r>
    </w:p>
    <w:p>
      <w:pPr>
        <w:kinsoku/>
        <w:autoSpaceDE/>
        <w:autoSpaceDN/>
        <w:spacing w:line="578" w:lineRule="exact"/>
        <w:ind w:firstLine="640" w:firstLineChars="200"/>
        <w:textAlignment w:val="auto"/>
        <w:rPr>
          <w:lang w:eastAsia="zh-CN"/>
        </w:rPr>
      </w:pPr>
      <w:r>
        <w:rPr>
          <w:rFonts w:ascii="方正黑体_GBK" w:hAnsi="方正黑体_GBK" w:eastAsia="方正黑体_GBK" w:cs="方正黑体_GBK"/>
          <w:sz w:val="32"/>
          <w:szCs w:val="32"/>
          <w:lang w:eastAsia="zh-CN"/>
        </w:rPr>
        <w:t>一、检查时间</w:t>
      </w:r>
    </w:p>
    <w:p>
      <w:pPr>
        <w:kinsoku/>
        <w:autoSpaceDE/>
        <w:autoSpaceDN/>
        <w:spacing w:line="578" w:lineRule="exact"/>
        <w:ind w:firstLine="640" w:firstLineChars="200"/>
        <w:textAlignment w:val="auto"/>
        <w:rPr>
          <w:lang w:eastAsia="zh-CN"/>
        </w:rPr>
      </w:pPr>
      <w:r>
        <w:rPr>
          <w:rFonts w:hint="eastAsia" w:ascii="方正仿宋_GBK" w:hAnsi="方正仿宋_GBK" w:eastAsia="方正仿宋_GBK" w:cs="方正仿宋_GBK"/>
          <w:sz w:val="32"/>
          <w:szCs w:val="32"/>
          <w:lang w:eastAsia="zh-CN"/>
        </w:rPr>
        <w:t>2024年4—10月。</w:t>
      </w:r>
    </w:p>
    <w:p>
      <w:pPr>
        <w:kinsoku/>
        <w:autoSpaceDE/>
        <w:autoSpaceDN/>
        <w:spacing w:line="578" w:lineRule="exact"/>
        <w:ind w:firstLine="640" w:firstLineChars="200"/>
        <w:textAlignment w:val="auto"/>
        <w:rPr>
          <w:sz w:val="32"/>
          <w:szCs w:val="32"/>
          <w:lang w:eastAsia="zh-CN"/>
        </w:rPr>
      </w:pPr>
      <w:r>
        <w:rPr>
          <w:rFonts w:hint="eastAsia" w:ascii="方正黑体_GBK" w:hAnsi="方正黑体_GBK" w:eastAsia="方正黑体_GBK" w:cs="方正黑体_GBK"/>
          <w:sz w:val="32"/>
          <w:szCs w:val="32"/>
          <w:lang w:eastAsia="zh-CN"/>
        </w:rPr>
        <w:t>二、检查对象</w:t>
      </w:r>
    </w:p>
    <w:p>
      <w:pPr>
        <w:kinsoku/>
        <w:autoSpaceDE/>
        <w:autoSpaceDN/>
        <w:spacing w:line="578" w:lineRule="exact"/>
        <w:ind w:firstLine="640" w:firstLineChars="200"/>
        <w:textAlignment w:val="auto"/>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（一）已申领医疗机构执业许可证，且核准开设了产科专业的医疗机构，以及该机构中从事助产技术、产前诊断、孕妇外周血胎儿游离DNA检测、新生儿疾病筛查等产前筛查项目的卫生技术人员。</w:t>
      </w:r>
    </w:p>
    <w:p>
      <w:pPr>
        <w:kinsoku/>
        <w:autoSpaceDE/>
        <w:autoSpaceDN/>
        <w:spacing w:line="578" w:lineRule="exact"/>
        <w:ind w:firstLine="640" w:firstLineChars="200"/>
        <w:textAlignment w:val="auto"/>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（二）未经许可擅自开展产前筛查等母婴保健技术服务的机构和个人。</w:t>
      </w:r>
    </w:p>
    <w:p>
      <w:pPr>
        <w:kinsoku/>
        <w:autoSpaceDE/>
        <w:autoSpaceDN/>
        <w:spacing w:line="578" w:lineRule="exact"/>
        <w:ind w:firstLine="640" w:firstLineChars="200"/>
        <w:textAlignment w:val="auto"/>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三、重点检查内容</w:t>
      </w:r>
    </w:p>
    <w:p>
      <w:pPr>
        <w:kinsoku/>
        <w:autoSpaceDE/>
        <w:autoSpaceDN/>
        <w:spacing w:line="578" w:lineRule="exact"/>
        <w:ind w:firstLine="640" w:firstLineChars="200"/>
        <w:textAlignment w:val="auto"/>
        <w:rPr>
          <w:lang w:eastAsia="zh-CN"/>
        </w:rPr>
      </w:pPr>
      <w:r>
        <w:rPr>
          <w:rFonts w:hint="eastAsia" w:ascii="方正楷体_GBK" w:hAnsi="方正楷体_GBK" w:eastAsia="方正楷体_GBK" w:cs="方正楷体_GBK"/>
          <w:sz w:val="32"/>
          <w:szCs w:val="32"/>
          <w:lang w:eastAsia="zh-CN"/>
        </w:rPr>
        <w:t>（一）技术资质情况。</w:t>
      </w:r>
      <w:r>
        <w:rPr>
          <w:rFonts w:hint="eastAsia" w:ascii="方正仿宋_GBK" w:hAnsi="方正仿宋_GBK" w:eastAsia="方正仿宋_GBK" w:cs="方正仿宋_GBK"/>
          <w:sz w:val="32"/>
          <w:szCs w:val="32"/>
          <w:lang w:eastAsia="zh-CN"/>
        </w:rPr>
        <w:t>助产机构及其从业人员开展助产技术、产前诊断、孕妇外周血胎儿游离DNA检测、新生儿疾病筛查等产前筛查项目是否均取得相应的母婴保健技术服务许可；机构及人员是否存在超出诊疗科目或者执业范围的行为；是否存在母婴保健技术服务许可到期未校验的情况。</w:t>
      </w:r>
    </w:p>
    <w:p>
      <w:pPr>
        <w:kinsoku/>
        <w:autoSpaceDE/>
        <w:autoSpaceDN/>
        <w:spacing w:line="578" w:lineRule="exact"/>
        <w:ind w:firstLine="640" w:firstLineChars="200"/>
        <w:jc w:val="both"/>
        <w:textAlignment w:val="auto"/>
        <w:rPr>
          <w:sz w:val="32"/>
          <w:szCs w:val="32"/>
          <w:lang w:eastAsia="zh-CN"/>
        </w:rPr>
      </w:pPr>
      <w:r>
        <w:rPr>
          <w:rFonts w:hint="eastAsia" w:ascii="方正楷体_GBK" w:hAnsi="方正楷体_GBK" w:eastAsia="方正楷体_GBK" w:cs="方正楷体_GBK"/>
          <w:sz w:val="32"/>
          <w:szCs w:val="32"/>
          <w:lang w:eastAsia="zh-CN"/>
        </w:rPr>
        <w:t>（二）执业行为情况。</w:t>
      </w:r>
      <w:r>
        <w:rPr>
          <w:rFonts w:hint="eastAsia" w:ascii="方正仿宋_GBK" w:hAnsi="方正仿宋_GBK" w:eastAsia="方正仿宋_GBK" w:cs="方正仿宋_GBK"/>
          <w:sz w:val="32"/>
          <w:szCs w:val="32"/>
          <w:lang w:eastAsia="zh-CN"/>
        </w:rPr>
        <w:t>开展产前诊断和产前筛查是否签订知情同意书；出具出生医学证明时，是否按照《重庆市卫生健康委办公室关于进一步加强出生医学证明管理的通知》要求，严格核实产妇身份；是否存在出具虚假医学文书的情况；是否存在非医学需要的胎儿性别鉴定和选择性别的人工终止妊娠；是否存在违反医疗机构依法执业和母婴保健技术服务相关执业规范的其他违法行为。</w:t>
      </w:r>
    </w:p>
    <w:p>
      <w:pPr>
        <w:kinsoku/>
        <w:autoSpaceDE/>
        <w:autoSpaceDN/>
        <w:spacing w:line="578" w:lineRule="exact"/>
        <w:ind w:firstLine="640" w:firstLineChars="200"/>
        <w:textAlignment w:val="auto"/>
        <w:rPr>
          <w:sz w:val="32"/>
          <w:szCs w:val="32"/>
          <w:lang w:eastAsia="zh-CN"/>
        </w:rPr>
      </w:pPr>
      <w:r>
        <w:rPr>
          <w:rFonts w:hint="eastAsia" w:ascii="方正黑体_GBK" w:hAnsi="方正黑体_GBK" w:eastAsia="方正黑体_GBK" w:cs="方正黑体_GBK"/>
          <w:sz w:val="32"/>
          <w:szCs w:val="32"/>
          <w:lang w:eastAsia="zh-CN"/>
        </w:rPr>
        <w:t>四、工作要求</w:t>
      </w:r>
    </w:p>
    <w:p>
      <w:pPr>
        <w:kinsoku/>
        <w:autoSpaceDE/>
        <w:autoSpaceDN/>
        <w:spacing w:line="578" w:lineRule="exact"/>
        <w:ind w:firstLine="640" w:firstLineChars="200"/>
        <w:textAlignment w:val="auto"/>
        <w:rPr>
          <w:color w:val="000000" w:themeColor="text1"/>
          <w:sz w:val="32"/>
          <w:szCs w:val="32"/>
          <w:lang w:eastAsia="zh-CN"/>
        </w:rPr>
      </w:pPr>
      <w:r>
        <w:rPr>
          <w:rFonts w:hint="eastAsia" w:ascii="方正楷体_GBK" w:hAnsi="方正楷体_GBK" w:eastAsia="方正楷体_GBK" w:cs="方正楷体_GBK"/>
          <w:color w:val="000000" w:themeColor="text1"/>
          <w:sz w:val="32"/>
          <w:szCs w:val="32"/>
          <w:lang w:eastAsia="zh-CN"/>
        </w:rPr>
        <w:t>（一）加强组织领导。</w:t>
      </w:r>
      <w:r>
        <w:rPr>
          <w:rFonts w:hint="eastAsia" w:ascii="方正仿宋_GBK" w:hAnsi="方正仿宋_GBK" w:eastAsia="方正仿宋_GBK" w:cs="方正仿宋_GBK"/>
          <w:color w:val="000000" w:themeColor="text1"/>
          <w:sz w:val="32"/>
          <w:szCs w:val="32"/>
          <w:lang w:eastAsia="zh-CN"/>
        </w:rPr>
        <w:t>区卫生健康执法支队要从切实维护群众健康权益的高度出发，加强领导、明确责任，</w:t>
      </w:r>
      <w:r>
        <w:rPr>
          <w:rFonts w:ascii="方正仿宋_GBK" w:hAnsi="方正仿宋_GBK" w:eastAsia="方正仿宋_GBK" w:cs="方正仿宋_GBK"/>
          <w:sz w:val="32"/>
          <w:szCs w:val="32"/>
          <w:lang w:eastAsia="zh-CN"/>
        </w:rPr>
        <w:t>统筹部署</w:t>
      </w:r>
      <w:r>
        <w:rPr>
          <w:rFonts w:hint="eastAsia" w:ascii="方正仿宋_GBK" w:hAnsi="方正仿宋_GBK" w:eastAsia="方正仿宋_GBK" w:cs="方正仿宋_GBK"/>
          <w:color w:val="000000" w:themeColor="text1"/>
          <w:sz w:val="32"/>
          <w:szCs w:val="32"/>
          <w:lang w:eastAsia="zh-CN"/>
        </w:rPr>
        <w:t>确保专项监督检查行动取得实效。</w:t>
      </w:r>
    </w:p>
    <w:p>
      <w:pPr>
        <w:kinsoku/>
        <w:autoSpaceDE/>
        <w:autoSpaceDN/>
        <w:spacing w:line="578" w:lineRule="exact"/>
        <w:ind w:firstLine="640" w:firstLineChars="200"/>
        <w:textAlignment w:val="auto"/>
        <w:rPr>
          <w:rFonts w:ascii="方正仿宋_GBK" w:hAnsi="方正仿宋_GBK" w:eastAsia="方正仿宋_GBK" w:cs="方正仿宋_GBK"/>
          <w:sz w:val="31"/>
          <w:szCs w:val="31"/>
          <w:lang w:eastAsia="zh-CN"/>
        </w:rPr>
      </w:pPr>
      <w:r>
        <w:rPr>
          <w:rFonts w:hint="eastAsia" w:ascii="方正楷体_GBK" w:hAnsi="方正楷体_GBK" w:eastAsia="方正楷体_GBK" w:cs="方正楷体_GBK"/>
          <w:color w:val="000000" w:themeColor="text1"/>
          <w:sz w:val="32"/>
          <w:szCs w:val="32"/>
          <w:lang w:eastAsia="zh-CN"/>
        </w:rPr>
        <w:t>（二）信息及时上报。</w:t>
      </w:r>
      <w:r>
        <w:rPr>
          <w:rFonts w:hint="eastAsia" w:ascii="方正仿宋_GBK" w:hAnsi="方正仿宋_GBK" w:eastAsia="方正仿宋_GBK" w:cs="方正仿宋_GBK"/>
          <w:color w:val="000000" w:themeColor="text1"/>
          <w:sz w:val="32"/>
          <w:szCs w:val="32"/>
          <w:lang w:eastAsia="zh-CN"/>
        </w:rPr>
        <w:t>区卫生健康执法支队于</w:t>
      </w:r>
      <w:r>
        <w:rPr>
          <w:rFonts w:ascii="Times New Roman" w:hAnsi="Times New Roman" w:eastAsia="宋体" w:cs="Times New Roman"/>
          <w:color w:val="000000" w:themeColor="text1"/>
          <w:sz w:val="32"/>
          <w:szCs w:val="32"/>
          <w:lang w:eastAsia="zh-CN"/>
        </w:rPr>
        <w:t>10</w:t>
      </w:r>
      <w:r>
        <w:rPr>
          <w:rFonts w:hint="eastAsia" w:ascii="方正仿宋_GBK" w:hAnsi="方正仿宋_GBK" w:eastAsia="方正仿宋_GBK" w:cs="方正仿宋_GBK"/>
          <w:color w:val="000000" w:themeColor="text1"/>
          <w:sz w:val="32"/>
          <w:szCs w:val="32"/>
          <w:lang w:eastAsia="zh-CN"/>
        </w:rPr>
        <w:t>月</w:t>
      </w:r>
      <w:r>
        <w:rPr>
          <w:rFonts w:hint="eastAsia" w:ascii="Times New Roman" w:hAnsi="Times New Roman" w:eastAsia="宋体" w:cs="Times New Roman"/>
          <w:color w:val="000000" w:themeColor="text1"/>
          <w:sz w:val="32"/>
          <w:szCs w:val="32"/>
          <w:lang w:eastAsia="zh-CN"/>
        </w:rPr>
        <w:t>10</w:t>
      </w:r>
      <w:r>
        <w:rPr>
          <w:rFonts w:hint="eastAsia" w:ascii="方正仿宋_GBK" w:hAnsi="方正仿宋_GBK" w:eastAsia="方正仿宋_GBK" w:cs="方正仿宋_GBK"/>
          <w:color w:val="000000" w:themeColor="text1"/>
          <w:sz w:val="32"/>
          <w:szCs w:val="32"/>
          <w:lang w:eastAsia="zh-CN"/>
        </w:rPr>
        <w:t>日前，通过</w:t>
      </w:r>
      <w:r>
        <w:rPr>
          <w:rFonts w:ascii="Times New Roman" w:hAnsi="Times New Roman" w:eastAsia="宋体" w:cs="Times New Roman"/>
          <w:color w:val="000000" w:themeColor="text1"/>
          <w:sz w:val="32"/>
          <w:szCs w:val="32"/>
          <w:lang w:eastAsia="zh-CN"/>
        </w:rPr>
        <w:t>“</w:t>
      </w:r>
      <w:r>
        <w:rPr>
          <w:rFonts w:hint="eastAsia" w:ascii="方正仿宋_GBK" w:hAnsi="方正仿宋_GBK" w:eastAsia="方正仿宋_GBK" w:cs="方正仿宋_GBK"/>
          <w:color w:val="000000" w:themeColor="text1"/>
          <w:sz w:val="32"/>
          <w:szCs w:val="32"/>
          <w:lang w:eastAsia="zh-CN"/>
        </w:rPr>
        <w:t>重庆市卫生健康执法监管服务平台</w:t>
      </w:r>
      <w:r>
        <w:rPr>
          <w:rFonts w:ascii="Times New Roman" w:hAnsi="Times New Roman" w:eastAsia="宋体" w:cs="Times New Roman"/>
          <w:color w:val="000000" w:themeColor="text1"/>
          <w:sz w:val="32"/>
          <w:szCs w:val="32"/>
          <w:lang w:eastAsia="zh-CN"/>
        </w:rPr>
        <w:t>”</w:t>
      </w:r>
      <w:r>
        <w:rPr>
          <w:rFonts w:hint="eastAsia" w:ascii="方正仿宋_GBK" w:hAnsi="方正仿宋_GBK" w:eastAsia="方正仿宋_GBK" w:cs="方正仿宋_GBK"/>
          <w:color w:val="000000" w:themeColor="text1"/>
          <w:sz w:val="32"/>
          <w:szCs w:val="32"/>
          <w:lang w:eastAsia="zh-CN"/>
        </w:rPr>
        <w:t>的在线报表统计模块填报检查情况汇总表（附表1），并将工作总结通过渝快政报送我委。我委</w:t>
      </w:r>
      <w:r>
        <w:rPr>
          <w:rFonts w:hint="eastAsia" w:ascii="方正仿宋_GBK" w:hAnsi="方正仿宋_GBK" w:eastAsia="方正仿宋_GBK" w:cs="方正仿宋_GBK"/>
          <w:sz w:val="31"/>
          <w:szCs w:val="31"/>
          <w:lang w:eastAsia="zh-CN"/>
        </w:rPr>
        <w:t>于</w:t>
      </w:r>
      <w:r>
        <w:rPr>
          <w:rFonts w:ascii="Times New Roman" w:hAnsi="Times New Roman" w:eastAsia="宋体" w:cs="Times New Roman"/>
          <w:sz w:val="31"/>
          <w:szCs w:val="31"/>
          <w:lang w:eastAsia="zh-CN"/>
        </w:rPr>
        <w:t>10</w:t>
      </w:r>
      <w:r>
        <w:rPr>
          <w:rFonts w:hint="eastAsia" w:ascii="方正仿宋_GBK" w:hAnsi="方正仿宋_GBK" w:eastAsia="方正仿宋_GBK" w:cs="方正仿宋_GBK"/>
          <w:sz w:val="31"/>
          <w:szCs w:val="31"/>
          <w:lang w:eastAsia="zh-CN"/>
        </w:rPr>
        <w:t>月</w:t>
      </w:r>
      <w:r>
        <w:rPr>
          <w:rFonts w:ascii="Times New Roman" w:hAnsi="Times New Roman" w:eastAsia="宋体" w:cs="Times New Roman"/>
          <w:sz w:val="31"/>
          <w:szCs w:val="31"/>
          <w:lang w:eastAsia="zh-CN"/>
        </w:rPr>
        <w:t>18</w:t>
      </w:r>
      <w:r>
        <w:rPr>
          <w:rFonts w:hint="eastAsia" w:ascii="方正仿宋_GBK" w:hAnsi="方正仿宋_GBK" w:eastAsia="方正仿宋_GBK" w:cs="方正仿宋_GBK"/>
          <w:sz w:val="31"/>
          <w:szCs w:val="31"/>
          <w:lang w:eastAsia="zh-CN"/>
        </w:rPr>
        <w:t>日前通过渝快政报送至市卫生健康委。</w:t>
      </w:r>
    </w:p>
    <w:p>
      <w:pPr>
        <w:kinsoku/>
        <w:autoSpaceDE/>
        <w:autoSpaceDN/>
        <w:spacing w:line="578" w:lineRule="exact"/>
        <w:textAlignment w:val="auto"/>
        <w:rPr>
          <w:rFonts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区卫健委渝快政报送联系人：皮雄心；联系电话：72370350。</w:t>
      </w:r>
    </w:p>
    <w:p>
      <w:pPr>
        <w:kinsoku/>
        <w:autoSpaceDE/>
        <w:autoSpaceDN/>
        <w:spacing w:line="578" w:lineRule="exact"/>
        <w:textAlignment w:val="auto"/>
        <w:rPr>
          <w:rFonts w:ascii="方正黑体_GBK" w:hAnsi="方正黑体_GBK" w:eastAsia="方正黑体_GBK" w:cs="方正黑体_GBK"/>
          <w:sz w:val="32"/>
          <w:szCs w:val="32"/>
          <w:lang w:eastAsia="zh-CN"/>
        </w:rPr>
        <w:sectPr>
          <w:footerReference r:id="rId5" w:type="default"/>
          <w:pgSz w:w="11906" w:h="16839"/>
          <w:pgMar w:top="1429" w:right="1548" w:bottom="1140" w:left="1599" w:header="0" w:footer="1134" w:gutter="0"/>
          <w:pgNumType w:fmt="numberInDash"/>
          <w:cols w:space="0" w:num="1"/>
          <w:docGrid w:linePitch="286" w:charSpace="0"/>
        </w:sectPr>
      </w:pPr>
      <w:r>
        <w:rPr>
          <w:rFonts w:hint="eastAsia" w:ascii="方正仿宋_GBK" w:hAnsi="方正仿宋_GBK" w:eastAsia="方正仿宋_GBK" w:cs="方正仿宋_GBK"/>
          <w:sz w:val="32"/>
          <w:szCs w:val="32"/>
          <w:lang w:eastAsia="zh-CN"/>
        </w:rPr>
        <w:t>市卫健委渝快政报送联系人：广瑜；联系电话：67739660。</w:t>
      </w:r>
    </w:p>
    <w:p>
      <w:pPr>
        <w:jc w:val="both"/>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附表</w:t>
      </w:r>
    </w:p>
    <w:p>
      <w:pPr>
        <w:ind w:firstLine="3200" w:firstLineChars="1000"/>
        <w:jc w:val="both"/>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助产机构母婴保健技术服务专项监督检查情况汇总表</w:t>
      </w:r>
    </w:p>
    <w:p>
      <w:pPr>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填报单位（盖章）：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779"/>
        <w:gridCol w:w="784"/>
        <w:gridCol w:w="784"/>
        <w:gridCol w:w="784"/>
        <w:gridCol w:w="784"/>
        <w:gridCol w:w="779"/>
        <w:gridCol w:w="779"/>
        <w:gridCol w:w="784"/>
        <w:gridCol w:w="779"/>
        <w:gridCol w:w="780"/>
        <w:gridCol w:w="780"/>
        <w:gridCol w:w="780"/>
        <w:gridCol w:w="846"/>
        <w:gridCol w:w="846"/>
        <w:gridCol w:w="776"/>
        <w:gridCol w:w="776"/>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Merge w:val="restart"/>
            <w:vAlign w:val="center"/>
          </w:tcPr>
          <w:p>
            <w:pPr>
              <w:widowControl w:val="0"/>
              <w:kinsoku/>
              <w:autoSpaceDE/>
              <w:autoSpaceDN/>
              <w:spacing w:line="240" w:lineRule="exact"/>
              <w:jc w:val="center"/>
              <w:textAlignment w:val="auto"/>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类别</w:t>
            </w:r>
          </w:p>
        </w:tc>
        <w:tc>
          <w:tcPr>
            <w:tcW w:w="779" w:type="dxa"/>
            <w:vMerge w:val="restart"/>
            <w:vAlign w:val="center"/>
          </w:tcPr>
          <w:p>
            <w:pPr>
              <w:widowControl w:val="0"/>
              <w:kinsoku/>
              <w:autoSpaceDE/>
              <w:autoSpaceDN/>
              <w:spacing w:line="240" w:lineRule="exact"/>
              <w:jc w:val="center"/>
              <w:textAlignment w:val="auto"/>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检查对象数</w:t>
            </w:r>
          </w:p>
        </w:tc>
        <w:tc>
          <w:tcPr>
            <w:tcW w:w="7817" w:type="dxa"/>
            <w:gridSpan w:val="10"/>
          </w:tcPr>
          <w:p>
            <w:pPr>
              <w:widowControl w:val="0"/>
              <w:kinsoku/>
              <w:autoSpaceDE/>
              <w:autoSpaceDN/>
              <w:spacing w:line="240" w:lineRule="exact"/>
              <w:jc w:val="center"/>
              <w:textAlignment w:val="auto"/>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违法行为</w:t>
            </w:r>
          </w:p>
        </w:tc>
        <w:tc>
          <w:tcPr>
            <w:tcW w:w="4800" w:type="dxa"/>
            <w:gridSpan w:val="6"/>
          </w:tcPr>
          <w:p>
            <w:pPr>
              <w:widowControl w:val="0"/>
              <w:kinsoku/>
              <w:autoSpaceDE/>
              <w:autoSpaceDN/>
              <w:spacing w:line="240" w:lineRule="exact"/>
              <w:jc w:val="center"/>
              <w:textAlignment w:val="auto"/>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Merge w:val="continue"/>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79" w:type="dxa"/>
            <w:vMerge w:val="continue"/>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3915" w:type="dxa"/>
            <w:gridSpan w:val="5"/>
          </w:tcPr>
          <w:p>
            <w:pPr>
              <w:widowControl w:val="0"/>
              <w:kinsoku/>
              <w:autoSpaceDE/>
              <w:autoSpaceDN/>
              <w:spacing w:line="240" w:lineRule="exact"/>
              <w:jc w:val="center"/>
              <w:textAlignment w:val="auto"/>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技术资质</w:t>
            </w:r>
          </w:p>
        </w:tc>
        <w:tc>
          <w:tcPr>
            <w:tcW w:w="3902" w:type="dxa"/>
            <w:gridSpan w:val="5"/>
          </w:tcPr>
          <w:p>
            <w:pPr>
              <w:widowControl w:val="0"/>
              <w:kinsoku/>
              <w:autoSpaceDE/>
              <w:autoSpaceDN/>
              <w:spacing w:line="240" w:lineRule="exact"/>
              <w:jc w:val="center"/>
              <w:textAlignment w:val="auto"/>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执业行为</w:t>
            </w:r>
          </w:p>
        </w:tc>
        <w:tc>
          <w:tcPr>
            <w:tcW w:w="780" w:type="dxa"/>
            <w:vMerge w:val="restart"/>
            <w:vAlign w:val="center"/>
          </w:tcPr>
          <w:p>
            <w:pPr>
              <w:widowControl w:val="0"/>
              <w:kinsoku/>
              <w:autoSpaceDE/>
              <w:autoSpaceDN/>
              <w:spacing w:line="240" w:lineRule="exact"/>
              <w:jc w:val="center"/>
              <w:textAlignment w:val="auto"/>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行政处罚案件数</w:t>
            </w:r>
          </w:p>
        </w:tc>
        <w:tc>
          <w:tcPr>
            <w:tcW w:w="846" w:type="dxa"/>
            <w:vMerge w:val="restart"/>
            <w:vAlign w:val="center"/>
          </w:tcPr>
          <w:p>
            <w:pPr>
              <w:widowControl w:val="0"/>
              <w:kinsoku/>
              <w:autoSpaceDE/>
              <w:autoSpaceDN/>
              <w:spacing w:line="240" w:lineRule="exact"/>
              <w:jc w:val="center"/>
              <w:textAlignment w:val="auto"/>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警告（件）</w:t>
            </w:r>
          </w:p>
        </w:tc>
        <w:tc>
          <w:tcPr>
            <w:tcW w:w="846" w:type="dxa"/>
            <w:vMerge w:val="restart"/>
            <w:vAlign w:val="center"/>
          </w:tcPr>
          <w:p>
            <w:pPr>
              <w:widowControl w:val="0"/>
              <w:kinsoku/>
              <w:autoSpaceDE/>
              <w:autoSpaceDN/>
              <w:spacing w:line="240" w:lineRule="exact"/>
              <w:jc w:val="center"/>
              <w:textAlignment w:val="auto"/>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罚款（件）</w:t>
            </w:r>
          </w:p>
        </w:tc>
        <w:tc>
          <w:tcPr>
            <w:tcW w:w="776" w:type="dxa"/>
            <w:vMerge w:val="restart"/>
            <w:vAlign w:val="center"/>
          </w:tcPr>
          <w:p>
            <w:pPr>
              <w:widowControl w:val="0"/>
              <w:kinsoku/>
              <w:autoSpaceDE/>
              <w:autoSpaceDN/>
              <w:spacing w:line="240" w:lineRule="exact"/>
              <w:jc w:val="center"/>
              <w:textAlignment w:val="auto"/>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罚款（万元）</w:t>
            </w:r>
          </w:p>
        </w:tc>
        <w:tc>
          <w:tcPr>
            <w:tcW w:w="776" w:type="dxa"/>
            <w:vMerge w:val="restart"/>
            <w:vAlign w:val="center"/>
          </w:tcPr>
          <w:p>
            <w:pPr>
              <w:widowControl w:val="0"/>
              <w:kinsoku/>
              <w:autoSpaceDE/>
              <w:autoSpaceDN/>
              <w:spacing w:line="240" w:lineRule="exact"/>
              <w:jc w:val="center"/>
              <w:textAlignment w:val="auto"/>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没收违法所得（万元）</w:t>
            </w:r>
          </w:p>
        </w:tc>
        <w:tc>
          <w:tcPr>
            <w:tcW w:w="776" w:type="dxa"/>
            <w:vMerge w:val="restart"/>
            <w:vAlign w:val="center"/>
          </w:tcPr>
          <w:p>
            <w:pPr>
              <w:widowControl w:val="0"/>
              <w:kinsoku/>
              <w:autoSpaceDE/>
              <w:autoSpaceDN/>
              <w:spacing w:line="240" w:lineRule="exact"/>
              <w:jc w:val="center"/>
              <w:textAlignment w:val="auto"/>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吊销科目证书或暂停执业数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Merge w:val="continue"/>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79" w:type="dxa"/>
            <w:vMerge w:val="continue"/>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84"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未取得医疗资质，开展母婴保健技术服务</w:t>
            </w:r>
          </w:p>
        </w:tc>
        <w:tc>
          <w:tcPr>
            <w:tcW w:w="784"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未取得母婴保健技术服务许可，开展助产技术</w:t>
            </w:r>
          </w:p>
        </w:tc>
        <w:tc>
          <w:tcPr>
            <w:tcW w:w="784"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未取得母婴保健技术服务许可，开展产前诊断</w:t>
            </w:r>
          </w:p>
        </w:tc>
        <w:tc>
          <w:tcPr>
            <w:tcW w:w="784"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未取得产前筛查许可，开展胎儿游离DNA检测等筛查项目</w:t>
            </w:r>
          </w:p>
        </w:tc>
        <w:tc>
          <w:tcPr>
            <w:tcW w:w="779"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母婴保健技术服务许可到期未校验</w:t>
            </w:r>
          </w:p>
        </w:tc>
        <w:tc>
          <w:tcPr>
            <w:tcW w:w="779"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未签订知情同意书的机构</w:t>
            </w:r>
          </w:p>
        </w:tc>
        <w:tc>
          <w:tcPr>
            <w:tcW w:w="784"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出具出生医学证明，未核实产妇身份</w:t>
            </w:r>
          </w:p>
        </w:tc>
        <w:tc>
          <w:tcPr>
            <w:tcW w:w="779"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出具虚假医学证明</w:t>
            </w:r>
          </w:p>
        </w:tc>
        <w:tc>
          <w:tcPr>
            <w:tcW w:w="780"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非医学需要的胎儿性别鉴定和选择性别的人工终止妊娠</w:t>
            </w:r>
          </w:p>
        </w:tc>
        <w:tc>
          <w:tcPr>
            <w:tcW w:w="780"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违反依法执业及母婴保健执业规范其他违法行为</w:t>
            </w:r>
          </w:p>
        </w:tc>
        <w:tc>
          <w:tcPr>
            <w:tcW w:w="780" w:type="dxa"/>
            <w:vMerge w:val="continue"/>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846" w:type="dxa"/>
            <w:vMerge w:val="continue"/>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846" w:type="dxa"/>
            <w:vMerge w:val="continue"/>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76" w:type="dxa"/>
            <w:vMerge w:val="continue"/>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76" w:type="dxa"/>
            <w:vMerge w:val="continue"/>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76" w:type="dxa"/>
            <w:vMerge w:val="continue"/>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医疗机构</w:t>
            </w:r>
          </w:p>
        </w:tc>
        <w:tc>
          <w:tcPr>
            <w:tcW w:w="779"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84"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w:t>
            </w:r>
          </w:p>
        </w:tc>
        <w:tc>
          <w:tcPr>
            <w:tcW w:w="784"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84"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84"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79"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79"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84"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79"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80"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80"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80"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846"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846"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76"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76"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76"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卫生技术人员</w:t>
            </w:r>
          </w:p>
        </w:tc>
        <w:tc>
          <w:tcPr>
            <w:tcW w:w="779"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84"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w:t>
            </w:r>
          </w:p>
        </w:tc>
        <w:tc>
          <w:tcPr>
            <w:tcW w:w="784"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84"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84"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79"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79"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84"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79"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80"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80"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80"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846"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846"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76"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76"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76"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其他机构</w:t>
            </w:r>
          </w:p>
        </w:tc>
        <w:tc>
          <w:tcPr>
            <w:tcW w:w="779"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84"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84"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84"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84"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79"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79"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84"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79"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80"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80"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80"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846"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846"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76"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76"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76"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r>
              <w:rPr>
                <w:rFonts w:hint="eastAsia" w:ascii="方正仿宋_GBK" w:hAnsi="方正仿宋_GBK" w:eastAsia="方正仿宋_GBK" w:cs="方正仿宋_GBK"/>
                <w:lang w:eastAsia="zh-CN"/>
              </w:rPr>
              <w:t>非卫生技术人员</w:t>
            </w:r>
          </w:p>
        </w:tc>
        <w:tc>
          <w:tcPr>
            <w:tcW w:w="779"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84"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84"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84"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84"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79"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79"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84"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79"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80"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80"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80"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846"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846"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76"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76"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c>
          <w:tcPr>
            <w:tcW w:w="776" w:type="dxa"/>
          </w:tcPr>
          <w:p>
            <w:pPr>
              <w:widowControl w:val="0"/>
              <w:kinsoku/>
              <w:autoSpaceDE/>
              <w:autoSpaceDN/>
              <w:spacing w:line="240" w:lineRule="exact"/>
              <w:jc w:val="center"/>
              <w:textAlignment w:val="auto"/>
              <w:rPr>
                <w:rFonts w:ascii="方正仿宋_GBK" w:hAnsi="方正仿宋_GBK" w:eastAsia="方正仿宋_GBK" w:cs="方正仿宋_GBK"/>
                <w:lang w:eastAsia="zh-CN"/>
              </w:rPr>
            </w:pPr>
          </w:p>
        </w:tc>
      </w:tr>
    </w:tbl>
    <w:p>
      <w:pPr>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备注：</w:t>
      </w:r>
      <w:r>
        <w:rPr>
          <w:rFonts w:ascii="方正仿宋_GBK" w:hAnsi="方正仿宋_GBK" w:eastAsia="方正仿宋_GBK" w:cs="方正仿宋_GBK"/>
          <w:sz w:val="24"/>
          <w:szCs w:val="24"/>
          <w:lang w:eastAsia="zh-CN"/>
        </w:rPr>
        <w:t>医疗资质指医疗机构执业许可证、或医师执业证、或护士执业证。</w:t>
      </w:r>
    </w:p>
    <w:p>
      <w:pPr>
        <w:rPr>
          <w:lang w:eastAsia="zh-CN"/>
        </w:rPr>
      </w:pPr>
      <w:r>
        <w:rPr>
          <w:rFonts w:ascii="方正仿宋_GBK" w:hAnsi="方正仿宋_GBK" w:eastAsia="方正仿宋_GBK" w:cs="方正仿宋_GBK"/>
          <w:sz w:val="24"/>
          <w:szCs w:val="24"/>
          <w:lang w:eastAsia="zh-CN"/>
        </w:rPr>
        <w:t>填表人：</w:t>
      </w:r>
      <w:r>
        <w:rPr>
          <w:rFonts w:hint="eastAsia" w:ascii="方正仿宋_GBK" w:hAnsi="方正仿宋_GBK" w:eastAsia="方正仿宋_GBK" w:cs="方正仿宋_GBK"/>
          <w:sz w:val="24"/>
          <w:szCs w:val="24"/>
          <w:lang w:eastAsia="zh-CN"/>
        </w:rPr>
        <w:t xml:space="preserve">                  审核人：                  联系电话：                  填报时间：</w:t>
      </w:r>
    </w:p>
    <w:p>
      <w:pPr>
        <w:widowControl w:val="0"/>
        <w:kinsoku/>
        <w:autoSpaceDE/>
        <w:autoSpaceDN/>
        <w:adjustRightInd/>
        <w:snapToGrid/>
        <w:spacing w:line="680" w:lineRule="exact"/>
        <w:textAlignment w:val="auto"/>
        <w:rPr>
          <w:rFonts w:ascii="方正仿宋_GBK" w:hAnsi="Calibri" w:eastAsia="方正仿宋_GBK" w:cs="方正仿宋_GBK"/>
          <w:bCs/>
          <w:snapToGrid/>
          <w:kern w:val="2"/>
          <w:sz w:val="32"/>
          <w:szCs w:val="32"/>
          <w:lang w:eastAsia="zh-CN"/>
        </w:rPr>
        <w:sectPr>
          <w:pgSz w:w="16839" w:h="11906" w:orient="landscape"/>
          <w:pgMar w:top="1599" w:right="1429" w:bottom="1548" w:left="1140" w:header="0" w:footer="1134" w:gutter="0"/>
          <w:pgNumType w:fmt="numberInDash"/>
          <w:cols w:space="0" w:num="1"/>
          <w:docGrid w:linePitch="286" w:charSpace="0"/>
        </w:sectPr>
      </w:pPr>
    </w:p>
    <w:p>
      <w:pPr>
        <w:widowControl w:val="0"/>
        <w:kinsoku/>
        <w:autoSpaceDE/>
        <w:autoSpaceDN/>
        <w:adjustRightInd/>
        <w:snapToGrid/>
        <w:spacing w:line="680" w:lineRule="exact"/>
        <w:textAlignment w:val="auto"/>
        <w:rPr>
          <w:rFonts w:ascii="方正仿宋_GBK" w:hAnsi="Calibri" w:eastAsia="方正仿宋_GBK" w:cs="方正仿宋_GBK"/>
          <w:bCs/>
          <w:snapToGrid/>
          <w:kern w:val="2"/>
          <w:sz w:val="32"/>
          <w:szCs w:val="32"/>
          <w:lang w:eastAsia="zh-CN"/>
        </w:rPr>
      </w:pPr>
      <w:r>
        <w:rPr>
          <w:rFonts w:hint="eastAsia" w:ascii="方正仿宋_GBK" w:hAnsi="Calibri" w:eastAsia="方正仿宋_GBK" w:cs="方正仿宋_GBK"/>
          <w:bCs/>
          <w:snapToGrid/>
          <w:kern w:val="2"/>
          <w:sz w:val="32"/>
          <w:szCs w:val="32"/>
          <w:lang w:eastAsia="zh-CN"/>
        </w:rPr>
        <w:t>附件3</w:t>
      </w:r>
    </w:p>
    <w:p>
      <w:pPr>
        <w:widowControl w:val="0"/>
        <w:kinsoku/>
        <w:autoSpaceDE/>
        <w:autoSpaceDN/>
        <w:adjustRightInd/>
        <w:snapToGrid/>
        <w:spacing w:line="680" w:lineRule="exact"/>
        <w:jc w:val="center"/>
        <w:textAlignment w:val="auto"/>
        <w:rPr>
          <w:rFonts w:ascii="方正小标宋_GBK" w:hAnsi="Calibri" w:eastAsia="方正小标宋_GBK" w:cs="方正小标宋_GBK"/>
          <w:snapToGrid/>
          <w:kern w:val="2"/>
          <w:sz w:val="44"/>
          <w:szCs w:val="44"/>
          <w:lang w:eastAsia="zh-CN"/>
        </w:rPr>
      </w:pPr>
      <w:r>
        <w:rPr>
          <w:rFonts w:hint="eastAsia" w:ascii="方正小标宋_GBK" w:hAnsi="Calibri" w:eastAsia="方正小标宋_GBK" w:cs="方正小标宋_GBK"/>
          <w:snapToGrid/>
          <w:kern w:val="2"/>
          <w:sz w:val="44"/>
          <w:szCs w:val="44"/>
          <w:lang w:eastAsia="zh-CN"/>
        </w:rPr>
        <w:t>2024年涪陵区口腔诊疗机构传染病防控</w:t>
      </w:r>
    </w:p>
    <w:p>
      <w:pPr>
        <w:widowControl w:val="0"/>
        <w:kinsoku/>
        <w:autoSpaceDE/>
        <w:autoSpaceDN/>
        <w:adjustRightInd/>
        <w:snapToGrid/>
        <w:spacing w:line="680" w:lineRule="exact"/>
        <w:jc w:val="center"/>
        <w:textAlignment w:val="auto"/>
        <w:rPr>
          <w:rFonts w:ascii="方正小标宋_GBK" w:hAnsi="Calibri" w:eastAsia="方正小标宋_GBK" w:cs="方正小标宋_GBK"/>
          <w:snapToGrid/>
          <w:kern w:val="2"/>
          <w:sz w:val="44"/>
          <w:szCs w:val="44"/>
          <w:lang w:eastAsia="zh-CN"/>
        </w:rPr>
      </w:pPr>
      <w:r>
        <w:rPr>
          <w:rFonts w:hint="eastAsia" w:ascii="方正小标宋_GBK" w:hAnsi="Calibri" w:eastAsia="方正小标宋_GBK" w:cs="方正小标宋_GBK"/>
          <w:snapToGrid/>
          <w:kern w:val="2"/>
          <w:sz w:val="44"/>
          <w:szCs w:val="44"/>
          <w:lang w:eastAsia="zh-CN"/>
        </w:rPr>
        <w:t>专项监督检查工作方案</w:t>
      </w:r>
    </w:p>
    <w:p>
      <w:pPr>
        <w:spacing w:line="550" w:lineRule="exact"/>
        <w:rPr>
          <w:lang w:eastAsia="zh-CN"/>
        </w:rPr>
      </w:pPr>
    </w:p>
    <w:p>
      <w:pPr>
        <w:pStyle w:val="4"/>
        <w:spacing w:line="550" w:lineRule="exact"/>
        <w:ind w:right="-30" w:firstLine="640" w:firstLineChars="200"/>
        <w:jc w:val="both"/>
        <w:rPr>
          <w:rFonts w:ascii="方正仿宋_GBK" w:hAnsi="Calibri" w:eastAsia="方正仿宋_GBK" w:cs="方正仿宋_GBK"/>
          <w:snapToGrid/>
          <w:kern w:val="2"/>
          <w:sz w:val="32"/>
          <w:szCs w:val="32"/>
          <w:lang w:eastAsia="zh-CN"/>
        </w:rPr>
      </w:pPr>
      <w:r>
        <w:rPr>
          <w:rFonts w:hint="eastAsia" w:ascii="方正仿宋_GBK" w:hAnsi="Calibri" w:eastAsia="方正仿宋_GBK" w:cs="方正仿宋_GBK"/>
          <w:snapToGrid/>
          <w:kern w:val="2"/>
          <w:sz w:val="32"/>
          <w:szCs w:val="32"/>
          <w:lang w:eastAsia="zh-CN"/>
        </w:rPr>
        <w:t>为贯彻落实《中华人民共和国传染病防治法》《医疗废物管理条例》《消毒管理办法》等法律法规，规范全区口腔诊疗机构传染病防控管理，保障人民群众身体健康和生命安全，现决定开展全区口腔诊疗机构传染病防控专项监督检查，特制定本方案。</w:t>
      </w:r>
    </w:p>
    <w:p>
      <w:pPr>
        <w:spacing w:line="550" w:lineRule="exact"/>
        <w:ind w:left="624"/>
        <w:rPr>
          <w:rFonts w:ascii="方正黑体_GBK" w:hAnsi="方正黑体_GBK" w:eastAsia="方正黑体_GBK" w:cs="方正黑体_GBK"/>
          <w:snapToGrid/>
          <w:kern w:val="2"/>
          <w:sz w:val="32"/>
          <w:szCs w:val="32"/>
          <w:lang w:eastAsia="zh-CN"/>
        </w:rPr>
      </w:pPr>
      <w:r>
        <w:rPr>
          <w:rFonts w:hint="eastAsia" w:ascii="方正黑体_GBK" w:hAnsi="方正黑体_GBK" w:eastAsia="方正黑体_GBK" w:cs="方正黑体_GBK"/>
          <w:snapToGrid/>
          <w:kern w:val="2"/>
          <w:sz w:val="32"/>
          <w:szCs w:val="32"/>
          <w:lang w:eastAsia="zh-CN"/>
        </w:rPr>
        <w:t>一、检查时间</w:t>
      </w:r>
    </w:p>
    <w:p>
      <w:pPr>
        <w:pStyle w:val="4"/>
        <w:spacing w:line="550" w:lineRule="exact"/>
        <w:ind w:firstLine="640" w:firstLineChars="200"/>
        <w:rPr>
          <w:rFonts w:ascii="方正仿宋_GBK" w:hAnsi="Calibri" w:eastAsia="方正仿宋_GBK" w:cs="方正仿宋_GBK"/>
          <w:snapToGrid/>
          <w:kern w:val="2"/>
          <w:sz w:val="32"/>
          <w:szCs w:val="32"/>
          <w:lang w:eastAsia="zh-CN"/>
        </w:rPr>
      </w:pPr>
      <w:r>
        <w:rPr>
          <w:rFonts w:hint="eastAsia" w:ascii="方正仿宋_GBK" w:hAnsi="Calibri" w:eastAsia="方正仿宋_GBK" w:cs="方正仿宋_GBK"/>
          <w:snapToGrid/>
          <w:kern w:val="2"/>
          <w:sz w:val="32"/>
          <w:szCs w:val="32"/>
          <w:lang w:eastAsia="zh-CN"/>
        </w:rPr>
        <w:t>2024年4—10月。</w:t>
      </w:r>
    </w:p>
    <w:p>
      <w:pPr>
        <w:spacing w:line="550" w:lineRule="exact"/>
        <w:ind w:left="624"/>
        <w:rPr>
          <w:rFonts w:ascii="方正黑体_GBK" w:hAnsi="方正黑体_GBK" w:eastAsia="方正黑体_GBK" w:cs="方正黑体_GBK"/>
          <w:snapToGrid/>
          <w:kern w:val="2"/>
          <w:sz w:val="32"/>
          <w:szCs w:val="32"/>
          <w:lang w:eastAsia="zh-CN"/>
        </w:rPr>
      </w:pPr>
      <w:r>
        <w:rPr>
          <w:rFonts w:hint="eastAsia" w:ascii="方正黑体_GBK" w:hAnsi="方正黑体_GBK" w:eastAsia="方正黑体_GBK" w:cs="方正黑体_GBK"/>
          <w:snapToGrid/>
          <w:kern w:val="2"/>
          <w:sz w:val="32"/>
          <w:szCs w:val="32"/>
          <w:lang w:eastAsia="zh-CN"/>
        </w:rPr>
        <w:t>二、检查对象</w:t>
      </w:r>
    </w:p>
    <w:p>
      <w:pPr>
        <w:pStyle w:val="4"/>
        <w:spacing w:line="550" w:lineRule="exact"/>
        <w:ind w:firstLine="640" w:firstLineChars="200"/>
        <w:rPr>
          <w:rFonts w:ascii="方正仿宋_GBK" w:hAnsi="Calibri" w:eastAsia="方正仿宋_GBK" w:cs="方正仿宋_GBK"/>
          <w:snapToGrid/>
          <w:kern w:val="2"/>
          <w:sz w:val="32"/>
          <w:szCs w:val="32"/>
          <w:lang w:eastAsia="zh-CN"/>
        </w:rPr>
      </w:pPr>
      <w:r>
        <w:rPr>
          <w:rFonts w:hint="eastAsia" w:ascii="方正仿宋_GBK" w:hAnsi="Calibri" w:eastAsia="方正仿宋_GBK" w:cs="方正仿宋_GBK"/>
          <w:snapToGrid/>
          <w:kern w:val="2"/>
          <w:sz w:val="32"/>
          <w:szCs w:val="32"/>
          <w:lang w:eastAsia="zh-CN"/>
        </w:rPr>
        <w:t>口腔专科医疗机构；开设口腔科的其他各级各类医疗机构。</w:t>
      </w:r>
    </w:p>
    <w:p>
      <w:pPr>
        <w:spacing w:line="550" w:lineRule="exact"/>
        <w:ind w:left="624"/>
        <w:rPr>
          <w:rFonts w:ascii="方正黑体_GBK" w:hAnsi="方正黑体_GBK" w:eastAsia="方正黑体_GBK" w:cs="方正黑体_GBK"/>
          <w:snapToGrid/>
          <w:kern w:val="2"/>
          <w:sz w:val="32"/>
          <w:szCs w:val="32"/>
          <w:lang w:eastAsia="zh-CN"/>
        </w:rPr>
      </w:pPr>
      <w:r>
        <w:rPr>
          <w:rFonts w:hint="eastAsia" w:ascii="方正黑体_GBK" w:hAnsi="方正黑体_GBK" w:eastAsia="方正黑体_GBK" w:cs="方正黑体_GBK"/>
          <w:snapToGrid/>
          <w:kern w:val="2"/>
          <w:sz w:val="32"/>
          <w:szCs w:val="32"/>
          <w:lang w:eastAsia="zh-CN"/>
        </w:rPr>
        <w:t>三、检查内容</w:t>
      </w:r>
    </w:p>
    <w:p>
      <w:pPr>
        <w:pStyle w:val="4"/>
        <w:spacing w:line="550" w:lineRule="exact"/>
        <w:ind w:left="2" w:leftChars="1" w:right="-30" w:firstLine="640" w:firstLineChars="200"/>
        <w:rPr>
          <w:rFonts w:ascii="方正仿宋_GBK" w:hAnsi="Calibri" w:eastAsia="方正仿宋_GBK" w:cs="方正仿宋_GBK"/>
          <w:snapToGrid/>
          <w:kern w:val="2"/>
          <w:sz w:val="32"/>
          <w:szCs w:val="32"/>
          <w:lang w:eastAsia="zh-CN"/>
        </w:rPr>
      </w:pPr>
      <w:r>
        <w:rPr>
          <w:rFonts w:hint="eastAsia" w:ascii="方正楷体_GBK" w:hAnsi="方正楷体_GBK" w:eastAsia="方正楷体_GBK" w:cs="方正楷体_GBK"/>
          <w:snapToGrid/>
          <w:kern w:val="2"/>
          <w:sz w:val="32"/>
          <w:szCs w:val="32"/>
          <w:lang w:eastAsia="zh-CN"/>
        </w:rPr>
        <w:t>（一）消毒隔离情况。</w:t>
      </w:r>
      <w:r>
        <w:rPr>
          <w:rFonts w:hint="eastAsia" w:ascii="方正仿宋_GBK" w:hAnsi="Calibri" w:eastAsia="方正仿宋_GBK" w:cs="方正仿宋_GBK"/>
          <w:snapToGrid/>
          <w:kern w:val="2"/>
          <w:sz w:val="32"/>
          <w:szCs w:val="32"/>
          <w:lang w:eastAsia="zh-CN"/>
        </w:rPr>
        <w:t>是否建立消毒管理组织，制定消毒管理制度；是否建立并执行消毒产品进货检查验收制度；有关工作人员是否接受消毒隔离技术培训，是否严格执行消毒隔离制度；诊疗器械是否“一人一用一消毒或灭菌”；是否按规定开展口腔诊疗器械消毒与灭菌效果监测；是否符合《医疗机构口腔诊疗器械消毒技术操作规范》等的要求。</w:t>
      </w:r>
    </w:p>
    <w:p>
      <w:pPr>
        <w:pStyle w:val="4"/>
        <w:spacing w:line="550" w:lineRule="exact"/>
        <w:ind w:right="-30" w:firstLine="640" w:firstLineChars="200"/>
        <w:jc w:val="both"/>
        <w:rPr>
          <w:rFonts w:ascii="方正仿宋_GBK" w:hAnsi="Calibri" w:eastAsia="方正仿宋_GBK" w:cs="方正仿宋_GBK"/>
          <w:snapToGrid/>
          <w:kern w:val="2"/>
          <w:sz w:val="32"/>
          <w:szCs w:val="32"/>
          <w:lang w:eastAsia="zh-CN"/>
        </w:rPr>
      </w:pPr>
      <w:r>
        <w:rPr>
          <w:rFonts w:hint="eastAsia" w:ascii="方正楷体_GBK" w:hAnsi="方正楷体_GBK" w:eastAsia="方正楷体_GBK" w:cs="方正楷体_GBK"/>
          <w:snapToGrid/>
          <w:kern w:val="2"/>
          <w:sz w:val="32"/>
          <w:szCs w:val="32"/>
          <w:lang w:eastAsia="zh-CN"/>
        </w:rPr>
        <w:t>（二）医疗废物处置情况。</w:t>
      </w:r>
      <w:r>
        <w:rPr>
          <w:rFonts w:hint="eastAsia" w:ascii="方正仿宋_GBK" w:hAnsi="Calibri" w:eastAsia="方正仿宋_GBK" w:cs="方正仿宋_GBK"/>
          <w:snapToGrid/>
          <w:kern w:val="2"/>
          <w:sz w:val="32"/>
          <w:szCs w:val="32"/>
          <w:lang w:eastAsia="zh-CN"/>
        </w:rPr>
        <w:t>是否建立医疗废物管理制度、设置监控部门或专（兼）职人员；是否对相关工作人员开展培训和采取职业卫生防护措施；医疗废物交接、运送、暂存及处置登记是否完整并按规定保存；是否在医疗卫生机构内丢弃、在非贮存地点倾倒、堆放医疗废物或者将其混入其他废物和生活垃圾；医疗废物是否按规定使用专用包装物或者容器分类收集；医疗废物暂存地点、设施设备、暂存时间等是否符合要求；医疗废物转运是否规范，使用后的医疗废物运送工具是否及时清洁消毒；是否按规定对污水严格消毒等。</w:t>
      </w:r>
    </w:p>
    <w:p>
      <w:pPr>
        <w:spacing w:line="550" w:lineRule="exact"/>
        <w:ind w:left="624" w:right="-30"/>
        <w:rPr>
          <w:rFonts w:ascii="方正黑体_GBK" w:hAnsi="方正黑体_GBK" w:eastAsia="方正黑体_GBK" w:cs="方正黑体_GBK"/>
          <w:snapToGrid/>
          <w:kern w:val="2"/>
          <w:sz w:val="32"/>
          <w:szCs w:val="32"/>
          <w:lang w:eastAsia="zh-CN"/>
        </w:rPr>
      </w:pPr>
      <w:r>
        <w:rPr>
          <w:rFonts w:hint="eastAsia" w:ascii="方正黑体_GBK" w:hAnsi="方正黑体_GBK" w:eastAsia="方正黑体_GBK" w:cs="方正黑体_GBK"/>
          <w:snapToGrid/>
          <w:kern w:val="2"/>
          <w:sz w:val="32"/>
          <w:szCs w:val="32"/>
          <w:lang w:eastAsia="zh-CN"/>
        </w:rPr>
        <w:t>四、工作要求</w:t>
      </w:r>
    </w:p>
    <w:p>
      <w:pPr>
        <w:pStyle w:val="4"/>
        <w:spacing w:line="550" w:lineRule="exact"/>
        <w:ind w:left="8" w:leftChars="4" w:right="-30" w:firstLine="640" w:firstLineChars="200"/>
        <w:rPr>
          <w:rFonts w:ascii="方正仿宋_GBK" w:hAnsi="Calibri" w:eastAsia="方正仿宋_GBK" w:cs="方正仿宋_GBK"/>
          <w:snapToGrid/>
          <w:kern w:val="2"/>
          <w:sz w:val="32"/>
          <w:szCs w:val="32"/>
          <w:lang w:eastAsia="zh-CN"/>
        </w:rPr>
      </w:pPr>
      <w:r>
        <w:rPr>
          <w:rFonts w:hint="eastAsia" w:ascii="方正仿宋_GBK" w:hAnsi="Calibri" w:eastAsia="方正仿宋_GBK" w:cs="方正仿宋_GBK"/>
          <w:snapToGrid/>
          <w:kern w:val="2"/>
          <w:sz w:val="32"/>
          <w:szCs w:val="32"/>
          <w:lang w:eastAsia="zh-CN"/>
        </w:rPr>
        <w:t>（一）将本次专项监督检查作为卫生监督重点工作安排部署，结合辖区监管工作实际，细化制定工作方案；加强传染病防控法律法规宣传教育，指导各医疗机构开展自查自纠，落实医疗机构依法执业主体责任。</w:t>
      </w:r>
    </w:p>
    <w:p>
      <w:pPr>
        <w:pStyle w:val="4"/>
        <w:spacing w:line="550" w:lineRule="exact"/>
        <w:ind w:right="-30" w:firstLine="640"/>
        <w:rPr>
          <w:rFonts w:ascii="方正仿宋_GBK" w:hAnsi="Calibri" w:eastAsia="方正仿宋_GBK" w:cs="方正仿宋_GBK"/>
          <w:snapToGrid/>
          <w:kern w:val="2"/>
          <w:sz w:val="32"/>
          <w:szCs w:val="32"/>
          <w:lang w:eastAsia="zh-CN"/>
        </w:rPr>
      </w:pPr>
      <w:r>
        <w:rPr>
          <w:rFonts w:hint="eastAsia" w:ascii="方正仿宋_GBK" w:hAnsi="Calibri" w:eastAsia="方正仿宋_GBK" w:cs="方正仿宋_GBK"/>
          <w:snapToGrid/>
          <w:kern w:val="2"/>
          <w:sz w:val="32"/>
          <w:szCs w:val="32"/>
          <w:lang w:eastAsia="zh-CN"/>
        </w:rPr>
        <w:t>（二）加强对执法人员业务培训，统一执法标准，按照专项监督检查工作要求，对辖区各医疗机构开展监督检查，依法严厉查处违法行为，并督促医疗机构整改到位。</w:t>
      </w:r>
    </w:p>
    <w:p>
      <w:pPr>
        <w:pStyle w:val="4"/>
        <w:spacing w:line="550" w:lineRule="exact"/>
        <w:ind w:left="2" w:leftChars="1" w:right="-30" w:firstLine="640" w:firstLineChars="200"/>
        <w:rPr>
          <w:rFonts w:ascii="方正仿宋_GBK" w:hAnsi="Calibri" w:eastAsia="方正仿宋_GBK" w:cs="方正仿宋_GBK"/>
          <w:snapToGrid/>
          <w:kern w:val="2"/>
          <w:sz w:val="32"/>
          <w:szCs w:val="32"/>
          <w:lang w:eastAsia="zh-CN"/>
        </w:rPr>
      </w:pPr>
      <w:r>
        <w:rPr>
          <w:rFonts w:hint="eastAsia" w:ascii="方正仿宋_GBK" w:hAnsi="Calibri" w:eastAsia="方正仿宋_GBK" w:cs="方正仿宋_GBK"/>
          <w:snapToGrid/>
          <w:kern w:val="2"/>
          <w:sz w:val="32"/>
          <w:szCs w:val="32"/>
          <w:lang w:eastAsia="zh-CN"/>
        </w:rPr>
        <w:t>（三）及时总结专项行动亮点成效，对检查中发现的共性问题加大监管力度，要加强典型案例宣传，提升执法效能。</w:t>
      </w:r>
    </w:p>
    <w:p>
      <w:pPr>
        <w:pStyle w:val="4"/>
        <w:spacing w:line="550" w:lineRule="exact"/>
        <w:ind w:left="4" w:leftChars="2" w:right="-30" w:firstLine="640" w:firstLineChars="200"/>
        <w:jc w:val="both"/>
        <w:rPr>
          <w:rFonts w:ascii="方正仿宋_GBK" w:hAnsi="Calibri" w:eastAsia="方正仿宋_GBK" w:cs="方正仿宋_GBK"/>
          <w:snapToGrid/>
          <w:kern w:val="2"/>
          <w:sz w:val="32"/>
          <w:szCs w:val="32"/>
          <w:lang w:eastAsia="zh-CN"/>
        </w:rPr>
      </w:pPr>
      <w:r>
        <w:rPr>
          <w:rFonts w:hint="eastAsia" w:ascii="方正仿宋_GBK" w:hAnsi="Calibri" w:eastAsia="方正仿宋_GBK" w:cs="方正仿宋_GBK"/>
          <w:snapToGrid/>
          <w:kern w:val="2"/>
          <w:sz w:val="32"/>
          <w:szCs w:val="32"/>
          <w:lang w:eastAsia="zh-CN"/>
        </w:rPr>
        <w:t>区卫生健康执法支队于2024年10月8日前，通过“重庆卫生健康执法服务监督平台”的在线报表统计模块填报汇总表（附件1、2），并将工作总结及典型案例通过渝快政报送我委。</w:t>
      </w:r>
    </w:p>
    <w:p>
      <w:pPr>
        <w:pStyle w:val="4"/>
        <w:spacing w:line="550" w:lineRule="exact"/>
        <w:ind w:right="-30" w:firstLine="640" w:firstLineChars="200"/>
        <w:jc w:val="both"/>
        <w:rPr>
          <w:rFonts w:ascii="方正仿宋_GBK" w:hAnsi="Calibri" w:eastAsia="方正仿宋_GBK" w:cs="方正仿宋_GBK"/>
          <w:snapToGrid/>
          <w:kern w:val="2"/>
          <w:sz w:val="32"/>
          <w:szCs w:val="32"/>
          <w:lang w:eastAsia="zh-CN"/>
        </w:rPr>
      </w:pPr>
      <w:r>
        <w:rPr>
          <w:rFonts w:hint="eastAsia" w:ascii="方正仿宋_GBK" w:hAnsi="Calibri" w:eastAsia="方正仿宋_GBK" w:cs="方正仿宋_GBK"/>
          <w:snapToGrid/>
          <w:kern w:val="2"/>
          <w:sz w:val="32"/>
          <w:szCs w:val="32"/>
          <w:lang w:eastAsia="zh-CN"/>
        </w:rPr>
        <w:t>区卫生健康委联系人：皮雄心，72370350；</w:t>
      </w:r>
    </w:p>
    <w:p>
      <w:pPr>
        <w:pStyle w:val="4"/>
        <w:spacing w:line="550" w:lineRule="exact"/>
        <w:ind w:right="-30" w:firstLine="640" w:firstLineChars="200"/>
        <w:jc w:val="both"/>
        <w:rPr>
          <w:rFonts w:ascii="方正仿宋_GBK" w:hAnsi="Calibri" w:eastAsia="方正仿宋_GBK" w:cs="方正仿宋_GBK"/>
          <w:snapToGrid/>
          <w:kern w:val="2"/>
          <w:sz w:val="32"/>
          <w:szCs w:val="32"/>
          <w:lang w:eastAsia="zh-CN"/>
        </w:rPr>
      </w:pPr>
      <w:r>
        <w:rPr>
          <w:rFonts w:hint="eastAsia" w:ascii="方正仿宋_GBK" w:hAnsi="Calibri" w:eastAsia="方正仿宋_GBK" w:cs="方正仿宋_GBK"/>
          <w:snapToGrid/>
          <w:kern w:val="2"/>
          <w:sz w:val="32"/>
          <w:szCs w:val="32"/>
          <w:lang w:eastAsia="zh-CN"/>
        </w:rPr>
        <w:t>市疾控局联系人：明佳；联系电话：68812700。</w:t>
      </w:r>
    </w:p>
    <w:p>
      <w:pPr>
        <w:pStyle w:val="4"/>
        <w:spacing w:line="550" w:lineRule="exact"/>
        <w:ind w:left="1758" w:leftChars="304" w:right="-30" w:hanging="1120" w:hangingChars="350"/>
        <w:jc w:val="both"/>
        <w:rPr>
          <w:rFonts w:ascii="方正仿宋_GBK" w:hAnsi="Calibri" w:eastAsia="方正仿宋_GBK" w:cs="方正仿宋_GBK"/>
          <w:snapToGrid/>
          <w:kern w:val="2"/>
          <w:sz w:val="32"/>
          <w:szCs w:val="32"/>
          <w:lang w:eastAsia="zh-CN"/>
        </w:rPr>
      </w:pPr>
    </w:p>
    <w:p>
      <w:pPr>
        <w:pStyle w:val="4"/>
        <w:spacing w:line="550" w:lineRule="exact"/>
        <w:ind w:left="1758" w:leftChars="304" w:right="-30" w:hanging="1120" w:hangingChars="350"/>
        <w:jc w:val="both"/>
        <w:rPr>
          <w:rFonts w:ascii="方正仿宋_GBK" w:hAnsi="Calibri" w:eastAsia="方正仿宋_GBK" w:cs="方正仿宋_GBK"/>
          <w:snapToGrid/>
          <w:kern w:val="2"/>
          <w:sz w:val="32"/>
          <w:szCs w:val="32"/>
          <w:lang w:eastAsia="zh-CN"/>
        </w:rPr>
      </w:pPr>
      <w:r>
        <w:rPr>
          <w:rFonts w:hint="eastAsia" w:ascii="方正仿宋_GBK" w:hAnsi="Calibri" w:eastAsia="方正仿宋_GBK" w:cs="方正仿宋_GBK"/>
          <w:snapToGrid/>
          <w:kern w:val="2"/>
          <w:sz w:val="32"/>
          <w:szCs w:val="32"/>
          <w:lang w:eastAsia="zh-CN"/>
        </w:rPr>
        <w:t>附件：1.重庆市口腔诊疗机构传染病防控专项监督检查消毒隔离情况汇总表</w:t>
      </w:r>
    </w:p>
    <w:p>
      <w:pPr>
        <w:pStyle w:val="4"/>
        <w:spacing w:line="550" w:lineRule="exact"/>
        <w:ind w:right="-30" w:firstLine="1600" w:firstLineChars="500"/>
        <w:jc w:val="both"/>
        <w:rPr>
          <w:rFonts w:ascii="方正仿宋_GBK" w:hAnsi="Calibri" w:eastAsia="方正仿宋_GBK" w:cs="方正仿宋_GBK"/>
          <w:snapToGrid/>
          <w:kern w:val="2"/>
          <w:sz w:val="32"/>
          <w:szCs w:val="32"/>
          <w:lang w:eastAsia="zh-CN"/>
        </w:rPr>
      </w:pPr>
      <w:r>
        <w:rPr>
          <w:rFonts w:hint="eastAsia" w:ascii="方正仿宋_GBK" w:hAnsi="Calibri" w:eastAsia="方正仿宋_GBK" w:cs="方正仿宋_GBK"/>
          <w:snapToGrid/>
          <w:kern w:val="2"/>
          <w:sz w:val="32"/>
          <w:szCs w:val="32"/>
          <w:lang w:eastAsia="zh-CN"/>
        </w:rPr>
        <w:t>2.重庆市口腔诊疗机构传染病防控专项监督检查医</w:t>
      </w:r>
    </w:p>
    <w:p>
      <w:pPr>
        <w:pStyle w:val="4"/>
        <w:spacing w:line="550" w:lineRule="exact"/>
        <w:ind w:right="-30" w:firstLine="1760" w:firstLineChars="550"/>
        <w:jc w:val="both"/>
        <w:rPr>
          <w:rFonts w:ascii="方正仿宋_GBK" w:hAnsi="Calibri" w:eastAsia="方正仿宋_GBK" w:cs="方正仿宋_GBK"/>
          <w:snapToGrid/>
          <w:kern w:val="2"/>
          <w:sz w:val="32"/>
          <w:szCs w:val="32"/>
          <w:lang w:eastAsia="zh-CN"/>
        </w:rPr>
        <w:sectPr>
          <w:pgSz w:w="11906" w:h="16839"/>
          <w:pgMar w:top="1429" w:right="1548" w:bottom="1140" w:left="1599" w:header="0" w:footer="1077" w:gutter="0"/>
          <w:pgNumType w:fmt="numberInDash"/>
          <w:cols w:space="0" w:num="1"/>
          <w:docGrid w:linePitch="286" w:charSpace="0"/>
        </w:sectPr>
      </w:pPr>
      <w:r>
        <w:rPr>
          <w:rFonts w:hint="eastAsia" w:ascii="方正仿宋_GBK" w:hAnsi="Calibri" w:eastAsia="方正仿宋_GBK" w:cs="方正仿宋_GBK"/>
          <w:snapToGrid/>
          <w:kern w:val="2"/>
          <w:sz w:val="32"/>
          <w:szCs w:val="32"/>
          <w:lang w:eastAsia="zh-CN"/>
        </w:rPr>
        <w:t>疗废物处置情况汇总表</w:t>
      </w:r>
    </w:p>
    <w:p>
      <w:pPr>
        <w:spacing w:before="295" w:line="198" w:lineRule="auto"/>
        <w:rPr>
          <w:rFonts w:ascii="Times New Roman" w:hAnsi="Times New Roman" w:eastAsia="Times New Roman" w:cs="Times New Roman"/>
          <w:sz w:val="31"/>
          <w:szCs w:val="31"/>
          <w:lang w:eastAsia="zh-CN"/>
        </w:rPr>
      </w:pPr>
      <w:r>
        <w:rPr>
          <w:rFonts w:ascii="方正黑体_GBK" w:hAnsi="方正黑体_GBK" w:eastAsia="方正黑体_GBK" w:cs="方正黑体_GBK"/>
          <w:spacing w:val="-8"/>
          <w:sz w:val="31"/>
          <w:szCs w:val="31"/>
          <w:lang w:eastAsia="zh-CN"/>
        </w:rPr>
        <w:t>附表</w:t>
      </w:r>
      <w:r>
        <w:rPr>
          <w:rFonts w:ascii="Times New Roman" w:hAnsi="Times New Roman" w:eastAsia="Times New Roman" w:cs="Times New Roman"/>
          <w:spacing w:val="-8"/>
          <w:sz w:val="31"/>
          <w:szCs w:val="31"/>
          <w:lang w:eastAsia="zh-CN"/>
        </w:rPr>
        <w:t>1</w:t>
      </w:r>
    </w:p>
    <w:p>
      <w:pPr>
        <w:pStyle w:val="4"/>
        <w:spacing w:before="1" w:line="179" w:lineRule="auto"/>
        <w:ind w:left="15" w:firstLine="832"/>
        <w:rPr>
          <w:sz w:val="42"/>
          <w:szCs w:val="42"/>
          <w:lang w:eastAsia="zh-CN"/>
        </w:rPr>
      </w:pPr>
      <w:r>
        <w:rPr>
          <w:spacing w:val="-2"/>
          <w:sz w:val="42"/>
          <w:szCs w:val="42"/>
          <w:lang w:eastAsia="zh-CN"/>
        </w:rPr>
        <w:t>重庆市口腔诊疗机构传染病防控专项监督检查</w:t>
      </w:r>
    </w:p>
    <w:p>
      <w:pPr>
        <w:pStyle w:val="4"/>
        <w:spacing w:before="2" w:line="188" w:lineRule="auto"/>
        <w:ind w:left="15" w:firstLine="832"/>
        <w:rPr>
          <w:sz w:val="42"/>
          <w:szCs w:val="42"/>
          <w:lang w:eastAsia="zh-CN"/>
        </w:rPr>
      </w:pPr>
      <w:r>
        <w:rPr>
          <w:spacing w:val="-2"/>
          <w:sz w:val="42"/>
          <w:szCs w:val="42"/>
          <w:lang w:eastAsia="zh-CN"/>
        </w:rPr>
        <w:t>消毒隔离情况汇总表</w:t>
      </w:r>
    </w:p>
    <w:p>
      <w:pPr>
        <w:pStyle w:val="4"/>
        <w:spacing w:before="68" w:line="189" w:lineRule="auto"/>
        <w:ind w:left="15" w:firstLine="420"/>
        <w:rPr>
          <w:sz w:val="24"/>
          <w:szCs w:val="24"/>
          <w:lang w:eastAsia="zh-CN"/>
        </w:rPr>
      </w:pPr>
      <w:r>
        <w:rPr>
          <w:spacing w:val="-15"/>
          <w:sz w:val="24"/>
          <w:szCs w:val="24"/>
          <w:lang w:eastAsia="zh-CN"/>
        </w:rPr>
        <w:t>填报单位：</w:t>
      </w:r>
    </w:p>
    <w:tbl>
      <w:tblPr>
        <w:tblStyle w:val="10"/>
        <w:tblW w:w="15027"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7"/>
        <w:gridCol w:w="841"/>
        <w:gridCol w:w="630"/>
        <w:gridCol w:w="615"/>
        <w:gridCol w:w="607"/>
        <w:gridCol w:w="1275"/>
        <w:gridCol w:w="992"/>
        <w:gridCol w:w="1133"/>
        <w:gridCol w:w="1133"/>
        <w:gridCol w:w="1275"/>
        <w:gridCol w:w="1417"/>
        <w:gridCol w:w="850"/>
        <w:gridCol w:w="851"/>
        <w:gridCol w:w="926"/>
        <w:gridCol w:w="993"/>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338" w:type="dxa"/>
            <w:gridSpan w:val="2"/>
            <w:vMerge w:val="restart"/>
            <w:tcBorders>
              <w:bottom w:val="nil"/>
            </w:tcBorders>
          </w:tcPr>
          <w:p>
            <w:pPr>
              <w:pStyle w:val="11"/>
              <w:spacing w:line="321" w:lineRule="auto"/>
              <w:rPr>
                <w:lang w:eastAsia="zh-CN"/>
              </w:rPr>
            </w:pPr>
          </w:p>
          <w:p>
            <w:pPr>
              <w:pStyle w:val="11"/>
              <w:spacing w:line="321" w:lineRule="auto"/>
              <w:rPr>
                <w:lang w:eastAsia="zh-CN"/>
              </w:rPr>
            </w:pPr>
          </w:p>
          <w:p>
            <w:pPr>
              <w:spacing w:before="67" w:line="239" w:lineRule="auto"/>
              <w:ind w:left="508"/>
              <w:rPr>
                <w:rFonts w:ascii="方正黑体_GBK" w:hAnsi="方正黑体_GBK" w:eastAsia="方正黑体_GBK" w:cs="方正黑体_GBK"/>
                <w:sz w:val="18"/>
                <w:szCs w:val="18"/>
              </w:rPr>
            </w:pPr>
            <w:r>
              <w:rPr>
                <w:rFonts w:ascii="方正黑体_GBK" w:hAnsi="方正黑体_GBK" w:eastAsia="方正黑体_GBK" w:cs="方正黑体_GBK"/>
                <w:spacing w:val="-6"/>
                <w:sz w:val="18"/>
                <w:szCs w:val="18"/>
              </w:rPr>
              <w:t>类型</w:t>
            </w:r>
          </w:p>
        </w:tc>
        <w:tc>
          <w:tcPr>
            <w:tcW w:w="630" w:type="dxa"/>
            <w:vMerge w:val="restart"/>
            <w:tcBorders>
              <w:bottom w:val="nil"/>
            </w:tcBorders>
          </w:tcPr>
          <w:p>
            <w:pPr>
              <w:pStyle w:val="11"/>
              <w:spacing w:line="405" w:lineRule="auto"/>
            </w:pPr>
          </w:p>
          <w:p>
            <w:pPr>
              <w:spacing w:before="67" w:line="214" w:lineRule="auto"/>
              <w:ind w:left="147"/>
              <w:rPr>
                <w:rFonts w:ascii="方正黑体_GBK" w:hAnsi="方正黑体_GBK" w:eastAsia="方正黑体_GBK" w:cs="方正黑体_GBK"/>
                <w:sz w:val="18"/>
                <w:szCs w:val="18"/>
              </w:rPr>
            </w:pPr>
            <w:r>
              <w:rPr>
                <w:rFonts w:ascii="方正黑体_GBK" w:hAnsi="方正黑体_GBK" w:eastAsia="方正黑体_GBK" w:cs="方正黑体_GBK"/>
                <w:spacing w:val="-4"/>
                <w:sz w:val="18"/>
                <w:szCs w:val="18"/>
              </w:rPr>
              <w:t>机构</w:t>
            </w:r>
          </w:p>
          <w:p>
            <w:pPr>
              <w:spacing w:line="214" w:lineRule="auto"/>
              <w:ind w:left="144"/>
              <w:rPr>
                <w:rFonts w:ascii="方正黑体_GBK" w:hAnsi="方正黑体_GBK" w:eastAsia="方正黑体_GBK" w:cs="方正黑体_GBK"/>
                <w:sz w:val="18"/>
                <w:szCs w:val="18"/>
              </w:rPr>
            </w:pPr>
            <w:r>
              <w:rPr>
                <w:rFonts w:ascii="方正黑体_GBK" w:hAnsi="方正黑体_GBK" w:eastAsia="方正黑体_GBK" w:cs="方正黑体_GBK"/>
                <w:spacing w:val="-2"/>
                <w:sz w:val="18"/>
                <w:szCs w:val="18"/>
              </w:rPr>
              <w:t>本底</w:t>
            </w:r>
          </w:p>
          <w:p>
            <w:pPr>
              <w:spacing w:line="239" w:lineRule="auto"/>
              <w:ind w:left="229"/>
              <w:rPr>
                <w:rFonts w:ascii="方正黑体_GBK" w:hAnsi="方正黑体_GBK" w:eastAsia="方正黑体_GBK" w:cs="方正黑体_GBK"/>
                <w:sz w:val="18"/>
                <w:szCs w:val="18"/>
              </w:rPr>
            </w:pPr>
            <w:r>
              <w:rPr>
                <w:rFonts w:ascii="方正黑体_GBK" w:hAnsi="方正黑体_GBK" w:eastAsia="方正黑体_GBK" w:cs="方正黑体_GBK"/>
                <w:sz w:val="18"/>
                <w:szCs w:val="18"/>
              </w:rPr>
              <w:t>数</w:t>
            </w:r>
          </w:p>
        </w:tc>
        <w:tc>
          <w:tcPr>
            <w:tcW w:w="615" w:type="dxa"/>
            <w:vMerge w:val="restart"/>
            <w:tcBorders>
              <w:bottom w:val="nil"/>
            </w:tcBorders>
          </w:tcPr>
          <w:p>
            <w:pPr>
              <w:pStyle w:val="11"/>
              <w:spacing w:line="262" w:lineRule="auto"/>
            </w:pPr>
          </w:p>
          <w:p>
            <w:pPr>
              <w:pStyle w:val="11"/>
              <w:spacing w:line="262" w:lineRule="auto"/>
            </w:pPr>
          </w:p>
          <w:p>
            <w:pPr>
              <w:spacing w:before="67" w:line="214" w:lineRule="auto"/>
              <w:ind w:left="139"/>
              <w:rPr>
                <w:rFonts w:ascii="方正黑体_GBK" w:hAnsi="方正黑体_GBK" w:eastAsia="方正黑体_GBK" w:cs="方正黑体_GBK"/>
                <w:sz w:val="18"/>
                <w:szCs w:val="18"/>
              </w:rPr>
            </w:pPr>
            <w:r>
              <w:rPr>
                <w:rFonts w:ascii="方正黑体_GBK" w:hAnsi="方正黑体_GBK" w:eastAsia="方正黑体_GBK" w:cs="方正黑体_GBK"/>
                <w:spacing w:val="-3"/>
                <w:sz w:val="18"/>
                <w:szCs w:val="18"/>
              </w:rPr>
              <w:t>检查</w:t>
            </w:r>
          </w:p>
          <w:p>
            <w:pPr>
              <w:spacing w:line="235" w:lineRule="auto"/>
              <w:ind w:left="139"/>
              <w:rPr>
                <w:rFonts w:ascii="方正黑体_GBK" w:hAnsi="方正黑体_GBK" w:eastAsia="方正黑体_GBK" w:cs="方正黑体_GBK"/>
                <w:sz w:val="18"/>
                <w:szCs w:val="18"/>
              </w:rPr>
            </w:pPr>
            <w:r>
              <w:rPr>
                <w:rFonts w:ascii="方正黑体_GBK" w:hAnsi="方正黑体_GBK" w:eastAsia="方正黑体_GBK" w:cs="方正黑体_GBK"/>
                <w:spacing w:val="-3"/>
                <w:sz w:val="18"/>
                <w:szCs w:val="18"/>
              </w:rPr>
              <w:t>户数</w:t>
            </w:r>
          </w:p>
        </w:tc>
        <w:tc>
          <w:tcPr>
            <w:tcW w:w="607" w:type="dxa"/>
            <w:vMerge w:val="restart"/>
            <w:tcBorders>
              <w:bottom w:val="nil"/>
            </w:tcBorders>
          </w:tcPr>
          <w:p>
            <w:pPr>
              <w:pStyle w:val="11"/>
              <w:spacing w:line="405" w:lineRule="auto"/>
            </w:pPr>
          </w:p>
          <w:p>
            <w:pPr>
              <w:spacing w:before="67" w:line="214" w:lineRule="auto"/>
              <w:ind w:left="139"/>
              <w:rPr>
                <w:rFonts w:ascii="方正黑体_GBK" w:hAnsi="方正黑体_GBK" w:eastAsia="方正黑体_GBK" w:cs="方正黑体_GBK"/>
                <w:sz w:val="18"/>
                <w:szCs w:val="18"/>
              </w:rPr>
            </w:pPr>
            <w:r>
              <w:rPr>
                <w:rFonts w:ascii="方正黑体_GBK" w:hAnsi="方正黑体_GBK" w:eastAsia="方正黑体_GBK" w:cs="方正黑体_GBK"/>
                <w:spacing w:val="-5"/>
                <w:sz w:val="18"/>
                <w:szCs w:val="18"/>
              </w:rPr>
              <w:t>责令</w:t>
            </w:r>
          </w:p>
          <w:p>
            <w:pPr>
              <w:spacing w:line="214" w:lineRule="auto"/>
              <w:ind w:left="142"/>
              <w:rPr>
                <w:rFonts w:ascii="方正黑体_GBK" w:hAnsi="方正黑体_GBK" w:eastAsia="方正黑体_GBK" w:cs="方正黑体_GBK"/>
                <w:sz w:val="18"/>
                <w:szCs w:val="18"/>
              </w:rPr>
            </w:pPr>
            <w:r>
              <w:rPr>
                <w:rFonts w:ascii="方正黑体_GBK" w:hAnsi="方正黑体_GBK" w:eastAsia="方正黑体_GBK" w:cs="方正黑体_GBK"/>
                <w:spacing w:val="-7"/>
                <w:sz w:val="18"/>
                <w:szCs w:val="18"/>
              </w:rPr>
              <w:t>改正</w:t>
            </w:r>
          </w:p>
          <w:p>
            <w:pPr>
              <w:spacing w:line="235" w:lineRule="auto"/>
              <w:ind w:left="134"/>
              <w:rPr>
                <w:rFonts w:ascii="方正黑体_GBK" w:hAnsi="方正黑体_GBK" w:eastAsia="方正黑体_GBK" w:cs="方正黑体_GBK"/>
                <w:sz w:val="18"/>
                <w:szCs w:val="18"/>
              </w:rPr>
            </w:pPr>
            <w:r>
              <w:rPr>
                <w:rFonts w:ascii="方正黑体_GBK" w:hAnsi="方正黑体_GBK" w:eastAsia="方正黑体_GBK" w:cs="方正黑体_GBK"/>
                <w:spacing w:val="-3"/>
                <w:sz w:val="18"/>
                <w:szCs w:val="18"/>
              </w:rPr>
              <w:t>户数</w:t>
            </w:r>
          </w:p>
        </w:tc>
        <w:tc>
          <w:tcPr>
            <w:tcW w:w="8075" w:type="dxa"/>
            <w:gridSpan w:val="7"/>
          </w:tcPr>
          <w:p>
            <w:pPr>
              <w:spacing w:before="157" w:line="237" w:lineRule="auto"/>
              <w:ind w:left="3367"/>
              <w:rPr>
                <w:rFonts w:ascii="方正黑体_GBK" w:hAnsi="方正黑体_GBK" w:eastAsia="方正黑体_GBK" w:cs="方正黑体_GBK"/>
                <w:sz w:val="18"/>
                <w:szCs w:val="18"/>
              </w:rPr>
            </w:pPr>
            <w:r>
              <w:rPr>
                <w:rFonts w:ascii="方正黑体_GBK" w:hAnsi="方正黑体_GBK" w:eastAsia="方正黑体_GBK" w:cs="方正黑体_GBK"/>
                <w:spacing w:val="-10"/>
                <w:sz w:val="18"/>
                <w:szCs w:val="18"/>
              </w:rPr>
              <w:t>违法行为（条次）</w:t>
            </w:r>
          </w:p>
        </w:tc>
        <w:tc>
          <w:tcPr>
            <w:tcW w:w="3762" w:type="dxa"/>
            <w:gridSpan w:val="4"/>
          </w:tcPr>
          <w:p>
            <w:pPr>
              <w:spacing w:before="157" w:line="237" w:lineRule="auto"/>
              <w:ind w:left="1316"/>
              <w:rPr>
                <w:rFonts w:ascii="方正黑体_GBK" w:hAnsi="方正黑体_GBK" w:eastAsia="方正黑体_GBK" w:cs="方正黑体_GBK"/>
                <w:sz w:val="18"/>
                <w:szCs w:val="18"/>
              </w:rPr>
            </w:pPr>
            <w:r>
              <w:rPr>
                <w:rFonts w:ascii="方正黑体_GBK" w:hAnsi="方正黑体_GBK" w:eastAsia="方正黑体_GBK" w:cs="方正黑体_GBK"/>
                <w:spacing w:val="-10"/>
                <w:sz w:val="18"/>
                <w:szCs w:val="18"/>
              </w:rPr>
              <w:t>违法案件查处情况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1338" w:type="dxa"/>
            <w:gridSpan w:val="2"/>
            <w:vMerge w:val="continue"/>
            <w:tcBorders>
              <w:top w:val="nil"/>
            </w:tcBorders>
          </w:tcPr>
          <w:p>
            <w:pPr>
              <w:pStyle w:val="11"/>
            </w:pPr>
          </w:p>
        </w:tc>
        <w:tc>
          <w:tcPr>
            <w:tcW w:w="630" w:type="dxa"/>
            <w:vMerge w:val="continue"/>
            <w:tcBorders>
              <w:top w:val="nil"/>
            </w:tcBorders>
          </w:tcPr>
          <w:p>
            <w:pPr>
              <w:pStyle w:val="11"/>
            </w:pPr>
          </w:p>
        </w:tc>
        <w:tc>
          <w:tcPr>
            <w:tcW w:w="615" w:type="dxa"/>
            <w:vMerge w:val="continue"/>
            <w:tcBorders>
              <w:top w:val="nil"/>
            </w:tcBorders>
          </w:tcPr>
          <w:p>
            <w:pPr>
              <w:pStyle w:val="11"/>
            </w:pPr>
          </w:p>
        </w:tc>
        <w:tc>
          <w:tcPr>
            <w:tcW w:w="607" w:type="dxa"/>
            <w:vMerge w:val="continue"/>
            <w:tcBorders>
              <w:top w:val="nil"/>
            </w:tcBorders>
          </w:tcPr>
          <w:p>
            <w:pPr>
              <w:pStyle w:val="11"/>
            </w:pPr>
          </w:p>
        </w:tc>
        <w:tc>
          <w:tcPr>
            <w:tcW w:w="1275" w:type="dxa"/>
          </w:tcPr>
          <w:p>
            <w:pPr>
              <w:spacing w:before="102" w:line="214" w:lineRule="auto"/>
              <w:ind w:left="138"/>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10"/>
                <w:sz w:val="18"/>
                <w:szCs w:val="18"/>
                <w:lang w:eastAsia="zh-CN"/>
              </w:rPr>
              <w:t>未建立消毒管</w:t>
            </w:r>
          </w:p>
          <w:p>
            <w:pPr>
              <w:spacing w:line="214" w:lineRule="auto"/>
              <w:ind w:left="137"/>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9"/>
                <w:sz w:val="18"/>
                <w:szCs w:val="18"/>
                <w:lang w:eastAsia="zh-CN"/>
              </w:rPr>
              <w:t>理组织或未制</w:t>
            </w:r>
          </w:p>
          <w:p>
            <w:pPr>
              <w:spacing w:line="214" w:lineRule="auto"/>
              <w:ind w:left="135"/>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9"/>
                <w:sz w:val="18"/>
                <w:szCs w:val="18"/>
                <w:lang w:eastAsia="zh-CN"/>
              </w:rPr>
              <w:t>定消毒管理制</w:t>
            </w:r>
          </w:p>
          <w:p>
            <w:pPr>
              <w:ind w:left="558"/>
              <w:rPr>
                <w:rFonts w:ascii="方正黑体_GBK" w:hAnsi="方正黑体_GBK" w:eastAsia="方正黑体_GBK" w:cs="方正黑体_GBK"/>
                <w:sz w:val="18"/>
                <w:szCs w:val="18"/>
              </w:rPr>
            </w:pPr>
            <w:r>
              <w:rPr>
                <w:rFonts w:ascii="方正黑体_GBK" w:hAnsi="方正黑体_GBK" w:eastAsia="方正黑体_GBK" w:cs="方正黑体_GBK"/>
                <w:sz w:val="18"/>
                <w:szCs w:val="18"/>
              </w:rPr>
              <w:t>度</w:t>
            </w:r>
          </w:p>
        </w:tc>
        <w:tc>
          <w:tcPr>
            <w:tcW w:w="992" w:type="dxa"/>
          </w:tcPr>
          <w:p>
            <w:pPr>
              <w:spacing w:before="116" w:line="220" w:lineRule="auto"/>
              <w:ind w:left="157" w:right="145" w:firstLine="7"/>
              <w:jc w:val="both"/>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11"/>
                <w:sz w:val="18"/>
                <w:szCs w:val="18"/>
                <w:lang w:eastAsia="zh-CN"/>
              </w:rPr>
              <w:t>未建立并</w:t>
            </w:r>
            <w:r>
              <w:rPr>
                <w:rFonts w:ascii="方正黑体_GBK" w:hAnsi="方正黑体_GBK" w:eastAsia="方正黑体_GBK" w:cs="方正黑体_GBK"/>
                <w:spacing w:val="-9"/>
                <w:sz w:val="18"/>
                <w:szCs w:val="18"/>
                <w:lang w:eastAsia="zh-CN"/>
              </w:rPr>
              <w:t>执行消毒产品进货查验制度</w:t>
            </w:r>
          </w:p>
        </w:tc>
        <w:tc>
          <w:tcPr>
            <w:tcW w:w="1133" w:type="dxa"/>
          </w:tcPr>
          <w:p>
            <w:pPr>
              <w:spacing w:before="234" w:line="214" w:lineRule="auto"/>
              <w:ind w:left="154"/>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10"/>
                <w:sz w:val="18"/>
                <w:szCs w:val="18"/>
                <w:lang w:eastAsia="zh-CN"/>
              </w:rPr>
              <w:t>工作人员未</w:t>
            </w:r>
          </w:p>
          <w:p>
            <w:pPr>
              <w:spacing w:line="214" w:lineRule="auto"/>
              <w:ind w:left="149"/>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9"/>
                <w:sz w:val="18"/>
                <w:szCs w:val="18"/>
                <w:lang w:eastAsia="zh-CN"/>
              </w:rPr>
              <w:t>接受消毒隔</w:t>
            </w:r>
          </w:p>
          <w:p>
            <w:pPr>
              <w:spacing w:line="238" w:lineRule="auto"/>
              <w:ind w:left="323"/>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9"/>
                <w:sz w:val="18"/>
                <w:szCs w:val="18"/>
                <w:lang w:eastAsia="zh-CN"/>
              </w:rPr>
              <w:t>离培训</w:t>
            </w:r>
          </w:p>
        </w:tc>
        <w:tc>
          <w:tcPr>
            <w:tcW w:w="1133" w:type="dxa"/>
          </w:tcPr>
          <w:p>
            <w:pPr>
              <w:spacing w:before="234" w:line="214" w:lineRule="auto"/>
              <w:ind w:left="156"/>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10"/>
                <w:sz w:val="18"/>
                <w:szCs w:val="18"/>
                <w:lang w:eastAsia="zh-CN"/>
              </w:rPr>
              <w:t>工作人员未</w:t>
            </w:r>
          </w:p>
          <w:p>
            <w:pPr>
              <w:spacing w:line="214" w:lineRule="auto"/>
              <w:ind w:left="154"/>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9"/>
                <w:sz w:val="18"/>
                <w:szCs w:val="18"/>
                <w:lang w:eastAsia="zh-CN"/>
              </w:rPr>
              <w:t>执行消毒隔</w:t>
            </w:r>
          </w:p>
          <w:p>
            <w:pPr>
              <w:spacing w:line="238" w:lineRule="auto"/>
              <w:ind w:left="325"/>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9"/>
                <w:sz w:val="18"/>
                <w:szCs w:val="18"/>
                <w:lang w:eastAsia="zh-CN"/>
              </w:rPr>
              <w:t>离制度</w:t>
            </w:r>
          </w:p>
        </w:tc>
        <w:tc>
          <w:tcPr>
            <w:tcW w:w="1275" w:type="dxa"/>
          </w:tcPr>
          <w:p>
            <w:pPr>
              <w:spacing w:before="235" w:line="222" w:lineRule="auto"/>
              <w:ind w:left="146" w:right="131" w:firstLine="75"/>
              <w:jc w:val="both"/>
              <w:rPr>
                <w:rFonts w:ascii="Times New Roman" w:hAnsi="Times New Roman" w:eastAsia="Times New Roman" w:cs="Times New Roman"/>
                <w:sz w:val="18"/>
                <w:szCs w:val="18"/>
                <w:lang w:eastAsia="zh-CN"/>
              </w:rPr>
            </w:pPr>
            <w:r>
              <w:rPr>
                <w:rFonts w:ascii="方正黑体_GBK" w:hAnsi="方正黑体_GBK" w:eastAsia="方正黑体_GBK" w:cs="方正黑体_GBK"/>
                <w:spacing w:val="-11"/>
                <w:sz w:val="18"/>
                <w:szCs w:val="18"/>
                <w:lang w:eastAsia="zh-CN"/>
              </w:rPr>
              <w:t>诊疗器械未</w:t>
            </w:r>
            <w:r>
              <w:rPr>
                <w:rFonts w:ascii="Times New Roman" w:hAnsi="Times New Roman" w:eastAsia="Times New Roman" w:cs="Times New Roman"/>
                <w:spacing w:val="-4"/>
                <w:sz w:val="18"/>
                <w:szCs w:val="18"/>
                <w:lang w:eastAsia="zh-CN"/>
              </w:rPr>
              <w:t>“</w:t>
            </w:r>
            <w:r>
              <w:rPr>
                <w:rFonts w:ascii="方正黑体_GBK" w:hAnsi="方正黑体_GBK" w:eastAsia="方正黑体_GBK" w:cs="方正黑体_GBK"/>
                <w:spacing w:val="-4"/>
                <w:sz w:val="18"/>
                <w:szCs w:val="18"/>
                <w:lang w:eastAsia="zh-CN"/>
              </w:rPr>
              <w:t>一人一用一</w:t>
            </w:r>
            <w:r>
              <w:rPr>
                <w:rFonts w:ascii="方正黑体_GBK" w:hAnsi="方正黑体_GBK" w:eastAsia="方正黑体_GBK" w:cs="方正黑体_GBK"/>
                <w:spacing w:val="1"/>
                <w:sz w:val="18"/>
                <w:szCs w:val="18"/>
                <w:lang w:eastAsia="zh-CN"/>
              </w:rPr>
              <w:t>消毒或灭菌</w:t>
            </w:r>
            <w:r>
              <w:rPr>
                <w:rFonts w:ascii="Times New Roman" w:hAnsi="Times New Roman" w:eastAsia="Times New Roman" w:cs="Times New Roman"/>
                <w:spacing w:val="1"/>
                <w:sz w:val="18"/>
                <w:szCs w:val="18"/>
                <w:lang w:eastAsia="zh-CN"/>
              </w:rPr>
              <w:t>”</w:t>
            </w:r>
          </w:p>
        </w:tc>
        <w:tc>
          <w:tcPr>
            <w:tcW w:w="1417" w:type="dxa"/>
          </w:tcPr>
          <w:p>
            <w:pPr>
              <w:spacing w:before="234" w:line="214" w:lineRule="auto"/>
              <w:ind w:left="129"/>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10"/>
                <w:sz w:val="18"/>
                <w:szCs w:val="18"/>
                <w:lang w:eastAsia="zh-CN"/>
              </w:rPr>
              <w:t>未按规定开展诊</w:t>
            </w:r>
          </w:p>
          <w:p>
            <w:pPr>
              <w:spacing w:line="214" w:lineRule="auto"/>
              <w:ind w:left="126"/>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10"/>
                <w:sz w:val="18"/>
                <w:szCs w:val="18"/>
                <w:lang w:eastAsia="zh-CN"/>
              </w:rPr>
              <w:t>疗器械消毒与灭</w:t>
            </w:r>
          </w:p>
          <w:p>
            <w:pPr>
              <w:spacing w:line="237" w:lineRule="auto"/>
              <w:ind w:left="297"/>
              <w:rPr>
                <w:rFonts w:ascii="方正黑体_GBK" w:hAnsi="方正黑体_GBK" w:eastAsia="方正黑体_GBK" w:cs="方正黑体_GBK"/>
                <w:sz w:val="18"/>
                <w:szCs w:val="18"/>
              </w:rPr>
            </w:pPr>
            <w:r>
              <w:rPr>
                <w:rFonts w:ascii="方正黑体_GBK" w:hAnsi="方正黑体_GBK" w:eastAsia="方正黑体_GBK" w:cs="方正黑体_GBK"/>
                <w:spacing w:val="-9"/>
                <w:sz w:val="18"/>
                <w:szCs w:val="18"/>
              </w:rPr>
              <w:t>菌效果检测</w:t>
            </w:r>
          </w:p>
        </w:tc>
        <w:tc>
          <w:tcPr>
            <w:tcW w:w="850" w:type="dxa"/>
          </w:tcPr>
          <w:p>
            <w:pPr>
              <w:pStyle w:val="11"/>
              <w:spacing w:line="285" w:lineRule="auto"/>
            </w:pPr>
          </w:p>
          <w:p>
            <w:pPr>
              <w:spacing w:before="67" w:line="227" w:lineRule="auto"/>
              <w:ind w:left="181" w:right="157" w:firstLine="1"/>
              <w:rPr>
                <w:rFonts w:ascii="方正黑体_GBK" w:hAnsi="方正黑体_GBK" w:eastAsia="方正黑体_GBK" w:cs="方正黑体_GBK"/>
                <w:sz w:val="18"/>
                <w:szCs w:val="18"/>
              </w:rPr>
            </w:pPr>
            <w:r>
              <w:rPr>
                <w:rFonts w:ascii="方正黑体_GBK" w:hAnsi="方正黑体_GBK" w:eastAsia="方正黑体_GBK" w:cs="方正黑体_GBK"/>
                <w:spacing w:val="-12"/>
                <w:sz w:val="18"/>
                <w:szCs w:val="18"/>
              </w:rPr>
              <w:t>其他违法行为</w:t>
            </w:r>
          </w:p>
        </w:tc>
        <w:tc>
          <w:tcPr>
            <w:tcW w:w="851" w:type="dxa"/>
          </w:tcPr>
          <w:p>
            <w:pPr>
              <w:pStyle w:val="11"/>
              <w:spacing w:line="404" w:lineRule="auto"/>
            </w:pPr>
          </w:p>
          <w:p>
            <w:pPr>
              <w:spacing w:before="67" w:line="238" w:lineRule="auto"/>
              <w:ind w:left="183"/>
              <w:rPr>
                <w:rFonts w:ascii="方正黑体_GBK" w:hAnsi="方正黑体_GBK" w:eastAsia="方正黑体_GBK" w:cs="方正黑体_GBK"/>
                <w:sz w:val="18"/>
                <w:szCs w:val="18"/>
              </w:rPr>
            </w:pPr>
            <w:r>
              <w:rPr>
                <w:rFonts w:ascii="方正黑体_GBK" w:hAnsi="方正黑体_GBK" w:eastAsia="方正黑体_GBK" w:cs="方正黑体_GBK"/>
                <w:spacing w:val="-8"/>
                <w:sz w:val="18"/>
                <w:szCs w:val="18"/>
              </w:rPr>
              <w:t>案件数</w:t>
            </w:r>
          </w:p>
        </w:tc>
        <w:tc>
          <w:tcPr>
            <w:tcW w:w="926" w:type="dxa"/>
          </w:tcPr>
          <w:p>
            <w:pPr>
              <w:pStyle w:val="11"/>
              <w:spacing w:line="405" w:lineRule="auto"/>
            </w:pPr>
          </w:p>
          <w:p>
            <w:pPr>
              <w:spacing w:before="67" w:line="235" w:lineRule="auto"/>
              <w:ind w:left="241"/>
              <w:rPr>
                <w:rFonts w:ascii="方正黑体_GBK" w:hAnsi="方正黑体_GBK" w:eastAsia="方正黑体_GBK" w:cs="方正黑体_GBK"/>
                <w:sz w:val="18"/>
                <w:szCs w:val="18"/>
              </w:rPr>
            </w:pPr>
            <w:r>
              <w:rPr>
                <w:rFonts w:ascii="方正黑体_GBK" w:hAnsi="方正黑体_GBK" w:eastAsia="方正黑体_GBK" w:cs="方正黑体_GBK"/>
                <w:spacing w:val="-9"/>
                <w:sz w:val="18"/>
                <w:szCs w:val="18"/>
              </w:rPr>
              <w:t>罚款户数</w:t>
            </w:r>
          </w:p>
        </w:tc>
        <w:tc>
          <w:tcPr>
            <w:tcW w:w="993" w:type="dxa"/>
          </w:tcPr>
          <w:p>
            <w:pPr>
              <w:pStyle w:val="11"/>
              <w:spacing w:line="286" w:lineRule="auto"/>
            </w:pPr>
          </w:p>
          <w:p>
            <w:pPr>
              <w:spacing w:before="67" w:line="225" w:lineRule="auto"/>
              <w:ind w:left="227" w:right="208" w:firstLine="14"/>
              <w:rPr>
                <w:rFonts w:ascii="方正黑体_GBK" w:hAnsi="方正黑体_GBK" w:eastAsia="方正黑体_GBK" w:cs="方正黑体_GBK"/>
                <w:sz w:val="18"/>
                <w:szCs w:val="18"/>
              </w:rPr>
            </w:pPr>
            <w:r>
              <w:rPr>
                <w:rFonts w:ascii="方正黑体_GBK" w:hAnsi="方正黑体_GBK" w:eastAsia="方正黑体_GBK" w:cs="方正黑体_GBK"/>
                <w:spacing w:val="-12"/>
                <w:sz w:val="18"/>
                <w:szCs w:val="18"/>
              </w:rPr>
              <w:t>罚款金额</w:t>
            </w:r>
            <w:r>
              <w:rPr>
                <w:rFonts w:ascii="方正黑体_GBK" w:hAnsi="方正黑体_GBK" w:eastAsia="方正黑体_GBK" w:cs="方正黑体_GBK"/>
                <w:spacing w:val="-7"/>
                <w:sz w:val="18"/>
                <w:szCs w:val="18"/>
              </w:rPr>
              <w:t>（万元）</w:t>
            </w:r>
          </w:p>
        </w:tc>
        <w:tc>
          <w:tcPr>
            <w:tcW w:w="992" w:type="dxa"/>
          </w:tcPr>
          <w:p>
            <w:pPr>
              <w:pStyle w:val="11"/>
              <w:spacing w:line="286" w:lineRule="auto"/>
            </w:pPr>
          </w:p>
          <w:p>
            <w:pPr>
              <w:spacing w:before="67" w:line="226" w:lineRule="auto"/>
              <w:ind w:left="177" w:right="160"/>
              <w:rPr>
                <w:rFonts w:ascii="方正黑体_GBK" w:hAnsi="方正黑体_GBK" w:eastAsia="方正黑体_GBK" w:cs="方正黑体_GBK"/>
                <w:sz w:val="18"/>
                <w:szCs w:val="18"/>
              </w:rPr>
            </w:pPr>
            <w:r>
              <w:rPr>
                <w:rFonts w:ascii="方正黑体_GBK" w:hAnsi="方正黑体_GBK" w:eastAsia="方正黑体_GBK" w:cs="方正黑体_GBK"/>
                <w:spacing w:val="-10"/>
                <w:sz w:val="18"/>
                <w:szCs w:val="18"/>
              </w:rPr>
              <w:t>移交其他部门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trPr>
        <w:tc>
          <w:tcPr>
            <w:tcW w:w="497" w:type="dxa"/>
            <w:vMerge w:val="restart"/>
            <w:tcBorders>
              <w:bottom w:val="nil"/>
            </w:tcBorders>
            <w:textDirection w:val="tbRlV"/>
          </w:tcPr>
          <w:p>
            <w:pPr>
              <w:spacing w:before="150" w:line="240" w:lineRule="exact"/>
              <w:ind w:left="210"/>
              <w:jc w:val="center"/>
              <w:rPr>
                <w:rFonts w:ascii="方正黑体_GBK" w:hAnsi="方正黑体_GBK" w:eastAsia="方正黑体_GBK" w:cs="方正黑体_GBK"/>
                <w:sz w:val="18"/>
                <w:szCs w:val="18"/>
              </w:rPr>
            </w:pPr>
            <w:r>
              <w:rPr>
                <w:rFonts w:ascii="方正黑体_GBK" w:hAnsi="方正黑体_GBK" w:eastAsia="方正黑体_GBK" w:cs="方正黑体_GBK"/>
                <w:spacing w:val="7"/>
                <w:sz w:val="18"/>
                <w:szCs w:val="18"/>
              </w:rPr>
              <w:t>口腔专科医疗机构</w:t>
            </w:r>
          </w:p>
        </w:tc>
        <w:tc>
          <w:tcPr>
            <w:tcW w:w="841" w:type="dxa"/>
          </w:tcPr>
          <w:p>
            <w:pPr>
              <w:spacing w:before="203"/>
              <w:ind w:left="267"/>
              <w:rPr>
                <w:rFonts w:ascii="方正黑体_GBK" w:hAnsi="方正黑体_GBK" w:eastAsia="方正黑体_GBK" w:cs="方正黑体_GBK"/>
                <w:sz w:val="18"/>
                <w:szCs w:val="18"/>
              </w:rPr>
            </w:pPr>
            <w:r>
              <w:rPr>
                <w:rFonts w:ascii="方正黑体_GBK" w:hAnsi="方正黑体_GBK" w:eastAsia="方正黑体_GBK" w:cs="方正黑体_GBK"/>
                <w:spacing w:val="-11"/>
                <w:sz w:val="18"/>
                <w:szCs w:val="18"/>
              </w:rPr>
              <w:t>医院</w:t>
            </w:r>
          </w:p>
        </w:tc>
        <w:tc>
          <w:tcPr>
            <w:tcW w:w="630" w:type="dxa"/>
          </w:tcPr>
          <w:p>
            <w:pPr>
              <w:pStyle w:val="11"/>
            </w:pPr>
          </w:p>
        </w:tc>
        <w:tc>
          <w:tcPr>
            <w:tcW w:w="615" w:type="dxa"/>
          </w:tcPr>
          <w:p>
            <w:pPr>
              <w:pStyle w:val="11"/>
            </w:pPr>
          </w:p>
        </w:tc>
        <w:tc>
          <w:tcPr>
            <w:tcW w:w="607" w:type="dxa"/>
          </w:tcPr>
          <w:p>
            <w:pPr>
              <w:pStyle w:val="11"/>
            </w:pPr>
          </w:p>
        </w:tc>
        <w:tc>
          <w:tcPr>
            <w:tcW w:w="1275" w:type="dxa"/>
          </w:tcPr>
          <w:p>
            <w:pPr>
              <w:pStyle w:val="11"/>
            </w:pPr>
          </w:p>
        </w:tc>
        <w:tc>
          <w:tcPr>
            <w:tcW w:w="992" w:type="dxa"/>
          </w:tcPr>
          <w:p>
            <w:pPr>
              <w:pStyle w:val="11"/>
            </w:pPr>
          </w:p>
        </w:tc>
        <w:tc>
          <w:tcPr>
            <w:tcW w:w="1133" w:type="dxa"/>
          </w:tcPr>
          <w:p>
            <w:pPr>
              <w:pStyle w:val="11"/>
            </w:pPr>
          </w:p>
        </w:tc>
        <w:tc>
          <w:tcPr>
            <w:tcW w:w="1133" w:type="dxa"/>
          </w:tcPr>
          <w:p>
            <w:pPr>
              <w:pStyle w:val="11"/>
            </w:pPr>
          </w:p>
        </w:tc>
        <w:tc>
          <w:tcPr>
            <w:tcW w:w="1275" w:type="dxa"/>
          </w:tcPr>
          <w:p>
            <w:pPr>
              <w:pStyle w:val="11"/>
            </w:pPr>
          </w:p>
        </w:tc>
        <w:tc>
          <w:tcPr>
            <w:tcW w:w="1417" w:type="dxa"/>
          </w:tcPr>
          <w:p>
            <w:pPr>
              <w:pStyle w:val="11"/>
            </w:pPr>
          </w:p>
        </w:tc>
        <w:tc>
          <w:tcPr>
            <w:tcW w:w="850" w:type="dxa"/>
          </w:tcPr>
          <w:p>
            <w:pPr>
              <w:pStyle w:val="11"/>
            </w:pPr>
          </w:p>
        </w:tc>
        <w:tc>
          <w:tcPr>
            <w:tcW w:w="851" w:type="dxa"/>
          </w:tcPr>
          <w:p>
            <w:pPr>
              <w:pStyle w:val="11"/>
            </w:pPr>
          </w:p>
        </w:tc>
        <w:tc>
          <w:tcPr>
            <w:tcW w:w="926" w:type="dxa"/>
          </w:tcPr>
          <w:p>
            <w:pPr>
              <w:pStyle w:val="11"/>
            </w:pPr>
          </w:p>
        </w:tc>
        <w:tc>
          <w:tcPr>
            <w:tcW w:w="993" w:type="dxa"/>
          </w:tcPr>
          <w:p>
            <w:pPr>
              <w:pStyle w:val="11"/>
            </w:pPr>
          </w:p>
        </w:tc>
        <w:tc>
          <w:tcPr>
            <w:tcW w:w="992" w:type="dxa"/>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trPr>
        <w:tc>
          <w:tcPr>
            <w:tcW w:w="497" w:type="dxa"/>
            <w:vMerge w:val="continue"/>
            <w:tcBorders>
              <w:top w:val="nil"/>
              <w:bottom w:val="nil"/>
            </w:tcBorders>
            <w:textDirection w:val="tbRlV"/>
          </w:tcPr>
          <w:p>
            <w:pPr>
              <w:pStyle w:val="11"/>
            </w:pPr>
          </w:p>
        </w:tc>
        <w:tc>
          <w:tcPr>
            <w:tcW w:w="841" w:type="dxa"/>
          </w:tcPr>
          <w:p>
            <w:pPr>
              <w:spacing w:before="193" w:line="236" w:lineRule="auto"/>
              <w:ind w:left="184"/>
              <w:rPr>
                <w:rFonts w:ascii="方正黑体_GBK" w:hAnsi="方正黑体_GBK" w:eastAsia="方正黑体_GBK" w:cs="方正黑体_GBK"/>
                <w:sz w:val="18"/>
                <w:szCs w:val="18"/>
              </w:rPr>
            </w:pPr>
            <w:r>
              <w:rPr>
                <w:rFonts w:ascii="方正黑体_GBK" w:hAnsi="方正黑体_GBK" w:eastAsia="方正黑体_GBK" w:cs="方正黑体_GBK"/>
                <w:spacing w:val="-12"/>
                <w:sz w:val="18"/>
                <w:szCs w:val="18"/>
              </w:rPr>
              <w:t>门诊部</w:t>
            </w:r>
          </w:p>
        </w:tc>
        <w:tc>
          <w:tcPr>
            <w:tcW w:w="630" w:type="dxa"/>
          </w:tcPr>
          <w:p>
            <w:pPr>
              <w:pStyle w:val="11"/>
            </w:pPr>
          </w:p>
        </w:tc>
        <w:tc>
          <w:tcPr>
            <w:tcW w:w="615" w:type="dxa"/>
          </w:tcPr>
          <w:p>
            <w:pPr>
              <w:pStyle w:val="11"/>
            </w:pPr>
          </w:p>
        </w:tc>
        <w:tc>
          <w:tcPr>
            <w:tcW w:w="607" w:type="dxa"/>
          </w:tcPr>
          <w:p>
            <w:pPr>
              <w:pStyle w:val="11"/>
            </w:pPr>
          </w:p>
        </w:tc>
        <w:tc>
          <w:tcPr>
            <w:tcW w:w="1275" w:type="dxa"/>
          </w:tcPr>
          <w:p>
            <w:pPr>
              <w:pStyle w:val="11"/>
            </w:pPr>
          </w:p>
        </w:tc>
        <w:tc>
          <w:tcPr>
            <w:tcW w:w="992" w:type="dxa"/>
          </w:tcPr>
          <w:p>
            <w:pPr>
              <w:pStyle w:val="11"/>
            </w:pPr>
          </w:p>
        </w:tc>
        <w:tc>
          <w:tcPr>
            <w:tcW w:w="1133" w:type="dxa"/>
          </w:tcPr>
          <w:p>
            <w:pPr>
              <w:pStyle w:val="11"/>
            </w:pPr>
          </w:p>
        </w:tc>
        <w:tc>
          <w:tcPr>
            <w:tcW w:w="1133" w:type="dxa"/>
          </w:tcPr>
          <w:p>
            <w:pPr>
              <w:pStyle w:val="11"/>
            </w:pPr>
          </w:p>
        </w:tc>
        <w:tc>
          <w:tcPr>
            <w:tcW w:w="1275" w:type="dxa"/>
          </w:tcPr>
          <w:p>
            <w:pPr>
              <w:pStyle w:val="11"/>
            </w:pPr>
          </w:p>
        </w:tc>
        <w:tc>
          <w:tcPr>
            <w:tcW w:w="1417" w:type="dxa"/>
          </w:tcPr>
          <w:p>
            <w:pPr>
              <w:pStyle w:val="11"/>
            </w:pPr>
          </w:p>
        </w:tc>
        <w:tc>
          <w:tcPr>
            <w:tcW w:w="850" w:type="dxa"/>
          </w:tcPr>
          <w:p>
            <w:pPr>
              <w:pStyle w:val="11"/>
            </w:pPr>
          </w:p>
        </w:tc>
        <w:tc>
          <w:tcPr>
            <w:tcW w:w="851" w:type="dxa"/>
          </w:tcPr>
          <w:p>
            <w:pPr>
              <w:pStyle w:val="11"/>
            </w:pPr>
          </w:p>
        </w:tc>
        <w:tc>
          <w:tcPr>
            <w:tcW w:w="926" w:type="dxa"/>
          </w:tcPr>
          <w:p>
            <w:pPr>
              <w:pStyle w:val="11"/>
            </w:pPr>
          </w:p>
        </w:tc>
        <w:tc>
          <w:tcPr>
            <w:tcW w:w="993" w:type="dxa"/>
          </w:tcPr>
          <w:p>
            <w:pPr>
              <w:pStyle w:val="11"/>
            </w:pPr>
          </w:p>
        </w:tc>
        <w:tc>
          <w:tcPr>
            <w:tcW w:w="992" w:type="dxa"/>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trPr>
        <w:tc>
          <w:tcPr>
            <w:tcW w:w="497" w:type="dxa"/>
            <w:vMerge w:val="continue"/>
            <w:tcBorders>
              <w:top w:val="nil"/>
              <w:bottom w:val="nil"/>
            </w:tcBorders>
            <w:textDirection w:val="tbRlV"/>
          </w:tcPr>
          <w:p>
            <w:pPr>
              <w:pStyle w:val="11"/>
            </w:pPr>
          </w:p>
        </w:tc>
        <w:tc>
          <w:tcPr>
            <w:tcW w:w="841" w:type="dxa"/>
          </w:tcPr>
          <w:p>
            <w:pPr>
              <w:spacing w:before="174" w:line="236" w:lineRule="auto"/>
              <w:ind w:left="252"/>
              <w:rPr>
                <w:rFonts w:ascii="方正黑体_GBK" w:hAnsi="方正黑体_GBK" w:eastAsia="方正黑体_GBK" w:cs="方正黑体_GBK"/>
                <w:sz w:val="18"/>
                <w:szCs w:val="18"/>
              </w:rPr>
            </w:pPr>
            <w:r>
              <w:rPr>
                <w:rFonts w:ascii="方正黑体_GBK" w:hAnsi="方正黑体_GBK" w:eastAsia="方正黑体_GBK" w:cs="方正黑体_GBK"/>
                <w:spacing w:val="-3"/>
                <w:sz w:val="18"/>
                <w:szCs w:val="18"/>
              </w:rPr>
              <w:t>诊所</w:t>
            </w:r>
          </w:p>
        </w:tc>
        <w:tc>
          <w:tcPr>
            <w:tcW w:w="630" w:type="dxa"/>
          </w:tcPr>
          <w:p>
            <w:pPr>
              <w:pStyle w:val="11"/>
            </w:pPr>
          </w:p>
        </w:tc>
        <w:tc>
          <w:tcPr>
            <w:tcW w:w="615" w:type="dxa"/>
          </w:tcPr>
          <w:p>
            <w:pPr>
              <w:pStyle w:val="11"/>
            </w:pPr>
          </w:p>
        </w:tc>
        <w:tc>
          <w:tcPr>
            <w:tcW w:w="607" w:type="dxa"/>
          </w:tcPr>
          <w:p>
            <w:pPr>
              <w:pStyle w:val="11"/>
            </w:pPr>
          </w:p>
        </w:tc>
        <w:tc>
          <w:tcPr>
            <w:tcW w:w="1275" w:type="dxa"/>
          </w:tcPr>
          <w:p>
            <w:pPr>
              <w:pStyle w:val="11"/>
            </w:pPr>
          </w:p>
        </w:tc>
        <w:tc>
          <w:tcPr>
            <w:tcW w:w="992" w:type="dxa"/>
          </w:tcPr>
          <w:p>
            <w:pPr>
              <w:pStyle w:val="11"/>
            </w:pPr>
          </w:p>
        </w:tc>
        <w:tc>
          <w:tcPr>
            <w:tcW w:w="1133" w:type="dxa"/>
          </w:tcPr>
          <w:p>
            <w:pPr>
              <w:pStyle w:val="11"/>
            </w:pPr>
          </w:p>
        </w:tc>
        <w:tc>
          <w:tcPr>
            <w:tcW w:w="1133" w:type="dxa"/>
          </w:tcPr>
          <w:p>
            <w:pPr>
              <w:pStyle w:val="11"/>
            </w:pPr>
          </w:p>
        </w:tc>
        <w:tc>
          <w:tcPr>
            <w:tcW w:w="1275" w:type="dxa"/>
          </w:tcPr>
          <w:p>
            <w:pPr>
              <w:pStyle w:val="11"/>
            </w:pPr>
          </w:p>
        </w:tc>
        <w:tc>
          <w:tcPr>
            <w:tcW w:w="1417" w:type="dxa"/>
          </w:tcPr>
          <w:p>
            <w:pPr>
              <w:pStyle w:val="11"/>
            </w:pPr>
          </w:p>
        </w:tc>
        <w:tc>
          <w:tcPr>
            <w:tcW w:w="850" w:type="dxa"/>
          </w:tcPr>
          <w:p>
            <w:pPr>
              <w:pStyle w:val="11"/>
            </w:pPr>
          </w:p>
        </w:tc>
        <w:tc>
          <w:tcPr>
            <w:tcW w:w="851" w:type="dxa"/>
          </w:tcPr>
          <w:p>
            <w:pPr>
              <w:pStyle w:val="11"/>
            </w:pPr>
          </w:p>
        </w:tc>
        <w:tc>
          <w:tcPr>
            <w:tcW w:w="926" w:type="dxa"/>
          </w:tcPr>
          <w:p>
            <w:pPr>
              <w:pStyle w:val="11"/>
            </w:pPr>
          </w:p>
        </w:tc>
        <w:tc>
          <w:tcPr>
            <w:tcW w:w="993" w:type="dxa"/>
          </w:tcPr>
          <w:p>
            <w:pPr>
              <w:pStyle w:val="11"/>
            </w:pPr>
          </w:p>
        </w:tc>
        <w:tc>
          <w:tcPr>
            <w:tcW w:w="992" w:type="dxa"/>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trPr>
        <w:tc>
          <w:tcPr>
            <w:tcW w:w="497" w:type="dxa"/>
            <w:vMerge w:val="continue"/>
            <w:tcBorders>
              <w:top w:val="nil"/>
            </w:tcBorders>
            <w:textDirection w:val="tbRlV"/>
          </w:tcPr>
          <w:p>
            <w:pPr>
              <w:pStyle w:val="11"/>
            </w:pPr>
          </w:p>
        </w:tc>
        <w:tc>
          <w:tcPr>
            <w:tcW w:w="841" w:type="dxa"/>
          </w:tcPr>
          <w:p>
            <w:pPr>
              <w:spacing w:before="165"/>
              <w:ind w:left="252"/>
              <w:rPr>
                <w:rFonts w:ascii="方正黑体_GBK" w:hAnsi="方正黑体_GBK" w:eastAsia="方正黑体_GBK" w:cs="方正黑体_GBK"/>
                <w:sz w:val="18"/>
                <w:szCs w:val="18"/>
              </w:rPr>
            </w:pPr>
            <w:r>
              <w:rPr>
                <w:rFonts w:ascii="方正黑体_GBK" w:hAnsi="方正黑体_GBK" w:eastAsia="方正黑体_GBK" w:cs="方正黑体_GBK"/>
                <w:spacing w:val="-3"/>
                <w:sz w:val="18"/>
                <w:szCs w:val="18"/>
              </w:rPr>
              <w:t>小计</w:t>
            </w:r>
          </w:p>
        </w:tc>
        <w:tc>
          <w:tcPr>
            <w:tcW w:w="630" w:type="dxa"/>
          </w:tcPr>
          <w:p>
            <w:pPr>
              <w:pStyle w:val="11"/>
            </w:pPr>
          </w:p>
        </w:tc>
        <w:tc>
          <w:tcPr>
            <w:tcW w:w="615" w:type="dxa"/>
          </w:tcPr>
          <w:p>
            <w:pPr>
              <w:pStyle w:val="11"/>
            </w:pPr>
          </w:p>
        </w:tc>
        <w:tc>
          <w:tcPr>
            <w:tcW w:w="607" w:type="dxa"/>
          </w:tcPr>
          <w:p>
            <w:pPr>
              <w:pStyle w:val="11"/>
            </w:pPr>
          </w:p>
        </w:tc>
        <w:tc>
          <w:tcPr>
            <w:tcW w:w="1275" w:type="dxa"/>
          </w:tcPr>
          <w:p>
            <w:pPr>
              <w:pStyle w:val="11"/>
            </w:pPr>
          </w:p>
        </w:tc>
        <w:tc>
          <w:tcPr>
            <w:tcW w:w="992" w:type="dxa"/>
          </w:tcPr>
          <w:p>
            <w:pPr>
              <w:pStyle w:val="11"/>
            </w:pPr>
          </w:p>
        </w:tc>
        <w:tc>
          <w:tcPr>
            <w:tcW w:w="1133" w:type="dxa"/>
          </w:tcPr>
          <w:p>
            <w:pPr>
              <w:pStyle w:val="11"/>
            </w:pPr>
          </w:p>
        </w:tc>
        <w:tc>
          <w:tcPr>
            <w:tcW w:w="1133" w:type="dxa"/>
          </w:tcPr>
          <w:p>
            <w:pPr>
              <w:pStyle w:val="11"/>
            </w:pPr>
          </w:p>
        </w:tc>
        <w:tc>
          <w:tcPr>
            <w:tcW w:w="1275" w:type="dxa"/>
          </w:tcPr>
          <w:p>
            <w:pPr>
              <w:pStyle w:val="11"/>
            </w:pPr>
          </w:p>
        </w:tc>
        <w:tc>
          <w:tcPr>
            <w:tcW w:w="1417" w:type="dxa"/>
          </w:tcPr>
          <w:p>
            <w:pPr>
              <w:pStyle w:val="11"/>
            </w:pPr>
          </w:p>
        </w:tc>
        <w:tc>
          <w:tcPr>
            <w:tcW w:w="850" w:type="dxa"/>
          </w:tcPr>
          <w:p>
            <w:pPr>
              <w:pStyle w:val="11"/>
            </w:pPr>
          </w:p>
        </w:tc>
        <w:tc>
          <w:tcPr>
            <w:tcW w:w="851" w:type="dxa"/>
          </w:tcPr>
          <w:p>
            <w:pPr>
              <w:pStyle w:val="11"/>
            </w:pPr>
          </w:p>
        </w:tc>
        <w:tc>
          <w:tcPr>
            <w:tcW w:w="926" w:type="dxa"/>
          </w:tcPr>
          <w:p>
            <w:pPr>
              <w:pStyle w:val="11"/>
            </w:pPr>
          </w:p>
        </w:tc>
        <w:tc>
          <w:tcPr>
            <w:tcW w:w="993" w:type="dxa"/>
          </w:tcPr>
          <w:p>
            <w:pPr>
              <w:pStyle w:val="11"/>
            </w:pPr>
          </w:p>
        </w:tc>
        <w:tc>
          <w:tcPr>
            <w:tcW w:w="992" w:type="dxa"/>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trPr>
        <w:tc>
          <w:tcPr>
            <w:tcW w:w="497" w:type="dxa"/>
            <w:vMerge w:val="restart"/>
            <w:tcBorders>
              <w:bottom w:val="nil"/>
            </w:tcBorders>
            <w:textDirection w:val="tbRlV"/>
          </w:tcPr>
          <w:p>
            <w:pPr>
              <w:spacing w:before="151" w:line="211" w:lineRule="auto"/>
              <w:ind w:left="58" w:firstLine="200" w:firstLineChars="100"/>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10"/>
                <w:sz w:val="18"/>
                <w:szCs w:val="18"/>
                <w:lang w:eastAsia="zh-CN"/>
              </w:rPr>
              <w:t>设口腔科其他医疗机构</w:t>
            </w:r>
          </w:p>
        </w:tc>
        <w:tc>
          <w:tcPr>
            <w:tcW w:w="841" w:type="dxa"/>
          </w:tcPr>
          <w:p>
            <w:pPr>
              <w:spacing w:before="250" w:line="239" w:lineRule="auto"/>
              <w:ind w:left="183"/>
              <w:rPr>
                <w:rFonts w:ascii="方正黑体_GBK" w:hAnsi="方正黑体_GBK" w:eastAsia="方正黑体_GBK" w:cs="方正黑体_GBK"/>
                <w:sz w:val="18"/>
                <w:szCs w:val="18"/>
              </w:rPr>
            </w:pPr>
            <w:r>
              <w:rPr>
                <w:rFonts w:ascii="方正黑体_GBK" w:hAnsi="方正黑体_GBK" w:eastAsia="方正黑体_GBK" w:cs="方正黑体_GBK"/>
                <w:spacing w:val="-11"/>
                <w:sz w:val="18"/>
                <w:szCs w:val="18"/>
              </w:rPr>
              <w:t>医院类</w:t>
            </w:r>
          </w:p>
        </w:tc>
        <w:tc>
          <w:tcPr>
            <w:tcW w:w="630" w:type="dxa"/>
          </w:tcPr>
          <w:p>
            <w:pPr>
              <w:pStyle w:val="11"/>
            </w:pPr>
          </w:p>
        </w:tc>
        <w:tc>
          <w:tcPr>
            <w:tcW w:w="615" w:type="dxa"/>
          </w:tcPr>
          <w:p>
            <w:pPr>
              <w:pStyle w:val="11"/>
            </w:pPr>
          </w:p>
        </w:tc>
        <w:tc>
          <w:tcPr>
            <w:tcW w:w="607" w:type="dxa"/>
          </w:tcPr>
          <w:p>
            <w:pPr>
              <w:pStyle w:val="11"/>
            </w:pPr>
          </w:p>
        </w:tc>
        <w:tc>
          <w:tcPr>
            <w:tcW w:w="1275" w:type="dxa"/>
          </w:tcPr>
          <w:p>
            <w:pPr>
              <w:pStyle w:val="11"/>
            </w:pPr>
          </w:p>
        </w:tc>
        <w:tc>
          <w:tcPr>
            <w:tcW w:w="992" w:type="dxa"/>
          </w:tcPr>
          <w:p>
            <w:pPr>
              <w:pStyle w:val="11"/>
            </w:pPr>
          </w:p>
        </w:tc>
        <w:tc>
          <w:tcPr>
            <w:tcW w:w="1133" w:type="dxa"/>
          </w:tcPr>
          <w:p>
            <w:pPr>
              <w:pStyle w:val="11"/>
            </w:pPr>
          </w:p>
        </w:tc>
        <w:tc>
          <w:tcPr>
            <w:tcW w:w="1133" w:type="dxa"/>
          </w:tcPr>
          <w:p>
            <w:pPr>
              <w:pStyle w:val="11"/>
            </w:pPr>
          </w:p>
        </w:tc>
        <w:tc>
          <w:tcPr>
            <w:tcW w:w="1275" w:type="dxa"/>
          </w:tcPr>
          <w:p>
            <w:pPr>
              <w:pStyle w:val="11"/>
            </w:pPr>
          </w:p>
        </w:tc>
        <w:tc>
          <w:tcPr>
            <w:tcW w:w="1417" w:type="dxa"/>
          </w:tcPr>
          <w:p>
            <w:pPr>
              <w:pStyle w:val="11"/>
            </w:pPr>
          </w:p>
        </w:tc>
        <w:tc>
          <w:tcPr>
            <w:tcW w:w="850" w:type="dxa"/>
          </w:tcPr>
          <w:p>
            <w:pPr>
              <w:pStyle w:val="11"/>
            </w:pPr>
          </w:p>
        </w:tc>
        <w:tc>
          <w:tcPr>
            <w:tcW w:w="851" w:type="dxa"/>
          </w:tcPr>
          <w:p>
            <w:pPr>
              <w:pStyle w:val="11"/>
            </w:pPr>
          </w:p>
        </w:tc>
        <w:tc>
          <w:tcPr>
            <w:tcW w:w="926" w:type="dxa"/>
          </w:tcPr>
          <w:p>
            <w:pPr>
              <w:pStyle w:val="11"/>
            </w:pPr>
          </w:p>
        </w:tc>
        <w:tc>
          <w:tcPr>
            <w:tcW w:w="993" w:type="dxa"/>
          </w:tcPr>
          <w:p>
            <w:pPr>
              <w:pStyle w:val="11"/>
            </w:pPr>
          </w:p>
        </w:tc>
        <w:tc>
          <w:tcPr>
            <w:tcW w:w="992" w:type="dxa"/>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trPr>
        <w:tc>
          <w:tcPr>
            <w:tcW w:w="497" w:type="dxa"/>
            <w:vMerge w:val="continue"/>
            <w:tcBorders>
              <w:top w:val="nil"/>
              <w:bottom w:val="nil"/>
            </w:tcBorders>
            <w:textDirection w:val="tbRlV"/>
          </w:tcPr>
          <w:p>
            <w:pPr>
              <w:pStyle w:val="11"/>
            </w:pPr>
          </w:p>
        </w:tc>
        <w:tc>
          <w:tcPr>
            <w:tcW w:w="841" w:type="dxa"/>
          </w:tcPr>
          <w:p>
            <w:pPr>
              <w:spacing w:before="116" w:line="226" w:lineRule="auto"/>
              <w:ind w:left="342" w:right="156" w:hanging="166"/>
              <w:rPr>
                <w:rFonts w:ascii="方正黑体_GBK" w:hAnsi="方正黑体_GBK" w:eastAsia="方正黑体_GBK" w:cs="方正黑体_GBK"/>
                <w:sz w:val="18"/>
                <w:szCs w:val="18"/>
              </w:rPr>
            </w:pPr>
            <w:r>
              <w:rPr>
                <w:rFonts w:ascii="方正黑体_GBK" w:hAnsi="方正黑体_GBK" w:eastAsia="方正黑体_GBK" w:cs="方正黑体_GBK"/>
                <w:spacing w:val="-13"/>
                <w:sz w:val="18"/>
                <w:szCs w:val="18"/>
              </w:rPr>
              <w:t>卫生院</w:t>
            </w:r>
            <w:r>
              <w:rPr>
                <w:rFonts w:ascii="方正黑体_GBK" w:hAnsi="方正黑体_GBK" w:eastAsia="方正黑体_GBK" w:cs="方正黑体_GBK"/>
                <w:sz w:val="18"/>
                <w:szCs w:val="18"/>
              </w:rPr>
              <w:t>类</w:t>
            </w:r>
          </w:p>
        </w:tc>
        <w:tc>
          <w:tcPr>
            <w:tcW w:w="630" w:type="dxa"/>
          </w:tcPr>
          <w:p>
            <w:pPr>
              <w:pStyle w:val="11"/>
            </w:pPr>
          </w:p>
        </w:tc>
        <w:tc>
          <w:tcPr>
            <w:tcW w:w="615" w:type="dxa"/>
          </w:tcPr>
          <w:p>
            <w:pPr>
              <w:pStyle w:val="11"/>
            </w:pPr>
          </w:p>
        </w:tc>
        <w:tc>
          <w:tcPr>
            <w:tcW w:w="607" w:type="dxa"/>
          </w:tcPr>
          <w:p>
            <w:pPr>
              <w:pStyle w:val="11"/>
            </w:pPr>
          </w:p>
        </w:tc>
        <w:tc>
          <w:tcPr>
            <w:tcW w:w="1275" w:type="dxa"/>
          </w:tcPr>
          <w:p>
            <w:pPr>
              <w:pStyle w:val="11"/>
            </w:pPr>
          </w:p>
        </w:tc>
        <w:tc>
          <w:tcPr>
            <w:tcW w:w="992" w:type="dxa"/>
          </w:tcPr>
          <w:p>
            <w:pPr>
              <w:pStyle w:val="11"/>
            </w:pPr>
          </w:p>
        </w:tc>
        <w:tc>
          <w:tcPr>
            <w:tcW w:w="1133" w:type="dxa"/>
          </w:tcPr>
          <w:p>
            <w:pPr>
              <w:pStyle w:val="11"/>
            </w:pPr>
          </w:p>
        </w:tc>
        <w:tc>
          <w:tcPr>
            <w:tcW w:w="1133" w:type="dxa"/>
          </w:tcPr>
          <w:p>
            <w:pPr>
              <w:pStyle w:val="11"/>
            </w:pPr>
          </w:p>
        </w:tc>
        <w:tc>
          <w:tcPr>
            <w:tcW w:w="1275" w:type="dxa"/>
          </w:tcPr>
          <w:p>
            <w:pPr>
              <w:pStyle w:val="11"/>
            </w:pPr>
          </w:p>
        </w:tc>
        <w:tc>
          <w:tcPr>
            <w:tcW w:w="1417" w:type="dxa"/>
          </w:tcPr>
          <w:p>
            <w:pPr>
              <w:pStyle w:val="11"/>
            </w:pPr>
          </w:p>
        </w:tc>
        <w:tc>
          <w:tcPr>
            <w:tcW w:w="850" w:type="dxa"/>
          </w:tcPr>
          <w:p>
            <w:pPr>
              <w:pStyle w:val="11"/>
            </w:pPr>
          </w:p>
        </w:tc>
        <w:tc>
          <w:tcPr>
            <w:tcW w:w="851" w:type="dxa"/>
          </w:tcPr>
          <w:p>
            <w:pPr>
              <w:pStyle w:val="11"/>
            </w:pPr>
          </w:p>
        </w:tc>
        <w:tc>
          <w:tcPr>
            <w:tcW w:w="926" w:type="dxa"/>
          </w:tcPr>
          <w:p>
            <w:pPr>
              <w:pStyle w:val="11"/>
            </w:pPr>
          </w:p>
        </w:tc>
        <w:tc>
          <w:tcPr>
            <w:tcW w:w="993" w:type="dxa"/>
          </w:tcPr>
          <w:p>
            <w:pPr>
              <w:pStyle w:val="11"/>
            </w:pPr>
          </w:p>
        </w:tc>
        <w:tc>
          <w:tcPr>
            <w:tcW w:w="992" w:type="dxa"/>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exact"/>
        </w:trPr>
        <w:tc>
          <w:tcPr>
            <w:tcW w:w="497" w:type="dxa"/>
            <w:vMerge w:val="continue"/>
            <w:tcBorders>
              <w:top w:val="nil"/>
              <w:bottom w:val="nil"/>
            </w:tcBorders>
            <w:textDirection w:val="tbRlV"/>
          </w:tcPr>
          <w:p>
            <w:pPr>
              <w:pStyle w:val="11"/>
            </w:pPr>
          </w:p>
        </w:tc>
        <w:tc>
          <w:tcPr>
            <w:tcW w:w="841" w:type="dxa"/>
          </w:tcPr>
          <w:p>
            <w:pPr>
              <w:spacing w:before="222" w:line="236" w:lineRule="auto"/>
              <w:ind w:left="168"/>
              <w:rPr>
                <w:rFonts w:ascii="方正黑体_GBK" w:hAnsi="方正黑体_GBK" w:eastAsia="方正黑体_GBK" w:cs="方正黑体_GBK"/>
                <w:sz w:val="18"/>
                <w:szCs w:val="18"/>
              </w:rPr>
            </w:pPr>
            <w:r>
              <w:rPr>
                <w:rFonts w:ascii="方正黑体_GBK" w:hAnsi="方正黑体_GBK" w:eastAsia="方正黑体_GBK" w:cs="方正黑体_GBK"/>
                <w:spacing w:val="-6"/>
                <w:sz w:val="18"/>
                <w:szCs w:val="18"/>
              </w:rPr>
              <w:t>诊所类</w:t>
            </w:r>
          </w:p>
        </w:tc>
        <w:tc>
          <w:tcPr>
            <w:tcW w:w="630" w:type="dxa"/>
          </w:tcPr>
          <w:p>
            <w:pPr>
              <w:pStyle w:val="11"/>
            </w:pPr>
          </w:p>
        </w:tc>
        <w:tc>
          <w:tcPr>
            <w:tcW w:w="615" w:type="dxa"/>
          </w:tcPr>
          <w:p>
            <w:pPr>
              <w:pStyle w:val="11"/>
            </w:pPr>
          </w:p>
        </w:tc>
        <w:tc>
          <w:tcPr>
            <w:tcW w:w="607" w:type="dxa"/>
          </w:tcPr>
          <w:p>
            <w:pPr>
              <w:pStyle w:val="11"/>
            </w:pPr>
          </w:p>
        </w:tc>
        <w:tc>
          <w:tcPr>
            <w:tcW w:w="1275" w:type="dxa"/>
          </w:tcPr>
          <w:p>
            <w:pPr>
              <w:pStyle w:val="11"/>
            </w:pPr>
          </w:p>
        </w:tc>
        <w:tc>
          <w:tcPr>
            <w:tcW w:w="992" w:type="dxa"/>
          </w:tcPr>
          <w:p>
            <w:pPr>
              <w:pStyle w:val="11"/>
            </w:pPr>
          </w:p>
        </w:tc>
        <w:tc>
          <w:tcPr>
            <w:tcW w:w="1133" w:type="dxa"/>
          </w:tcPr>
          <w:p>
            <w:pPr>
              <w:pStyle w:val="11"/>
            </w:pPr>
          </w:p>
        </w:tc>
        <w:tc>
          <w:tcPr>
            <w:tcW w:w="1133" w:type="dxa"/>
          </w:tcPr>
          <w:p>
            <w:pPr>
              <w:pStyle w:val="11"/>
            </w:pPr>
          </w:p>
        </w:tc>
        <w:tc>
          <w:tcPr>
            <w:tcW w:w="1275" w:type="dxa"/>
          </w:tcPr>
          <w:p>
            <w:pPr>
              <w:pStyle w:val="11"/>
            </w:pPr>
          </w:p>
        </w:tc>
        <w:tc>
          <w:tcPr>
            <w:tcW w:w="1417" w:type="dxa"/>
          </w:tcPr>
          <w:p>
            <w:pPr>
              <w:pStyle w:val="11"/>
            </w:pPr>
          </w:p>
        </w:tc>
        <w:tc>
          <w:tcPr>
            <w:tcW w:w="850" w:type="dxa"/>
          </w:tcPr>
          <w:p>
            <w:pPr>
              <w:pStyle w:val="11"/>
            </w:pPr>
          </w:p>
        </w:tc>
        <w:tc>
          <w:tcPr>
            <w:tcW w:w="851" w:type="dxa"/>
          </w:tcPr>
          <w:p>
            <w:pPr>
              <w:pStyle w:val="11"/>
            </w:pPr>
          </w:p>
        </w:tc>
        <w:tc>
          <w:tcPr>
            <w:tcW w:w="926" w:type="dxa"/>
          </w:tcPr>
          <w:p>
            <w:pPr>
              <w:pStyle w:val="11"/>
            </w:pPr>
          </w:p>
        </w:tc>
        <w:tc>
          <w:tcPr>
            <w:tcW w:w="993" w:type="dxa"/>
          </w:tcPr>
          <w:p>
            <w:pPr>
              <w:pStyle w:val="11"/>
            </w:pPr>
          </w:p>
        </w:tc>
        <w:tc>
          <w:tcPr>
            <w:tcW w:w="992" w:type="dxa"/>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exact"/>
        </w:trPr>
        <w:tc>
          <w:tcPr>
            <w:tcW w:w="497" w:type="dxa"/>
            <w:vMerge w:val="continue"/>
            <w:tcBorders>
              <w:top w:val="nil"/>
            </w:tcBorders>
            <w:textDirection w:val="tbRlV"/>
          </w:tcPr>
          <w:p>
            <w:pPr>
              <w:pStyle w:val="11"/>
            </w:pPr>
          </w:p>
        </w:tc>
        <w:tc>
          <w:tcPr>
            <w:tcW w:w="841" w:type="dxa"/>
          </w:tcPr>
          <w:p>
            <w:pPr>
              <w:spacing w:before="155"/>
              <w:ind w:left="252"/>
              <w:rPr>
                <w:rFonts w:ascii="方正黑体_GBK" w:hAnsi="方正黑体_GBK" w:eastAsia="方正黑体_GBK" w:cs="方正黑体_GBK"/>
                <w:sz w:val="18"/>
                <w:szCs w:val="18"/>
              </w:rPr>
            </w:pPr>
            <w:r>
              <w:rPr>
                <w:rFonts w:ascii="方正黑体_GBK" w:hAnsi="方正黑体_GBK" w:eastAsia="方正黑体_GBK" w:cs="方正黑体_GBK"/>
                <w:spacing w:val="-3"/>
                <w:sz w:val="18"/>
                <w:szCs w:val="18"/>
              </w:rPr>
              <w:t>小计</w:t>
            </w:r>
          </w:p>
        </w:tc>
        <w:tc>
          <w:tcPr>
            <w:tcW w:w="630" w:type="dxa"/>
          </w:tcPr>
          <w:p>
            <w:pPr>
              <w:pStyle w:val="11"/>
            </w:pPr>
          </w:p>
        </w:tc>
        <w:tc>
          <w:tcPr>
            <w:tcW w:w="615" w:type="dxa"/>
          </w:tcPr>
          <w:p>
            <w:pPr>
              <w:pStyle w:val="11"/>
            </w:pPr>
          </w:p>
        </w:tc>
        <w:tc>
          <w:tcPr>
            <w:tcW w:w="607" w:type="dxa"/>
          </w:tcPr>
          <w:p>
            <w:pPr>
              <w:pStyle w:val="11"/>
            </w:pPr>
          </w:p>
        </w:tc>
        <w:tc>
          <w:tcPr>
            <w:tcW w:w="1275" w:type="dxa"/>
          </w:tcPr>
          <w:p>
            <w:pPr>
              <w:pStyle w:val="11"/>
            </w:pPr>
          </w:p>
        </w:tc>
        <w:tc>
          <w:tcPr>
            <w:tcW w:w="992" w:type="dxa"/>
          </w:tcPr>
          <w:p>
            <w:pPr>
              <w:pStyle w:val="11"/>
            </w:pPr>
          </w:p>
        </w:tc>
        <w:tc>
          <w:tcPr>
            <w:tcW w:w="1133" w:type="dxa"/>
          </w:tcPr>
          <w:p>
            <w:pPr>
              <w:pStyle w:val="11"/>
            </w:pPr>
          </w:p>
        </w:tc>
        <w:tc>
          <w:tcPr>
            <w:tcW w:w="1133" w:type="dxa"/>
          </w:tcPr>
          <w:p>
            <w:pPr>
              <w:pStyle w:val="11"/>
            </w:pPr>
          </w:p>
        </w:tc>
        <w:tc>
          <w:tcPr>
            <w:tcW w:w="1275" w:type="dxa"/>
          </w:tcPr>
          <w:p>
            <w:pPr>
              <w:pStyle w:val="11"/>
            </w:pPr>
          </w:p>
        </w:tc>
        <w:tc>
          <w:tcPr>
            <w:tcW w:w="1417" w:type="dxa"/>
          </w:tcPr>
          <w:p>
            <w:pPr>
              <w:pStyle w:val="11"/>
            </w:pPr>
          </w:p>
        </w:tc>
        <w:tc>
          <w:tcPr>
            <w:tcW w:w="850" w:type="dxa"/>
          </w:tcPr>
          <w:p>
            <w:pPr>
              <w:pStyle w:val="11"/>
            </w:pPr>
          </w:p>
        </w:tc>
        <w:tc>
          <w:tcPr>
            <w:tcW w:w="851" w:type="dxa"/>
          </w:tcPr>
          <w:p>
            <w:pPr>
              <w:pStyle w:val="11"/>
            </w:pPr>
          </w:p>
        </w:tc>
        <w:tc>
          <w:tcPr>
            <w:tcW w:w="926" w:type="dxa"/>
          </w:tcPr>
          <w:p>
            <w:pPr>
              <w:pStyle w:val="11"/>
            </w:pPr>
          </w:p>
        </w:tc>
        <w:tc>
          <w:tcPr>
            <w:tcW w:w="993" w:type="dxa"/>
          </w:tcPr>
          <w:p>
            <w:pPr>
              <w:pStyle w:val="11"/>
            </w:pPr>
          </w:p>
        </w:tc>
        <w:tc>
          <w:tcPr>
            <w:tcW w:w="992" w:type="dxa"/>
          </w:tcPr>
          <w:p>
            <w:pPr>
              <w:pStyle w:val="11"/>
            </w:pPr>
          </w:p>
        </w:tc>
      </w:tr>
    </w:tbl>
    <w:p>
      <w:pPr>
        <w:pStyle w:val="4"/>
        <w:spacing w:before="139" w:line="199" w:lineRule="auto"/>
        <w:ind w:left="15" w:firstLine="392"/>
        <w:rPr>
          <w:sz w:val="20"/>
          <w:szCs w:val="20"/>
          <w:lang w:eastAsia="zh-CN"/>
        </w:rPr>
      </w:pPr>
      <w:r>
        <w:rPr>
          <w:spacing w:val="-2"/>
          <w:sz w:val="20"/>
          <w:szCs w:val="20"/>
          <w:lang w:eastAsia="zh-CN"/>
        </w:rPr>
        <w:t>注：</w:t>
      </w:r>
      <w:r>
        <w:rPr>
          <w:rFonts w:ascii="Times New Roman" w:hAnsi="Times New Roman" w:eastAsia="Times New Roman" w:cs="Times New Roman"/>
          <w:spacing w:val="-2"/>
          <w:sz w:val="20"/>
          <w:szCs w:val="20"/>
          <w:lang w:eastAsia="zh-CN"/>
        </w:rPr>
        <w:t>“</w:t>
      </w:r>
      <w:r>
        <w:rPr>
          <w:spacing w:val="-2"/>
          <w:sz w:val="20"/>
          <w:szCs w:val="20"/>
          <w:lang w:eastAsia="zh-CN"/>
        </w:rPr>
        <w:t>医院类</w:t>
      </w:r>
      <w:r>
        <w:rPr>
          <w:rFonts w:ascii="Times New Roman" w:hAnsi="Times New Roman" w:eastAsia="Times New Roman" w:cs="Times New Roman"/>
          <w:spacing w:val="-2"/>
          <w:sz w:val="20"/>
          <w:szCs w:val="20"/>
          <w:lang w:eastAsia="zh-CN"/>
        </w:rPr>
        <w:t>”</w:t>
      </w:r>
      <w:r>
        <w:rPr>
          <w:spacing w:val="-2"/>
          <w:sz w:val="20"/>
          <w:szCs w:val="20"/>
          <w:lang w:eastAsia="zh-CN"/>
        </w:rPr>
        <w:t>一栏包括综合医院、专科医院、妇幼保健院等；</w:t>
      </w:r>
      <w:r>
        <w:rPr>
          <w:rFonts w:ascii="Times New Roman" w:hAnsi="Times New Roman" w:eastAsia="Times New Roman" w:cs="Times New Roman"/>
          <w:spacing w:val="-2"/>
          <w:sz w:val="20"/>
          <w:szCs w:val="20"/>
          <w:lang w:eastAsia="zh-CN"/>
        </w:rPr>
        <w:t>“</w:t>
      </w:r>
      <w:r>
        <w:rPr>
          <w:spacing w:val="-2"/>
          <w:sz w:val="20"/>
          <w:szCs w:val="20"/>
          <w:lang w:eastAsia="zh-CN"/>
        </w:rPr>
        <w:t>卫生院类</w:t>
      </w:r>
      <w:r>
        <w:rPr>
          <w:rFonts w:ascii="Times New Roman" w:hAnsi="Times New Roman" w:eastAsia="Times New Roman" w:cs="Times New Roman"/>
          <w:spacing w:val="-2"/>
          <w:sz w:val="20"/>
          <w:szCs w:val="20"/>
          <w:lang w:eastAsia="zh-CN"/>
        </w:rPr>
        <w:t>”</w:t>
      </w:r>
      <w:r>
        <w:rPr>
          <w:spacing w:val="-2"/>
          <w:sz w:val="20"/>
          <w:szCs w:val="20"/>
          <w:lang w:eastAsia="zh-CN"/>
        </w:rPr>
        <w:t>一栏包括乡镇卫生院、社区卫生服务中心（站</w:t>
      </w:r>
      <w:r>
        <w:rPr>
          <w:spacing w:val="-4"/>
          <w:sz w:val="20"/>
          <w:szCs w:val="20"/>
          <w:lang w:eastAsia="zh-CN"/>
        </w:rPr>
        <w:t>）；</w:t>
      </w:r>
      <w:r>
        <w:rPr>
          <w:rFonts w:ascii="Times New Roman" w:hAnsi="Times New Roman" w:eastAsia="Times New Roman" w:cs="Times New Roman"/>
          <w:spacing w:val="-2"/>
          <w:sz w:val="20"/>
          <w:szCs w:val="20"/>
          <w:lang w:eastAsia="zh-CN"/>
        </w:rPr>
        <w:t>“</w:t>
      </w:r>
      <w:r>
        <w:rPr>
          <w:spacing w:val="-2"/>
          <w:sz w:val="20"/>
          <w:szCs w:val="20"/>
          <w:lang w:eastAsia="zh-CN"/>
        </w:rPr>
        <w:t>诊所类</w:t>
      </w:r>
      <w:r>
        <w:rPr>
          <w:rFonts w:ascii="Times New Roman" w:hAnsi="Times New Roman" w:eastAsia="Times New Roman" w:cs="Times New Roman"/>
          <w:spacing w:val="-2"/>
          <w:sz w:val="20"/>
          <w:szCs w:val="20"/>
          <w:lang w:eastAsia="zh-CN"/>
        </w:rPr>
        <w:t>”</w:t>
      </w:r>
      <w:r>
        <w:rPr>
          <w:spacing w:val="-2"/>
          <w:sz w:val="20"/>
          <w:szCs w:val="20"/>
          <w:lang w:eastAsia="zh-CN"/>
        </w:rPr>
        <w:t>一</w:t>
      </w:r>
      <w:r>
        <w:rPr>
          <w:spacing w:val="-3"/>
          <w:sz w:val="20"/>
          <w:szCs w:val="20"/>
          <w:lang w:eastAsia="zh-CN"/>
        </w:rPr>
        <w:t>栏包括医务室、门诊部和诊所。</w:t>
      </w:r>
    </w:p>
    <w:p>
      <w:pPr>
        <w:pStyle w:val="4"/>
        <w:spacing w:before="212" w:line="202" w:lineRule="auto"/>
        <w:ind w:left="15" w:firstLine="464"/>
        <w:rPr>
          <w:spacing w:val="-5"/>
          <w:sz w:val="24"/>
          <w:szCs w:val="24"/>
          <w:lang w:eastAsia="zh-CN"/>
        </w:rPr>
      </w:pPr>
      <w:r>
        <w:rPr>
          <w:spacing w:val="-4"/>
          <w:sz w:val="24"/>
          <w:szCs w:val="24"/>
          <w:lang w:eastAsia="zh-CN"/>
        </w:rPr>
        <w:t>填表人：</w:t>
      </w:r>
      <w:r>
        <w:rPr>
          <w:rFonts w:hint="eastAsia"/>
          <w:spacing w:val="-4"/>
          <w:sz w:val="24"/>
          <w:szCs w:val="24"/>
          <w:lang w:eastAsia="zh-CN"/>
        </w:rPr>
        <w:t xml:space="preserve">                        </w:t>
      </w:r>
      <w:r>
        <w:rPr>
          <w:spacing w:val="-4"/>
          <w:sz w:val="24"/>
          <w:szCs w:val="24"/>
          <w:lang w:eastAsia="zh-CN"/>
        </w:rPr>
        <w:t>审核人：</w:t>
      </w:r>
      <w:r>
        <w:rPr>
          <w:rFonts w:hint="eastAsia"/>
          <w:spacing w:val="-4"/>
          <w:sz w:val="24"/>
          <w:szCs w:val="24"/>
          <w:lang w:eastAsia="zh-CN"/>
        </w:rPr>
        <w:t xml:space="preserve">                    </w:t>
      </w:r>
      <w:r>
        <w:rPr>
          <w:spacing w:val="-4"/>
          <w:sz w:val="24"/>
          <w:szCs w:val="24"/>
          <w:lang w:eastAsia="zh-CN"/>
        </w:rPr>
        <w:t>联系电话：</w:t>
      </w:r>
      <w:r>
        <w:rPr>
          <w:rFonts w:hint="eastAsia"/>
          <w:spacing w:val="-4"/>
          <w:sz w:val="24"/>
          <w:szCs w:val="24"/>
          <w:lang w:eastAsia="zh-CN"/>
        </w:rPr>
        <w:t xml:space="preserve">                  </w:t>
      </w:r>
      <w:r>
        <w:rPr>
          <w:spacing w:val="-5"/>
          <w:sz w:val="24"/>
          <w:szCs w:val="24"/>
          <w:lang w:eastAsia="zh-CN"/>
        </w:rPr>
        <w:t>填表日期：</w:t>
      </w:r>
    </w:p>
    <w:p>
      <w:pPr>
        <w:pStyle w:val="4"/>
        <w:spacing w:before="212" w:line="202" w:lineRule="auto"/>
        <w:ind w:left="15" w:firstLine="588"/>
        <w:rPr>
          <w:rFonts w:ascii="Times New Roman" w:hAnsi="Times New Roman" w:eastAsia="Times New Roman" w:cs="Times New Roman"/>
          <w:lang w:eastAsia="zh-CN"/>
        </w:rPr>
      </w:pPr>
      <w:r>
        <w:rPr>
          <w:rFonts w:ascii="方正黑体_GBK" w:hAnsi="方正黑体_GBK" w:eastAsia="方正黑体_GBK" w:cs="方正黑体_GBK"/>
          <w:spacing w:val="-8"/>
          <w:lang w:eastAsia="zh-CN"/>
        </w:rPr>
        <w:t>附表</w:t>
      </w:r>
      <w:r>
        <w:rPr>
          <w:rFonts w:ascii="Times New Roman" w:hAnsi="Times New Roman" w:eastAsia="Times New Roman" w:cs="Times New Roman"/>
          <w:spacing w:val="-8"/>
          <w:lang w:eastAsia="zh-CN"/>
        </w:rPr>
        <w:t>2</w:t>
      </w:r>
    </w:p>
    <w:p>
      <w:pPr>
        <w:pStyle w:val="4"/>
        <w:spacing w:before="1" w:line="176" w:lineRule="auto"/>
        <w:ind w:left="15" w:firstLine="832"/>
        <w:rPr>
          <w:sz w:val="42"/>
          <w:szCs w:val="42"/>
          <w:lang w:eastAsia="zh-CN"/>
        </w:rPr>
      </w:pPr>
      <w:r>
        <w:rPr>
          <w:spacing w:val="-2"/>
          <w:sz w:val="42"/>
          <w:szCs w:val="42"/>
          <w:lang w:eastAsia="zh-CN"/>
        </w:rPr>
        <w:t>重庆市口腔诊疗机构传染病防控专项监督检查</w:t>
      </w:r>
    </w:p>
    <w:p>
      <w:pPr>
        <w:pStyle w:val="4"/>
        <w:spacing w:line="168" w:lineRule="auto"/>
        <w:ind w:left="15" w:firstLine="832"/>
        <w:rPr>
          <w:sz w:val="42"/>
          <w:szCs w:val="42"/>
          <w:lang w:eastAsia="zh-CN"/>
        </w:rPr>
      </w:pPr>
      <w:r>
        <w:rPr>
          <w:spacing w:val="-2"/>
          <w:sz w:val="42"/>
          <w:szCs w:val="42"/>
          <w:lang w:eastAsia="zh-CN"/>
        </w:rPr>
        <w:t>医疗废物处置情况汇总表</w:t>
      </w:r>
    </w:p>
    <w:p>
      <w:pPr>
        <w:pStyle w:val="4"/>
        <w:spacing w:before="139" w:line="189" w:lineRule="auto"/>
        <w:ind w:left="15" w:firstLine="420"/>
        <w:rPr>
          <w:sz w:val="24"/>
          <w:szCs w:val="24"/>
        </w:rPr>
      </w:pPr>
      <w:r>
        <w:rPr>
          <w:spacing w:val="-15"/>
          <w:sz w:val="24"/>
          <w:szCs w:val="24"/>
        </w:rPr>
        <w:t>填报单位：</w:t>
      </w:r>
    </w:p>
    <w:tbl>
      <w:tblPr>
        <w:tblStyle w:val="10"/>
        <w:tblW w:w="152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6"/>
        <w:gridCol w:w="841"/>
        <w:gridCol w:w="435"/>
        <w:gridCol w:w="425"/>
        <w:gridCol w:w="425"/>
        <w:gridCol w:w="1133"/>
        <w:gridCol w:w="992"/>
        <w:gridCol w:w="850"/>
        <w:gridCol w:w="931"/>
        <w:gridCol w:w="912"/>
        <w:gridCol w:w="1416"/>
        <w:gridCol w:w="992"/>
        <w:gridCol w:w="567"/>
        <w:gridCol w:w="567"/>
        <w:gridCol w:w="708"/>
        <w:gridCol w:w="709"/>
        <w:gridCol w:w="567"/>
        <w:gridCol w:w="709"/>
        <w:gridCol w:w="850"/>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4" w:hRule="atLeast"/>
        </w:trPr>
        <w:tc>
          <w:tcPr>
            <w:tcW w:w="1337" w:type="dxa"/>
            <w:gridSpan w:val="2"/>
            <w:vMerge w:val="restart"/>
            <w:tcBorders>
              <w:bottom w:val="nil"/>
            </w:tcBorders>
          </w:tcPr>
          <w:p>
            <w:pPr>
              <w:pStyle w:val="11"/>
              <w:spacing w:line="265" w:lineRule="auto"/>
            </w:pPr>
          </w:p>
          <w:p>
            <w:pPr>
              <w:pStyle w:val="11"/>
              <w:spacing w:line="266" w:lineRule="auto"/>
            </w:pPr>
          </w:p>
          <w:p>
            <w:pPr>
              <w:pStyle w:val="11"/>
              <w:spacing w:line="266" w:lineRule="auto"/>
            </w:pPr>
          </w:p>
          <w:p>
            <w:pPr>
              <w:spacing w:before="67" w:line="239" w:lineRule="auto"/>
              <w:ind w:left="508"/>
              <w:rPr>
                <w:rFonts w:ascii="方正黑体_GBK" w:hAnsi="方正黑体_GBK" w:eastAsia="方正黑体_GBK" w:cs="方正黑体_GBK"/>
                <w:sz w:val="18"/>
                <w:szCs w:val="18"/>
              </w:rPr>
            </w:pPr>
            <w:r>
              <w:rPr>
                <w:rFonts w:ascii="方正黑体_GBK" w:hAnsi="方正黑体_GBK" w:eastAsia="方正黑体_GBK" w:cs="方正黑体_GBK"/>
                <w:spacing w:val="-6"/>
                <w:sz w:val="18"/>
                <w:szCs w:val="18"/>
              </w:rPr>
              <w:t>类型</w:t>
            </w:r>
          </w:p>
        </w:tc>
        <w:tc>
          <w:tcPr>
            <w:tcW w:w="435" w:type="dxa"/>
            <w:vMerge w:val="restart"/>
            <w:tcBorders>
              <w:bottom w:val="nil"/>
            </w:tcBorders>
            <w:textDirection w:val="tbRlV"/>
          </w:tcPr>
          <w:p>
            <w:pPr>
              <w:spacing w:before="120" w:line="211" w:lineRule="auto"/>
              <w:ind w:left="390"/>
              <w:rPr>
                <w:rFonts w:ascii="方正黑体_GBK" w:hAnsi="方正黑体_GBK" w:eastAsia="方正黑体_GBK" w:cs="方正黑体_GBK"/>
                <w:sz w:val="18"/>
                <w:szCs w:val="18"/>
              </w:rPr>
            </w:pPr>
            <w:r>
              <w:rPr>
                <w:rFonts w:ascii="方正黑体_GBK" w:hAnsi="方正黑体_GBK" w:eastAsia="方正黑体_GBK" w:cs="方正黑体_GBK"/>
                <w:spacing w:val="22"/>
                <w:sz w:val="18"/>
                <w:szCs w:val="18"/>
              </w:rPr>
              <w:t>机构本底数</w:t>
            </w:r>
          </w:p>
        </w:tc>
        <w:tc>
          <w:tcPr>
            <w:tcW w:w="425" w:type="dxa"/>
            <w:vMerge w:val="restart"/>
            <w:tcBorders>
              <w:bottom w:val="nil"/>
            </w:tcBorders>
            <w:textDirection w:val="tbRlV"/>
          </w:tcPr>
          <w:p>
            <w:pPr>
              <w:spacing w:before="115" w:line="207" w:lineRule="auto"/>
              <w:ind w:left="510"/>
              <w:rPr>
                <w:rFonts w:ascii="方正黑体_GBK" w:hAnsi="方正黑体_GBK" w:eastAsia="方正黑体_GBK" w:cs="方正黑体_GBK"/>
                <w:sz w:val="18"/>
                <w:szCs w:val="18"/>
              </w:rPr>
            </w:pPr>
            <w:r>
              <w:rPr>
                <w:rFonts w:ascii="方正黑体_GBK" w:hAnsi="方正黑体_GBK" w:eastAsia="方正黑体_GBK" w:cs="方正黑体_GBK"/>
                <w:spacing w:val="10"/>
                <w:sz w:val="18"/>
                <w:szCs w:val="18"/>
              </w:rPr>
              <w:t>检查户数</w:t>
            </w:r>
          </w:p>
        </w:tc>
        <w:tc>
          <w:tcPr>
            <w:tcW w:w="425" w:type="dxa"/>
            <w:vMerge w:val="restart"/>
            <w:tcBorders>
              <w:bottom w:val="nil"/>
            </w:tcBorders>
            <w:textDirection w:val="tbRlV"/>
          </w:tcPr>
          <w:p>
            <w:pPr>
              <w:spacing w:before="116" w:line="207" w:lineRule="auto"/>
              <w:ind w:left="270"/>
              <w:rPr>
                <w:rFonts w:ascii="方正黑体_GBK" w:hAnsi="方正黑体_GBK" w:eastAsia="方正黑体_GBK" w:cs="方正黑体_GBK"/>
                <w:sz w:val="18"/>
                <w:szCs w:val="18"/>
              </w:rPr>
            </w:pPr>
            <w:r>
              <w:rPr>
                <w:rFonts w:ascii="方正黑体_GBK" w:hAnsi="方正黑体_GBK" w:eastAsia="方正黑体_GBK" w:cs="方正黑体_GBK"/>
                <w:spacing w:val="11"/>
                <w:sz w:val="18"/>
                <w:szCs w:val="18"/>
              </w:rPr>
              <w:t>责令改正户数</w:t>
            </w:r>
          </w:p>
        </w:tc>
        <w:tc>
          <w:tcPr>
            <w:tcW w:w="8360" w:type="dxa"/>
            <w:gridSpan w:val="9"/>
          </w:tcPr>
          <w:p>
            <w:pPr>
              <w:spacing w:before="157" w:line="237" w:lineRule="auto"/>
              <w:ind w:left="3511"/>
              <w:rPr>
                <w:rFonts w:ascii="方正黑体_GBK" w:hAnsi="方正黑体_GBK" w:eastAsia="方正黑体_GBK" w:cs="方正黑体_GBK"/>
                <w:sz w:val="18"/>
                <w:szCs w:val="18"/>
              </w:rPr>
            </w:pPr>
            <w:r>
              <w:rPr>
                <w:rFonts w:ascii="方正黑体_GBK" w:hAnsi="方正黑体_GBK" w:eastAsia="方正黑体_GBK" w:cs="方正黑体_GBK"/>
                <w:spacing w:val="-10"/>
                <w:sz w:val="18"/>
                <w:szCs w:val="18"/>
              </w:rPr>
              <w:t>违法行为（条次）</w:t>
            </w:r>
          </w:p>
        </w:tc>
        <w:tc>
          <w:tcPr>
            <w:tcW w:w="4256" w:type="dxa"/>
            <w:gridSpan w:val="6"/>
          </w:tcPr>
          <w:p>
            <w:pPr>
              <w:spacing w:before="157" w:line="237" w:lineRule="auto"/>
              <w:ind w:left="1458"/>
              <w:rPr>
                <w:rFonts w:ascii="方正黑体_GBK" w:hAnsi="方正黑体_GBK" w:eastAsia="方正黑体_GBK" w:cs="方正黑体_GBK"/>
                <w:sz w:val="18"/>
                <w:szCs w:val="18"/>
              </w:rPr>
            </w:pPr>
            <w:r>
              <w:rPr>
                <w:rFonts w:ascii="方正黑体_GBK" w:hAnsi="方正黑体_GBK" w:eastAsia="方正黑体_GBK" w:cs="方正黑体_GBK"/>
                <w:spacing w:val="-10"/>
                <w:sz w:val="18"/>
                <w:szCs w:val="18"/>
              </w:rPr>
              <w:t>违法案件查处情况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337" w:type="dxa"/>
            <w:gridSpan w:val="2"/>
            <w:vMerge w:val="continue"/>
            <w:tcBorders>
              <w:top w:val="nil"/>
            </w:tcBorders>
          </w:tcPr>
          <w:p>
            <w:pPr>
              <w:pStyle w:val="11"/>
            </w:pPr>
          </w:p>
        </w:tc>
        <w:tc>
          <w:tcPr>
            <w:tcW w:w="435" w:type="dxa"/>
            <w:vMerge w:val="continue"/>
            <w:tcBorders>
              <w:top w:val="nil"/>
            </w:tcBorders>
            <w:textDirection w:val="tbRlV"/>
          </w:tcPr>
          <w:p>
            <w:pPr>
              <w:pStyle w:val="11"/>
            </w:pPr>
          </w:p>
        </w:tc>
        <w:tc>
          <w:tcPr>
            <w:tcW w:w="425" w:type="dxa"/>
            <w:vMerge w:val="continue"/>
            <w:tcBorders>
              <w:top w:val="nil"/>
            </w:tcBorders>
            <w:textDirection w:val="tbRlV"/>
          </w:tcPr>
          <w:p>
            <w:pPr>
              <w:pStyle w:val="11"/>
            </w:pPr>
          </w:p>
        </w:tc>
        <w:tc>
          <w:tcPr>
            <w:tcW w:w="425" w:type="dxa"/>
            <w:vMerge w:val="continue"/>
            <w:tcBorders>
              <w:top w:val="nil"/>
            </w:tcBorders>
            <w:textDirection w:val="tbRlV"/>
          </w:tcPr>
          <w:p>
            <w:pPr>
              <w:pStyle w:val="11"/>
            </w:pPr>
          </w:p>
        </w:tc>
        <w:tc>
          <w:tcPr>
            <w:tcW w:w="1133" w:type="dxa"/>
          </w:tcPr>
          <w:p>
            <w:pPr>
              <w:spacing w:before="21" w:line="214" w:lineRule="auto"/>
              <w:ind w:left="152"/>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9"/>
                <w:sz w:val="18"/>
                <w:szCs w:val="18"/>
                <w:lang w:eastAsia="zh-CN"/>
              </w:rPr>
              <w:t>未建立医疗</w:t>
            </w:r>
          </w:p>
          <w:p>
            <w:pPr>
              <w:spacing w:line="214" w:lineRule="auto"/>
              <w:ind w:left="150"/>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9"/>
                <w:sz w:val="18"/>
                <w:szCs w:val="18"/>
                <w:lang w:eastAsia="zh-CN"/>
              </w:rPr>
              <w:t>废物管理制</w:t>
            </w:r>
          </w:p>
          <w:p>
            <w:pPr>
              <w:spacing w:line="214" w:lineRule="auto"/>
              <w:ind w:left="151"/>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9"/>
                <w:sz w:val="18"/>
                <w:szCs w:val="18"/>
                <w:lang w:eastAsia="zh-CN"/>
              </w:rPr>
              <w:t>度或未设置</w:t>
            </w:r>
          </w:p>
          <w:p>
            <w:pPr>
              <w:spacing w:line="214" w:lineRule="auto"/>
              <w:ind w:left="152"/>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9"/>
                <w:sz w:val="18"/>
                <w:szCs w:val="18"/>
                <w:lang w:eastAsia="zh-CN"/>
              </w:rPr>
              <w:t>监控部门或</w:t>
            </w:r>
          </w:p>
          <w:p>
            <w:pPr>
              <w:spacing w:line="214" w:lineRule="auto"/>
              <w:ind w:left="153"/>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12"/>
                <w:sz w:val="18"/>
                <w:szCs w:val="18"/>
                <w:lang w:eastAsia="zh-CN"/>
              </w:rPr>
              <w:t>专（兼）职</w:t>
            </w:r>
          </w:p>
          <w:p>
            <w:pPr>
              <w:spacing w:line="190" w:lineRule="auto"/>
              <w:ind w:left="403"/>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5"/>
                <w:sz w:val="18"/>
                <w:szCs w:val="18"/>
                <w:lang w:eastAsia="zh-CN"/>
              </w:rPr>
              <w:t>人员</w:t>
            </w:r>
          </w:p>
        </w:tc>
        <w:tc>
          <w:tcPr>
            <w:tcW w:w="992" w:type="dxa"/>
          </w:tcPr>
          <w:p>
            <w:pPr>
              <w:spacing w:before="30" w:line="214" w:lineRule="auto"/>
              <w:ind w:left="166"/>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9"/>
                <w:sz w:val="18"/>
                <w:szCs w:val="18"/>
                <w:lang w:eastAsia="zh-CN"/>
              </w:rPr>
              <w:t>未对有关</w:t>
            </w:r>
          </w:p>
          <w:p>
            <w:pPr>
              <w:spacing w:line="214" w:lineRule="auto"/>
              <w:ind w:left="165"/>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9"/>
                <w:sz w:val="18"/>
                <w:szCs w:val="18"/>
                <w:lang w:eastAsia="zh-CN"/>
              </w:rPr>
              <w:t>人员开展</w:t>
            </w:r>
          </w:p>
          <w:p>
            <w:pPr>
              <w:spacing w:line="214" w:lineRule="auto"/>
              <w:ind w:left="163"/>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8"/>
                <w:sz w:val="18"/>
                <w:szCs w:val="18"/>
                <w:lang w:eastAsia="zh-CN"/>
              </w:rPr>
              <w:t>培训或采</w:t>
            </w:r>
          </w:p>
          <w:p>
            <w:pPr>
              <w:spacing w:line="214" w:lineRule="auto"/>
              <w:ind w:left="164"/>
              <w:rPr>
                <w:rFonts w:ascii="方正黑体_GBK" w:hAnsi="方正黑体_GBK" w:eastAsia="方正黑体_GBK" w:cs="方正黑体_GBK"/>
                <w:sz w:val="18"/>
                <w:szCs w:val="18"/>
              </w:rPr>
            </w:pPr>
            <w:r>
              <w:rPr>
                <w:rFonts w:ascii="方正黑体_GBK" w:hAnsi="方正黑体_GBK" w:eastAsia="方正黑体_GBK" w:cs="方正黑体_GBK"/>
                <w:spacing w:val="-8"/>
                <w:sz w:val="18"/>
                <w:szCs w:val="18"/>
              </w:rPr>
              <w:t>取执业卫</w:t>
            </w:r>
          </w:p>
          <w:p>
            <w:pPr>
              <w:spacing w:line="214" w:lineRule="auto"/>
              <w:ind w:left="170"/>
              <w:rPr>
                <w:rFonts w:ascii="方正黑体_GBK" w:hAnsi="方正黑体_GBK" w:eastAsia="方正黑体_GBK" w:cs="方正黑体_GBK"/>
                <w:sz w:val="18"/>
                <w:szCs w:val="18"/>
              </w:rPr>
            </w:pPr>
            <w:r>
              <w:rPr>
                <w:rFonts w:ascii="方正黑体_GBK" w:hAnsi="方正黑体_GBK" w:eastAsia="方正黑体_GBK" w:cs="方正黑体_GBK"/>
                <w:spacing w:val="-10"/>
                <w:sz w:val="18"/>
                <w:szCs w:val="18"/>
              </w:rPr>
              <w:t>生防护措</w:t>
            </w:r>
          </w:p>
          <w:p>
            <w:pPr>
              <w:spacing w:before="1" w:line="181" w:lineRule="auto"/>
              <w:ind w:left="417"/>
              <w:rPr>
                <w:rFonts w:ascii="方正黑体_GBK" w:hAnsi="方正黑体_GBK" w:eastAsia="方正黑体_GBK" w:cs="方正黑体_GBK"/>
                <w:sz w:val="18"/>
                <w:szCs w:val="18"/>
              </w:rPr>
            </w:pPr>
            <w:r>
              <w:rPr>
                <w:rFonts w:ascii="方正黑体_GBK" w:hAnsi="方正黑体_GBK" w:eastAsia="方正黑体_GBK" w:cs="方正黑体_GBK"/>
                <w:sz w:val="18"/>
                <w:szCs w:val="18"/>
              </w:rPr>
              <w:t>施</w:t>
            </w:r>
          </w:p>
        </w:tc>
        <w:tc>
          <w:tcPr>
            <w:tcW w:w="850" w:type="dxa"/>
          </w:tcPr>
          <w:p>
            <w:pPr>
              <w:spacing w:before="30" w:line="214" w:lineRule="auto"/>
              <w:ind w:left="180"/>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8"/>
                <w:sz w:val="18"/>
                <w:szCs w:val="18"/>
                <w:lang w:eastAsia="zh-CN"/>
              </w:rPr>
              <w:t>未对医</w:t>
            </w:r>
          </w:p>
          <w:p>
            <w:pPr>
              <w:spacing w:line="214" w:lineRule="auto"/>
              <w:ind w:left="177"/>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7"/>
                <w:sz w:val="18"/>
                <w:szCs w:val="18"/>
                <w:lang w:eastAsia="zh-CN"/>
              </w:rPr>
              <w:t>疗废物</w:t>
            </w:r>
          </w:p>
          <w:p>
            <w:pPr>
              <w:spacing w:line="214" w:lineRule="auto"/>
              <w:ind w:left="176"/>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6"/>
                <w:sz w:val="18"/>
                <w:szCs w:val="18"/>
                <w:lang w:eastAsia="zh-CN"/>
              </w:rPr>
              <w:t>登记或</w:t>
            </w:r>
          </w:p>
          <w:p>
            <w:pPr>
              <w:spacing w:line="214" w:lineRule="auto"/>
              <w:ind w:left="180"/>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8"/>
                <w:sz w:val="18"/>
                <w:szCs w:val="18"/>
                <w:lang w:eastAsia="zh-CN"/>
              </w:rPr>
              <w:t>未保存</w:t>
            </w:r>
          </w:p>
          <w:p>
            <w:pPr>
              <w:spacing w:line="214" w:lineRule="auto"/>
              <w:ind w:left="176"/>
              <w:rPr>
                <w:rFonts w:ascii="方正黑体_GBK" w:hAnsi="方正黑体_GBK" w:eastAsia="方正黑体_GBK" w:cs="方正黑体_GBK"/>
                <w:sz w:val="18"/>
                <w:szCs w:val="18"/>
              </w:rPr>
            </w:pPr>
            <w:r>
              <w:rPr>
                <w:rFonts w:ascii="方正黑体_GBK" w:hAnsi="方正黑体_GBK" w:eastAsia="方正黑体_GBK" w:cs="方正黑体_GBK"/>
                <w:spacing w:val="-6"/>
                <w:sz w:val="18"/>
                <w:szCs w:val="18"/>
              </w:rPr>
              <w:t>登记资</w:t>
            </w:r>
          </w:p>
          <w:p>
            <w:pPr>
              <w:spacing w:before="1" w:line="181" w:lineRule="auto"/>
              <w:ind w:left="345"/>
              <w:rPr>
                <w:rFonts w:ascii="方正黑体_GBK" w:hAnsi="方正黑体_GBK" w:eastAsia="方正黑体_GBK" w:cs="方正黑体_GBK"/>
                <w:sz w:val="18"/>
                <w:szCs w:val="18"/>
              </w:rPr>
            </w:pPr>
            <w:r>
              <w:rPr>
                <w:rFonts w:ascii="方正黑体_GBK" w:hAnsi="方正黑体_GBK" w:eastAsia="方正黑体_GBK" w:cs="方正黑体_GBK"/>
                <w:sz w:val="18"/>
                <w:szCs w:val="18"/>
              </w:rPr>
              <w:t>料</w:t>
            </w:r>
          </w:p>
        </w:tc>
        <w:tc>
          <w:tcPr>
            <w:tcW w:w="931" w:type="dxa"/>
          </w:tcPr>
          <w:p>
            <w:pPr>
              <w:spacing w:before="150" w:line="219" w:lineRule="auto"/>
              <w:ind w:left="177" w:right="159" w:firstLine="13"/>
              <w:jc w:val="both"/>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15"/>
                <w:sz w:val="18"/>
                <w:szCs w:val="18"/>
                <w:lang w:eastAsia="zh-CN"/>
              </w:rPr>
              <w:t>医疗废</w:t>
            </w:r>
            <w:r>
              <w:rPr>
                <w:rFonts w:ascii="方正黑体_GBK" w:hAnsi="方正黑体_GBK" w:eastAsia="方正黑体_GBK" w:cs="方正黑体_GBK"/>
                <w:spacing w:val="-11"/>
                <w:sz w:val="18"/>
                <w:szCs w:val="18"/>
                <w:lang w:eastAsia="zh-CN"/>
              </w:rPr>
              <w:t>物运输工具未按规定</w:t>
            </w:r>
            <w:r>
              <w:rPr>
                <w:rFonts w:ascii="方正黑体_GBK" w:hAnsi="方正黑体_GBK" w:eastAsia="方正黑体_GBK" w:cs="方正黑体_GBK"/>
                <w:spacing w:val="38"/>
                <w:sz w:val="18"/>
                <w:szCs w:val="18"/>
                <w:lang w:eastAsia="zh-CN"/>
              </w:rPr>
              <w:t>消毒</w:t>
            </w:r>
          </w:p>
        </w:tc>
        <w:tc>
          <w:tcPr>
            <w:tcW w:w="912" w:type="dxa"/>
          </w:tcPr>
          <w:p>
            <w:pPr>
              <w:spacing w:before="30" w:line="214" w:lineRule="auto"/>
              <w:ind w:left="166"/>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9"/>
                <w:sz w:val="18"/>
                <w:szCs w:val="18"/>
                <w:lang w:eastAsia="zh-CN"/>
              </w:rPr>
              <w:t>未按要求</w:t>
            </w:r>
          </w:p>
          <w:p>
            <w:pPr>
              <w:spacing w:line="214" w:lineRule="auto"/>
              <w:ind w:left="163"/>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8"/>
                <w:sz w:val="18"/>
                <w:szCs w:val="18"/>
                <w:lang w:eastAsia="zh-CN"/>
              </w:rPr>
              <w:t>将医疗废</w:t>
            </w:r>
          </w:p>
          <w:p>
            <w:pPr>
              <w:spacing w:line="214" w:lineRule="auto"/>
              <w:ind w:left="164"/>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8"/>
                <w:sz w:val="18"/>
                <w:szCs w:val="18"/>
                <w:lang w:eastAsia="zh-CN"/>
              </w:rPr>
              <w:t>物分类置</w:t>
            </w:r>
          </w:p>
          <w:p>
            <w:pPr>
              <w:spacing w:line="214" w:lineRule="auto"/>
              <w:ind w:left="171"/>
              <w:rPr>
                <w:rFonts w:ascii="方正黑体_GBK" w:hAnsi="方正黑体_GBK" w:eastAsia="方正黑体_GBK" w:cs="方正黑体_GBK"/>
                <w:sz w:val="18"/>
                <w:szCs w:val="18"/>
              </w:rPr>
            </w:pPr>
            <w:r>
              <w:rPr>
                <w:rFonts w:ascii="方正黑体_GBK" w:hAnsi="方正黑体_GBK" w:eastAsia="方正黑体_GBK" w:cs="方正黑体_GBK"/>
                <w:spacing w:val="-10"/>
                <w:sz w:val="18"/>
                <w:szCs w:val="18"/>
              </w:rPr>
              <w:t>于专用包</w:t>
            </w:r>
          </w:p>
          <w:p>
            <w:pPr>
              <w:spacing w:line="214" w:lineRule="auto"/>
              <w:ind w:left="162"/>
              <w:rPr>
                <w:rFonts w:ascii="方正黑体_GBK" w:hAnsi="方正黑体_GBK" w:eastAsia="方正黑体_GBK" w:cs="方正黑体_GBK"/>
                <w:sz w:val="18"/>
                <w:szCs w:val="18"/>
              </w:rPr>
            </w:pPr>
            <w:r>
              <w:rPr>
                <w:rFonts w:ascii="方正黑体_GBK" w:hAnsi="方正黑体_GBK" w:eastAsia="方正黑体_GBK" w:cs="方正黑体_GBK"/>
                <w:spacing w:val="-8"/>
                <w:sz w:val="18"/>
                <w:szCs w:val="18"/>
              </w:rPr>
              <w:t>装物或容</w:t>
            </w:r>
          </w:p>
          <w:p>
            <w:pPr>
              <w:spacing w:before="1" w:line="181" w:lineRule="auto"/>
              <w:ind w:left="414"/>
              <w:rPr>
                <w:rFonts w:ascii="方正黑体_GBK" w:hAnsi="方正黑体_GBK" w:eastAsia="方正黑体_GBK" w:cs="方正黑体_GBK"/>
                <w:sz w:val="18"/>
                <w:szCs w:val="18"/>
              </w:rPr>
            </w:pPr>
            <w:r>
              <w:rPr>
                <w:rFonts w:ascii="方正黑体_GBK" w:hAnsi="方正黑体_GBK" w:eastAsia="方正黑体_GBK" w:cs="方正黑体_GBK"/>
                <w:sz w:val="18"/>
                <w:szCs w:val="18"/>
              </w:rPr>
              <w:t>器</w:t>
            </w:r>
          </w:p>
        </w:tc>
        <w:tc>
          <w:tcPr>
            <w:tcW w:w="1416" w:type="dxa"/>
          </w:tcPr>
          <w:p>
            <w:pPr>
              <w:spacing w:before="29" w:line="209" w:lineRule="auto"/>
              <w:ind w:left="120" w:right="102"/>
              <w:jc w:val="both"/>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11"/>
                <w:sz w:val="18"/>
                <w:szCs w:val="18"/>
                <w:lang w:eastAsia="zh-CN"/>
              </w:rPr>
              <w:t>在医疗卫生机构内丢弃、在非贮存地点倾倒、堆放医疗废物或者将其混入其他废</w:t>
            </w:r>
            <w:r>
              <w:rPr>
                <w:rFonts w:ascii="方正黑体_GBK" w:hAnsi="方正黑体_GBK" w:eastAsia="方正黑体_GBK" w:cs="方正黑体_GBK"/>
                <w:spacing w:val="5"/>
                <w:sz w:val="18"/>
                <w:szCs w:val="18"/>
                <w:lang w:eastAsia="zh-CN"/>
              </w:rPr>
              <w:t>物和生活垃圾</w:t>
            </w:r>
          </w:p>
        </w:tc>
        <w:tc>
          <w:tcPr>
            <w:tcW w:w="992" w:type="dxa"/>
          </w:tcPr>
          <w:p>
            <w:pPr>
              <w:spacing w:before="30" w:line="214" w:lineRule="auto"/>
              <w:ind w:left="179"/>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12"/>
                <w:sz w:val="18"/>
                <w:szCs w:val="18"/>
                <w:lang w:eastAsia="zh-CN"/>
              </w:rPr>
              <w:t>医疗废物</w:t>
            </w:r>
          </w:p>
          <w:p>
            <w:pPr>
              <w:spacing w:line="214" w:lineRule="auto"/>
              <w:ind w:right="12"/>
              <w:jc w:val="right"/>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9"/>
                <w:sz w:val="18"/>
                <w:szCs w:val="18"/>
                <w:lang w:eastAsia="zh-CN"/>
              </w:rPr>
              <w:t>暂存地点、</w:t>
            </w:r>
          </w:p>
          <w:p>
            <w:pPr>
              <w:spacing w:line="214" w:lineRule="auto"/>
              <w:ind w:right="12"/>
              <w:jc w:val="right"/>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9"/>
                <w:sz w:val="18"/>
                <w:szCs w:val="18"/>
                <w:lang w:eastAsia="zh-CN"/>
              </w:rPr>
              <w:t>设施设备、</w:t>
            </w:r>
          </w:p>
          <w:p>
            <w:pPr>
              <w:spacing w:line="214" w:lineRule="auto"/>
              <w:ind w:left="166"/>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8"/>
                <w:sz w:val="18"/>
                <w:szCs w:val="18"/>
                <w:lang w:eastAsia="zh-CN"/>
              </w:rPr>
              <w:t>暂存时间</w:t>
            </w:r>
          </w:p>
          <w:p>
            <w:pPr>
              <w:spacing w:line="214" w:lineRule="auto"/>
              <w:ind w:left="163"/>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8"/>
                <w:sz w:val="18"/>
                <w:szCs w:val="18"/>
                <w:lang w:eastAsia="zh-CN"/>
              </w:rPr>
              <w:t>等不符合</w:t>
            </w:r>
          </w:p>
          <w:p>
            <w:pPr>
              <w:spacing w:before="1" w:line="181" w:lineRule="auto"/>
              <w:ind w:left="338"/>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6"/>
                <w:sz w:val="18"/>
                <w:szCs w:val="18"/>
                <w:lang w:eastAsia="zh-CN"/>
              </w:rPr>
              <w:t>要求</w:t>
            </w:r>
          </w:p>
        </w:tc>
        <w:tc>
          <w:tcPr>
            <w:tcW w:w="567" w:type="dxa"/>
          </w:tcPr>
          <w:p>
            <w:pPr>
              <w:spacing w:before="29" w:line="209" w:lineRule="auto"/>
              <w:ind w:left="118" w:right="99" w:firstLine="5"/>
              <w:jc w:val="both"/>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11"/>
                <w:sz w:val="18"/>
                <w:szCs w:val="18"/>
                <w:lang w:eastAsia="zh-CN"/>
              </w:rPr>
              <w:t>未按</w:t>
            </w:r>
            <w:r>
              <w:rPr>
                <w:rFonts w:ascii="方正黑体_GBK" w:hAnsi="方正黑体_GBK" w:eastAsia="方正黑体_GBK" w:cs="方正黑体_GBK"/>
                <w:spacing w:val="-9"/>
                <w:sz w:val="18"/>
                <w:szCs w:val="18"/>
                <w:lang w:eastAsia="zh-CN"/>
              </w:rPr>
              <w:t>规定对污水严格消</w:t>
            </w:r>
            <w:r>
              <w:rPr>
                <w:rFonts w:ascii="方正黑体_GBK" w:hAnsi="方正黑体_GBK" w:eastAsia="方正黑体_GBK" w:cs="方正黑体_GBK"/>
                <w:spacing w:val="34"/>
                <w:w w:val="125"/>
                <w:sz w:val="18"/>
                <w:szCs w:val="18"/>
                <w:lang w:eastAsia="zh-CN"/>
              </w:rPr>
              <w:t>毒</w:t>
            </w:r>
          </w:p>
        </w:tc>
        <w:tc>
          <w:tcPr>
            <w:tcW w:w="567" w:type="dxa"/>
          </w:tcPr>
          <w:p>
            <w:pPr>
              <w:pStyle w:val="11"/>
              <w:spacing w:line="320" w:lineRule="auto"/>
              <w:rPr>
                <w:lang w:eastAsia="zh-CN"/>
              </w:rPr>
            </w:pPr>
          </w:p>
          <w:p>
            <w:pPr>
              <w:spacing w:before="67" w:line="223" w:lineRule="auto"/>
              <w:ind w:left="119" w:right="99" w:firstLine="6"/>
              <w:jc w:val="both"/>
              <w:rPr>
                <w:rFonts w:ascii="方正黑体_GBK" w:hAnsi="方正黑体_GBK" w:eastAsia="方正黑体_GBK" w:cs="方正黑体_GBK"/>
                <w:sz w:val="18"/>
                <w:szCs w:val="18"/>
              </w:rPr>
            </w:pPr>
            <w:r>
              <w:rPr>
                <w:rFonts w:ascii="方正黑体_GBK" w:hAnsi="方正黑体_GBK" w:eastAsia="方正黑体_GBK" w:cs="方正黑体_GBK"/>
                <w:spacing w:val="-12"/>
                <w:sz w:val="18"/>
                <w:szCs w:val="18"/>
              </w:rPr>
              <w:t>其他</w:t>
            </w:r>
            <w:r>
              <w:rPr>
                <w:rFonts w:ascii="方正黑体_GBK" w:hAnsi="方正黑体_GBK" w:eastAsia="方正黑体_GBK" w:cs="方正黑体_GBK"/>
                <w:spacing w:val="-9"/>
                <w:sz w:val="18"/>
                <w:szCs w:val="18"/>
              </w:rPr>
              <w:t>违法行为</w:t>
            </w:r>
          </w:p>
        </w:tc>
        <w:tc>
          <w:tcPr>
            <w:tcW w:w="708" w:type="dxa"/>
          </w:tcPr>
          <w:p>
            <w:pPr>
              <w:pStyle w:val="11"/>
              <w:spacing w:line="441" w:lineRule="auto"/>
            </w:pPr>
          </w:p>
          <w:p>
            <w:pPr>
              <w:spacing w:before="67" w:line="214" w:lineRule="auto"/>
              <w:ind w:left="195"/>
              <w:rPr>
                <w:rFonts w:ascii="方正黑体_GBK" w:hAnsi="方正黑体_GBK" w:eastAsia="方正黑体_GBK" w:cs="方正黑体_GBK"/>
                <w:sz w:val="18"/>
                <w:szCs w:val="18"/>
              </w:rPr>
            </w:pPr>
            <w:r>
              <w:rPr>
                <w:rFonts w:ascii="方正黑体_GBK" w:hAnsi="方正黑体_GBK" w:eastAsia="方正黑体_GBK" w:cs="方正黑体_GBK"/>
                <w:spacing w:val="-5"/>
                <w:sz w:val="18"/>
                <w:szCs w:val="18"/>
              </w:rPr>
              <w:t>案件</w:t>
            </w:r>
          </w:p>
          <w:p>
            <w:pPr>
              <w:spacing w:line="239" w:lineRule="auto"/>
              <w:ind w:left="274"/>
              <w:rPr>
                <w:rFonts w:ascii="方正黑体_GBK" w:hAnsi="方正黑体_GBK" w:eastAsia="方正黑体_GBK" w:cs="方正黑体_GBK"/>
                <w:sz w:val="18"/>
                <w:szCs w:val="18"/>
              </w:rPr>
            </w:pPr>
            <w:r>
              <w:rPr>
                <w:rFonts w:ascii="方正黑体_GBK" w:hAnsi="方正黑体_GBK" w:eastAsia="方正黑体_GBK" w:cs="方正黑体_GBK"/>
                <w:sz w:val="18"/>
                <w:szCs w:val="18"/>
              </w:rPr>
              <w:t>数</w:t>
            </w:r>
          </w:p>
        </w:tc>
        <w:tc>
          <w:tcPr>
            <w:tcW w:w="709" w:type="dxa"/>
          </w:tcPr>
          <w:p>
            <w:pPr>
              <w:pStyle w:val="11"/>
              <w:spacing w:line="441" w:lineRule="auto"/>
            </w:pPr>
          </w:p>
          <w:p>
            <w:pPr>
              <w:spacing w:before="67" w:line="214" w:lineRule="auto"/>
              <w:ind w:left="190"/>
              <w:rPr>
                <w:rFonts w:ascii="方正黑体_GBK" w:hAnsi="方正黑体_GBK" w:eastAsia="方正黑体_GBK" w:cs="方正黑体_GBK"/>
                <w:sz w:val="18"/>
                <w:szCs w:val="18"/>
              </w:rPr>
            </w:pPr>
            <w:r>
              <w:rPr>
                <w:rFonts w:ascii="方正黑体_GBK" w:hAnsi="方正黑体_GBK" w:eastAsia="方正黑体_GBK" w:cs="方正黑体_GBK"/>
                <w:spacing w:val="-3"/>
                <w:sz w:val="18"/>
                <w:szCs w:val="18"/>
              </w:rPr>
              <w:t>警告</w:t>
            </w:r>
          </w:p>
          <w:p>
            <w:pPr>
              <w:spacing w:line="235" w:lineRule="auto"/>
              <w:ind w:left="190"/>
              <w:rPr>
                <w:rFonts w:ascii="方正黑体_GBK" w:hAnsi="方正黑体_GBK" w:eastAsia="方正黑体_GBK" w:cs="方正黑体_GBK"/>
                <w:sz w:val="18"/>
                <w:szCs w:val="18"/>
              </w:rPr>
            </w:pPr>
            <w:r>
              <w:rPr>
                <w:rFonts w:ascii="方正黑体_GBK" w:hAnsi="方正黑体_GBK" w:eastAsia="方正黑体_GBK" w:cs="方正黑体_GBK"/>
                <w:spacing w:val="-3"/>
                <w:sz w:val="18"/>
                <w:szCs w:val="18"/>
              </w:rPr>
              <w:t>户数</w:t>
            </w:r>
          </w:p>
        </w:tc>
        <w:tc>
          <w:tcPr>
            <w:tcW w:w="567" w:type="dxa"/>
          </w:tcPr>
          <w:p>
            <w:pPr>
              <w:pStyle w:val="11"/>
              <w:spacing w:line="440" w:lineRule="auto"/>
            </w:pPr>
          </w:p>
          <w:p>
            <w:pPr>
              <w:spacing w:before="67" w:line="225" w:lineRule="auto"/>
              <w:ind w:left="119" w:right="99" w:firstLine="6"/>
              <w:rPr>
                <w:rFonts w:ascii="方正黑体_GBK" w:hAnsi="方正黑体_GBK" w:eastAsia="方正黑体_GBK" w:cs="方正黑体_GBK"/>
                <w:sz w:val="18"/>
                <w:szCs w:val="18"/>
              </w:rPr>
            </w:pPr>
            <w:r>
              <w:rPr>
                <w:rFonts w:ascii="方正黑体_GBK" w:hAnsi="方正黑体_GBK" w:eastAsia="方正黑体_GBK" w:cs="方正黑体_GBK"/>
                <w:spacing w:val="-12"/>
                <w:sz w:val="18"/>
                <w:szCs w:val="18"/>
              </w:rPr>
              <w:t>罚款</w:t>
            </w:r>
            <w:r>
              <w:rPr>
                <w:rFonts w:ascii="方正黑体_GBK" w:hAnsi="方正黑体_GBK" w:eastAsia="方正黑体_GBK" w:cs="方正黑体_GBK"/>
                <w:spacing w:val="-9"/>
                <w:sz w:val="18"/>
                <w:szCs w:val="18"/>
              </w:rPr>
              <w:t>户数</w:t>
            </w:r>
          </w:p>
        </w:tc>
        <w:tc>
          <w:tcPr>
            <w:tcW w:w="709" w:type="dxa"/>
          </w:tcPr>
          <w:p>
            <w:pPr>
              <w:spacing w:before="270" w:line="214" w:lineRule="auto"/>
              <w:ind w:left="197"/>
              <w:rPr>
                <w:rFonts w:ascii="方正黑体_GBK" w:hAnsi="方正黑体_GBK" w:eastAsia="方正黑体_GBK" w:cs="方正黑体_GBK"/>
                <w:sz w:val="18"/>
                <w:szCs w:val="18"/>
              </w:rPr>
            </w:pPr>
            <w:r>
              <w:rPr>
                <w:rFonts w:ascii="方正黑体_GBK" w:hAnsi="方正黑体_GBK" w:eastAsia="方正黑体_GBK" w:cs="方正黑体_GBK"/>
                <w:spacing w:val="-6"/>
                <w:sz w:val="18"/>
                <w:szCs w:val="18"/>
              </w:rPr>
              <w:t>罚款</w:t>
            </w:r>
          </w:p>
          <w:p>
            <w:pPr>
              <w:spacing w:line="214" w:lineRule="auto"/>
              <w:ind w:left="193"/>
              <w:rPr>
                <w:rFonts w:ascii="方正黑体_GBK" w:hAnsi="方正黑体_GBK" w:eastAsia="方正黑体_GBK" w:cs="方正黑体_GBK"/>
                <w:sz w:val="18"/>
                <w:szCs w:val="18"/>
              </w:rPr>
            </w:pPr>
            <w:r>
              <w:rPr>
                <w:rFonts w:ascii="方正黑体_GBK" w:hAnsi="方正黑体_GBK" w:eastAsia="方正黑体_GBK" w:cs="方正黑体_GBK"/>
                <w:spacing w:val="-4"/>
                <w:sz w:val="18"/>
                <w:szCs w:val="18"/>
              </w:rPr>
              <w:t>金额</w:t>
            </w:r>
          </w:p>
          <w:p>
            <w:pPr>
              <w:spacing w:line="214" w:lineRule="auto"/>
              <w:ind w:left="182"/>
              <w:rPr>
                <w:rFonts w:ascii="方正黑体_GBK" w:hAnsi="方正黑体_GBK" w:eastAsia="方正黑体_GBK" w:cs="方正黑体_GBK"/>
                <w:sz w:val="18"/>
                <w:szCs w:val="18"/>
              </w:rPr>
            </w:pPr>
            <w:r>
              <w:rPr>
                <w:rFonts w:ascii="方正黑体_GBK" w:hAnsi="方正黑体_GBK" w:eastAsia="方正黑体_GBK" w:cs="方正黑体_GBK"/>
                <w:spacing w:val="-5"/>
                <w:sz w:val="18"/>
                <w:szCs w:val="18"/>
              </w:rPr>
              <w:t>（万</w:t>
            </w:r>
          </w:p>
          <w:p>
            <w:pPr>
              <w:spacing w:line="236" w:lineRule="auto"/>
              <w:ind w:left="194"/>
              <w:rPr>
                <w:rFonts w:ascii="方正黑体_GBK" w:hAnsi="方正黑体_GBK" w:eastAsia="方正黑体_GBK" w:cs="方正黑体_GBK"/>
                <w:sz w:val="18"/>
                <w:szCs w:val="18"/>
              </w:rPr>
            </w:pPr>
            <w:r>
              <w:rPr>
                <w:rFonts w:ascii="方正黑体_GBK" w:hAnsi="方正黑体_GBK" w:eastAsia="方正黑体_GBK" w:cs="方正黑体_GBK"/>
                <w:spacing w:val="-5"/>
                <w:sz w:val="18"/>
                <w:szCs w:val="18"/>
              </w:rPr>
              <w:t>元）</w:t>
            </w:r>
          </w:p>
        </w:tc>
        <w:tc>
          <w:tcPr>
            <w:tcW w:w="850" w:type="dxa"/>
          </w:tcPr>
          <w:p>
            <w:pPr>
              <w:spacing w:before="268" w:line="220" w:lineRule="auto"/>
              <w:ind w:left="180" w:right="155"/>
              <w:jc w:val="both"/>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11"/>
                <w:sz w:val="18"/>
                <w:szCs w:val="18"/>
                <w:lang w:eastAsia="zh-CN"/>
              </w:rPr>
              <w:t>暂扣或吊销执业许可证户数</w:t>
            </w:r>
          </w:p>
        </w:tc>
        <w:tc>
          <w:tcPr>
            <w:tcW w:w="713" w:type="dxa"/>
          </w:tcPr>
          <w:p>
            <w:pPr>
              <w:pStyle w:val="11"/>
              <w:spacing w:line="321" w:lineRule="auto"/>
              <w:rPr>
                <w:lang w:eastAsia="zh-CN"/>
              </w:rPr>
            </w:pPr>
          </w:p>
          <w:p>
            <w:pPr>
              <w:spacing w:before="67" w:line="214" w:lineRule="auto"/>
              <w:ind w:left="190"/>
              <w:rPr>
                <w:rFonts w:ascii="方正黑体_GBK" w:hAnsi="方正黑体_GBK" w:eastAsia="方正黑体_GBK" w:cs="方正黑体_GBK"/>
                <w:sz w:val="18"/>
                <w:szCs w:val="18"/>
              </w:rPr>
            </w:pPr>
            <w:r>
              <w:rPr>
                <w:rFonts w:ascii="方正黑体_GBK" w:hAnsi="方正黑体_GBK" w:eastAsia="方正黑体_GBK" w:cs="方正黑体_GBK"/>
                <w:spacing w:val="-3"/>
                <w:sz w:val="18"/>
                <w:szCs w:val="18"/>
              </w:rPr>
              <w:t>移交</w:t>
            </w:r>
          </w:p>
          <w:p>
            <w:pPr>
              <w:spacing w:line="214" w:lineRule="auto"/>
              <w:ind w:left="196"/>
              <w:rPr>
                <w:rFonts w:ascii="方正黑体_GBK" w:hAnsi="方正黑体_GBK" w:eastAsia="方正黑体_GBK" w:cs="方正黑体_GBK"/>
                <w:sz w:val="18"/>
                <w:szCs w:val="18"/>
              </w:rPr>
            </w:pPr>
            <w:r>
              <w:rPr>
                <w:rFonts w:ascii="方正黑体_GBK" w:hAnsi="方正黑体_GBK" w:eastAsia="方正黑体_GBK" w:cs="方正黑体_GBK"/>
                <w:spacing w:val="-6"/>
                <w:sz w:val="18"/>
                <w:szCs w:val="18"/>
              </w:rPr>
              <w:t>其他</w:t>
            </w:r>
          </w:p>
          <w:p>
            <w:pPr>
              <w:spacing w:line="238" w:lineRule="auto"/>
              <w:ind w:left="194"/>
              <w:rPr>
                <w:rFonts w:ascii="方正黑体_GBK" w:hAnsi="方正黑体_GBK" w:eastAsia="方正黑体_GBK" w:cs="方正黑体_GBK"/>
                <w:sz w:val="18"/>
                <w:szCs w:val="18"/>
              </w:rPr>
            </w:pPr>
            <w:r>
              <w:rPr>
                <w:rFonts w:ascii="方正黑体_GBK" w:hAnsi="方正黑体_GBK" w:eastAsia="方正黑体_GBK" w:cs="方正黑体_GBK"/>
                <w:spacing w:val="-5"/>
                <w:sz w:val="18"/>
                <w:szCs w:val="18"/>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96" w:type="dxa"/>
            <w:vMerge w:val="restart"/>
            <w:tcBorders>
              <w:bottom w:val="nil"/>
            </w:tcBorders>
            <w:textDirection w:val="tbRlV"/>
          </w:tcPr>
          <w:p>
            <w:pPr>
              <w:spacing w:before="149" w:line="210" w:lineRule="auto"/>
              <w:ind w:left="154"/>
              <w:rPr>
                <w:rFonts w:ascii="方正黑体_GBK" w:hAnsi="方正黑体_GBK" w:eastAsia="方正黑体_GBK" w:cs="方正黑体_GBK"/>
                <w:sz w:val="18"/>
                <w:szCs w:val="18"/>
              </w:rPr>
            </w:pPr>
            <w:r>
              <w:rPr>
                <w:rFonts w:ascii="方正黑体_GBK" w:hAnsi="方正黑体_GBK" w:eastAsia="方正黑体_GBK" w:cs="方正黑体_GBK"/>
                <w:spacing w:val="7"/>
                <w:sz w:val="18"/>
                <w:szCs w:val="18"/>
              </w:rPr>
              <w:t>口腔专科医疗机构</w:t>
            </w:r>
          </w:p>
        </w:tc>
        <w:tc>
          <w:tcPr>
            <w:tcW w:w="841" w:type="dxa"/>
          </w:tcPr>
          <w:p>
            <w:pPr>
              <w:spacing w:before="194"/>
              <w:ind w:left="268"/>
              <w:rPr>
                <w:rFonts w:ascii="方正黑体_GBK" w:hAnsi="方正黑体_GBK" w:eastAsia="方正黑体_GBK" w:cs="方正黑体_GBK"/>
                <w:sz w:val="18"/>
                <w:szCs w:val="18"/>
              </w:rPr>
            </w:pPr>
            <w:r>
              <w:rPr>
                <w:rFonts w:ascii="方正黑体_GBK" w:hAnsi="方正黑体_GBK" w:eastAsia="方正黑体_GBK" w:cs="方正黑体_GBK"/>
                <w:spacing w:val="-11"/>
                <w:sz w:val="18"/>
                <w:szCs w:val="18"/>
              </w:rPr>
              <w:t>医院</w:t>
            </w:r>
          </w:p>
        </w:tc>
        <w:tc>
          <w:tcPr>
            <w:tcW w:w="435" w:type="dxa"/>
          </w:tcPr>
          <w:p>
            <w:pPr>
              <w:pStyle w:val="11"/>
            </w:pPr>
          </w:p>
        </w:tc>
        <w:tc>
          <w:tcPr>
            <w:tcW w:w="425" w:type="dxa"/>
          </w:tcPr>
          <w:p>
            <w:pPr>
              <w:pStyle w:val="11"/>
            </w:pPr>
          </w:p>
        </w:tc>
        <w:tc>
          <w:tcPr>
            <w:tcW w:w="425" w:type="dxa"/>
          </w:tcPr>
          <w:p>
            <w:pPr>
              <w:pStyle w:val="11"/>
            </w:pPr>
          </w:p>
        </w:tc>
        <w:tc>
          <w:tcPr>
            <w:tcW w:w="1133" w:type="dxa"/>
          </w:tcPr>
          <w:p>
            <w:pPr>
              <w:pStyle w:val="11"/>
            </w:pPr>
          </w:p>
        </w:tc>
        <w:tc>
          <w:tcPr>
            <w:tcW w:w="992" w:type="dxa"/>
          </w:tcPr>
          <w:p>
            <w:pPr>
              <w:pStyle w:val="11"/>
            </w:pPr>
          </w:p>
        </w:tc>
        <w:tc>
          <w:tcPr>
            <w:tcW w:w="850" w:type="dxa"/>
          </w:tcPr>
          <w:p>
            <w:pPr>
              <w:pStyle w:val="11"/>
            </w:pPr>
          </w:p>
        </w:tc>
        <w:tc>
          <w:tcPr>
            <w:tcW w:w="931" w:type="dxa"/>
          </w:tcPr>
          <w:p>
            <w:pPr>
              <w:pStyle w:val="11"/>
            </w:pPr>
          </w:p>
        </w:tc>
        <w:tc>
          <w:tcPr>
            <w:tcW w:w="912" w:type="dxa"/>
          </w:tcPr>
          <w:p>
            <w:pPr>
              <w:pStyle w:val="11"/>
            </w:pPr>
          </w:p>
        </w:tc>
        <w:tc>
          <w:tcPr>
            <w:tcW w:w="1416" w:type="dxa"/>
          </w:tcPr>
          <w:p>
            <w:pPr>
              <w:pStyle w:val="11"/>
            </w:pPr>
          </w:p>
        </w:tc>
        <w:tc>
          <w:tcPr>
            <w:tcW w:w="992" w:type="dxa"/>
          </w:tcPr>
          <w:p>
            <w:pPr>
              <w:pStyle w:val="11"/>
            </w:pPr>
          </w:p>
        </w:tc>
        <w:tc>
          <w:tcPr>
            <w:tcW w:w="567" w:type="dxa"/>
          </w:tcPr>
          <w:p>
            <w:pPr>
              <w:pStyle w:val="11"/>
            </w:pPr>
          </w:p>
        </w:tc>
        <w:tc>
          <w:tcPr>
            <w:tcW w:w="567" w:type="dxa"/>
          </w:tcPr>
          <w:p>
            <w:pPr>
              <w:pStyle w:val="11"/>
            </w:pPr>
          </w:p>
        </w:tc>
        <w:tc>
          <w:tcPr>
            <w:tcW w:w="708" w:type="dxa"/>
          </w:tcPr>
          <w:p>
            <w:pPr>
              <w:pStyle w:val="11"/>
            </w:pPr>
          </w:p>
        </w:tc>
        <w:tc>
          <w:tcPr>
            <w:tcW w:w="709" w:type="dxa"/>
          </w:tcPr>
          <w:p>
            <w:pPr>
              <w:pStyle w:val="11"/>
            </w:pPr>
          </w:p>
        </w:tc>
        <w:tc>
          <w:tcPr>
            <w:tcW w:w="567" w:type="dxa"/>
          </w:tcPr>
          <w:p>
            <w:pPr>
              <w:pStyle w:val="11"/>
            </w:pPr>
          </w:p>
        </w:tc>
        <w:tc>
          <w:tcPr>
            <w:tcW w:w="709" w:type="dxa"/>
          </w:tcPr>
          <w:p>
            <w:pPr>
              <w:pStyle w:val="11"/>
            </w:pPr>
          </w:p>
        </w:tc>
        <w:tc>
          <w:tcPr>
            <w:tcW w:w="850" w:type="dxa"/>
          </w:tcPr>
          <w:p>
            <w:pPr>
              <w:pStyle w:val="11"/>
            </w:pPr>
          </w:p>
        </w:tc>
        <w:tc>
          <w:tcPr>
            <w:tcW w:w="713" w:type="dxa"/>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96" w:type="dxa"/>
            <w:vMerge w:val="continue"/>
            <w:tcBorders>
              <w:top w:val="nil"/>
              <w:bottom w:val="nil"/>
            </w:tcBorders>
            <w:textDirection w:val="tbRlV"/>
          </w:tcPr>
          <w:p>
            <w:pPr>
              <w:pStyle w:val="11"/>
            </w:pPr>
          </w:p>
        </w:tc>
        <w:tc>
          <w:tcPr>
            <w:tcW w:w="841" w:type="dxa"/>
          </w:tcPr>
          <w:p>
            <w:pPr>
              <w:spacing w:before="167" w:line="236" w:lineRule="auto"/>
              <w:ind w:left="185"/>
              <w:rPr>
                <w:rFonts w:ascii="方正黑体_GBK" w:hAnsi="方正黑体_GBK" w:eastAsia="方正黑体_GBK" w:cs="方正黑体_GBK"/>
                <w:sz w:val="18"/>
                <w:szCs w:val="18"/>
              </w:rPr>
            </w:pPr>
            <w:r>
              <w:rPr>
                <w:rFonts w:ascii="方正黑体_GBK" w:hAnsi="方正黑体_GBK" w:eastAsia="方正黑体_GBK" w:cs="方正黑体_GBK"/>
                <w:spacing w:val="-12"/>
                <w:sz w:val="18"/>
                <w:szCs w:val="18"/>
              </w:rPr>
              <w:t>门诊部</w:t>
            </w:r>
          </w:p>
        </w:tc>
        <w:tc>
          <w:tcPr>
            <w:tcW w:w="435" w:type="dxa"/>
          </w:tcPr>
          <w:p>
            <w:pPr>
              <w:pStyle w:val="11"/>
            </w:pPr>
          </w:p>
        </w:tc>
        <w:tc>
          <w:tcPr>
            <w:tcW w:w="425" w:type="dxa"/>
          </w:tcPr>
          <w:p>
            <w:pPr>
              <w:pStyle w:val="11"/>
            </w:pPr>
          </w:p>
        </w:tc>
        <w:tc>
          <w:tcPr>
            <w:tcW w:w="425" w:type="dxa"/>
          </w:tcPr>
          <w:p>
            <w:pPr>
              <w:pStyle w:val="11"/>
            </w:pPr>
          </w:p>
        </w:tc>
        <w:tc>
          <w:tcPr>
            <w:tcW w:w="1133" w:type="dxa"/>
          </w:tcPr>
          <w:p>
            <w:pPr>
              <w:pStyle w:val="11"/>
            </w:pPr>
          </w:p>
        </w:tc>
        <w:tc>
          <w:tcPr>
            <w:tcW w:w="992" w:type="dxa"/>
          </w:tcPr>
          <w:p>
            <w:pPr>
              <w:pStyle w:val="11"/>
            </w:pPr>
          </w:p>
        </w:tc>
        <w:tc>
          <w:tcPr>
            <w:tcW w:w="850" w:type="dxa"/>
          </w:tcPr>
          <w:p>
            <w:pPr>
              <w:pStyle w:val="11"/>
            </w:pPr>
          </w:p>
        </w:tc>
        <w:tc>
          <w:tcPr>
            <w:tcW w:w="931" w:type="dxa"/>
          </w:tcPr>
          <w:p>
            <w:pPr>
              <w:pStyle w:val="11"/>
            </w:pPr>
          </w:p>
        </w:tc>
        <w:tc>
          <w:tcPr>
            <w:tcW w:w="912" w:type="dxa"/>
          </w:tcPr>
          <w:p>
            <w:pPr>
              <w:pStyle w:val="11"/>
            </w:pPr>
          </w:p>
        </w:tc>
        <w:tc>
          <w:tcPr>
            <w:tcW w:w="1416" w:type="dxa"/>
          </w:tcPr>
          <w:p>
            <w:pPr>
              <w:pStyle w:val="11"/>
            </w:pPr>
          </w:p>
        </w:tc>
        <w:tc>
          <w:tcPr>
            <w:tcW w:w="992" w:type="dxa"/>
          </w:tcPr>
          <w:p>
            <w:pPr>
              <w:pStyle w:val="11"/>
            </w:pPr>
          </w:p>
        </w:tc>
        <w:tc>
          <w:tcPr>
            <w:tcW w:w="567" w:type="dxa"/>
          </w:tcPr>
          <w:p>
            <w:pPr>
              <w:pStyle w:val="11"/>
            </w:pPr>
          </w:p>
        </w:tc>
        <w:tc>
          <w:tcPr>
            <w:tcW w:w="567" w:type="dxa"/>
          </w:tcPr>
          <w:p>
            <w:pPr>
              <w:pStyle w:val="11"/>
            </w:pPr>
          </w:p>
        </w:tc>
        <w:tc>
          <w:tcPr>
            <w:tcW w:w="708" w:type="dxa"/>
          </w:tcPr>
          <w:p>
            <w:pPr>
              <w:pStyle w:val="11"/>
            </w:pPr>
          </w:p>
        </w:tc>
        <w:tc>
          <w:tcPr>
            <w:tcW w:w="709" w:type="dxa"/>
          </w:tcPr>
          <w:p>
            <w:pPr>
              <w:pStyle w:val="11"/>
            </w:pPr>
          </w:p>
        </w:tc>
        <w:tc>
          <w:tcPr>
            <w:tcW w:w="567" w:type="dxa"/>
          </w:tcPr>
          <w:p>
            <w:pPr>
              <w:pStyle w:val="11"/>
            </w:pPr>
          </w:p>
        </w:tc>
        <w:tc>
          <w:tcPr>
            <w:tcW w:w="709" w:type="dxa"/>
          </w:tcPr>
          <w:p>
            <w:pPr>
              <w:pStyle w:val="11"/>
            </w:pPr>
          </w:p>
        </w:tc>
        <w:tc>
          <w:tcPr>
            <w:tcW w:w="850" w:type="dxa"/>
          </w:tcPr>
          <w:p>
            <w:pPr>
              <w:pStyle w:val="11"/>
            </w:pPr>
          </w:p>
        </w:tc>
        <w:tc>
          <w:tcPr>
            <w:tcW w:w="713" w:type="dxa"/>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496" w:type="dxa"/>
            <w:vMerge w:val="continue"/>
            <w:tcBorders>
              <w:top w:val="nil"/>
              <w:bottom w:val="nil"/>
            </w:tcBorders>
            <w:textDirection w:val="tbRlV"/>
          </w:tcPr>
          <w:p>
            <w:pPr>
              <w:pStyle w:val="11"/>
            </w:pPr>
          </w:p>
        </w:tc>
        <w:tc>
          <w:tcPr>
            <w:tcW w:w="841" w:type="dxa"/>
          </w:tcPr>
          <w:p>
            <w:pPr>
              <w:spacing w:before="143" w:line="236" w:lineRule="auto"/>
              <w:ind w:left="253"/>
              <w:rPr>
                <w:rFonts w:ascii="方正黑体_GBK" w:hAnsi="方正黑体_GBK" w:eastAsia="方正黑体_GBK" w:cs="方正黑体_GBK"/>
                <w:sz w:val="18"/>
                <w:szCs w:val="18"/>
              </w:rPr>
            </w:pPr>
            <w:r>
              <w:rPr>
                <w:rFonts w:ascii="方正黑体_GBK" w:hAnsi="方正黑体_GBK" w:eastAsia="方正黑体_GBK" w:cs="方正黑体_GBK"/>
                <w:spacing w:val="-3"/>
                <w:sz w:val="18"/>
                <w:szCs w:val="18"/>
              </w:rPr>
              <w:t>诊所</w:t>
            </w:r>
          </w:p>
        </w:tc>
        <w:tc>
          <w:tcPr>
            <w:tcW w:w="435" w:type="dxa"/>
          </w:tcPr>
          <w:p>
            <w:pPr>
              <w:pStyle w:val="11"/>
            </w:pPr>
          </w:p>
        </w:tc>
        <w:tc>
          <w:tcPr>
            <w:tcW w:w="425" w:type="dxa"/>
          </w:tcPr>
          <w:p>
            <w:pPr>
              <w:pStyle w:val="11"/>
            </w:pPr>
          </w:p>
        </w:tc>
        <w:tc>
          <w:tcPr>
            <w:tcW w:w="425" w:type="dxa"/>
          </w:tcPr>
          <w:p>
            <w:pPr>
              <w:pStyle w:val="11"/>
            </w:pPr>
          </w:p>
        </w:tc>
        <w:tc>
          <w:tcPr>
            <w:tcW w:w="1133" w:type="dxa"/>
          </w:tcPr>
          <w:p>
            <w:pPr>
              <w:pStyle w:val="11"/>
            </w:pPr>
          </w:p>
        </w:tc>
        <w:tc>
          <w:tcPr>
            <w:tcW w:w="992" w:type="dxa"/>
          </w:tcPr>
          <w:p>
            <w:pPr>
              <w:pStyle w:val="11"/>
            </w:pPr>
          </w:p>
        </w:tc>
        <w:tc>
          <w:tcPr>
            <w:tcW w:w="850" w:type="dxa"/>
          </w:tcPr>
          <w:p>
            <w:pPr>
              <w:pStyle w:val="11"/>
            </w:pPr>
          </w:p>
        </w:tc>
        <w:tc>
          <w:tcPr>
            <w:tcW w:w="931" w:type="dxa"/>
          </w:tcPr>
          <w:p>
            <w:pPr>
              <w:pStyle w:val="11"/>
            </w:pPr>
          </w:p>
        </w:tc>
        <w:tc>
          <w:tcPr>
            <w:tcW w:w="912" w:type="dxa"/>
          </w:tcPr>
          <w:p>
            <w:pPr>
              <w:pStyle w:val="11"/>
            </w:pPr>
          </w:p>
        </w:tc>
        <w:tc>
          <w:tcPr>
            <w:tcW w:w="1416" w:type="dxa"/>
          </w:tcPr>
          <w:p>
            <w:pPr>
              <w:pStyle w:val="11"/>
            </w:pPr>
          </w:p>
        </w:tc>
        <w:tc>
          <w:tcPr>
            <w:tcW w:w="992" w:type="dxa"/>
          </w:tcPr>
          <w:p>
            <w:pPr>
              <w:pStyle w:val="11"/>
            </w:pPr>
          </w:p>
        </w:tc>
        <w:tc>
          <w:tcPr>
            <w:tcW w:w="567" w:type="dxa"/>
          </w:tcPr>
          <w:p>
            <w:pPr>
              <w:pStyle w:val="11"/>
            </w:pPr>
          </w:p>
        </w:tc>
        <w:tc>
          <w:tcPr>
            <w:tcW w:w="567" w:type="dxa"/>
          </w:tcPr>
          <w:p>
            <w:pPr>
              <w:pStyle w:val="11"/>
            </w:pPr>
          </w:p>
        </w:tc>
        <w:tc>
          <w:tcPr>
            <w:tcW w:w="708" w:type="dxa"/>
          </w:tcPr>
          <w:p>
            <w:pPr>
              <w:pStyle w:val="11"/>
            </w:pPr>
          </w:p>
        </w:tc>
        <w:tc>
          <w:tcPr>
            <w:tcW w:w="709" w:type="dxa"/>
          </w:tcPr>
          <w:p>
            <w:pPr>
              <w:pStyle w:val="11"/>
            </w:pPr>
          </w:p>
        </w:tc>
        <w:tc>
          <w:tcPr>
            <w:tcW w:w="567" w:type="dxa"/>
          </w:tcPr>
          <w:p>
            <w:pPr>
              <w:pStyle w:val="11"/>
            </w:pPr>
          </w:p>
        </w:tc>
        <w:tc>
          <w:tcPr>
            <w:tcW w:w="709" w:type="dxa"/>
          </w:tcPr>
          <w:p>
            <w:pPr>
              <w:pStyle w:val="11"/>
            </w:pPr>
          </w:p>
        </w:tc>
        <w:tc>
          <w:tcPr>
            <w:tcW w:w="850" w:type="dxa"/>
          </w:tcPr>
          <w:p>
            <w:pPr>
              <w:pStyle w:val="11"/>
            </w:pPr>
          </w:p>
        </w:tc>
        <w:tc>
          <w:tcPr>
            <w:tcW w:w="713" w:type="dxa"/>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96" w:type="dxa"/>
            <w:vMerge w:val="continue"/>
            <w:tcBorders>
              <w:top w:val="nil"/>
            </w:tcBorders>
            <w:textDirection w:val="tbRlV"/>
          </w:tcPr>
          <w:p>
            <w:pPr>
              <w:pStyle w:val="11"/>
            </w:pPr>
          </w:p>
        </w:tc>
        <w:tc>
          <w:tcPr>
            <w:tcW w:w="841" w:type="dxa"/>
          </w:tcPr>
          <w:p>
            <w:pPr>
              <w:spacing w:before="184"/>
              <w:ind w:left="253"/>
              <w:rPr>
                <w:rFonts w:ascii="方正黑体_GBK" w:hAnsi="方正黑体_GBK" w:eastAsia="方正黑体_GBK" w:cs="方正黑体_GBK"/>
                <w:sz w:val="18"/>
                <w:szCs w:val="18"/>
              </w:rPr>
            </w:pPr>
            <w:r>
              <w:rPr>
                <w:rFonts w:ascii="方正黑体_GBK" w:hAnsi="方正黑体_GBK" w:eastAsia="方正黑体_GBK" w:cs="方正黑体_GBK"/>
                <w:spacing w:val="-3"/>
                <w:sz w:val="18"/>
                <w:szCs w:val="18"/>
              </w:rPr>
              <w:t>小计</w:t>
            </w:r>
          </w:p>
        </w:tc>
        <w:tc>
          <w:tcPr>
            <w:tcW w:w="435" w:type="dxa"/>
          </w:tcPr>
          <w:p>
            <w:pPr>
              <w:pStyle w:val="11"/>
            </w:pPr>
          </w:p>
        </w:tc>
        <w:tc>
          <w:tcPr>
            <w:tcW w:w="425" w:type="dxa"/>
          </w:tcPr>
          <w:p>
            <w:pPr>
              <w:pStyle w:val="11"/>
            </w:pPr>
          </w:p>
        </w:tc>
        <w:tc>
          <w:tcPr>
            <w:tcW w:w="425" w:type="dxa"/>
          </w:tcPr>
          <w:p>
            <w:pPr>
              <w:pStyle w:val="11"/>
            </w:pPr>
          </w:p>
        </w:tc>
        <w:tc>
          <w:tcPr>
            <w:tcW w:w="1133" w:type="dxa"/>
          </w:tcPr>
          <w:p>
            <w:pPr>
              <w:pStyle w:val="11"/>
            </w:pPr>
          </w:p>
        </w:tc>
        <w:tc>
          <w:tcPr>
            <w:tcW w:w="992" w:type="dxa"/>
          </w:tcPr>
          <w:p>
            <w:pPr>
              <w:pStyle w:val="11"/>
            </w:pPr>
          </w:p>
        </w:tc>
        <w:tc>
          <w:tcPr>
            <w:tcW w:w="850" w:type="dxa"/>
          </w:tcPr>
          <w:p>
            <w:pPr>
              <w:pStyle w:val="11"/>
            </w:pPr>
          </w:p>
        </w:tc>
        <w:tc>
          <w:tcPr>
            <w:tcW w:w="931" w:type="dxa"/>
          </w:tcPr>
          <w:p>
            <w:pPr>
              <w:pStyle w:val="11"/>
            </w:pPr>
          </w:p>
        </w:tc>
        <w:tc>
          <w:tcPr>
            <w:tcW w:w="912" w:type="dxa"/>
          </w:tcPr>
          <w:p>
            <w:pPr>
              <w:pStyle w:val="11"/>
            </w:pPr>
          </w:p>
        </w:tc>
        <w:tc>
          <w:tcPr>
            <w:tcW w:w="1416" w:type="dxa"/>
          </w:tcPr>
          <w:p>
            <w:pPr>
              <w:pStyle w:val="11"/>
            </w:pPr>
          </w:p>
        </w:tc>
        <w:tc>
          <w:tcPr>
            <w:tcW w:w="992" w:type="dxa"/>
          </w:tcPr>
          <w:p>
            <w:pPr>
              <w:pStyle w:val="11"/>
            </w:pPr>
          </w:p>
        </w:tc>
        <w:tc>
          <w:tcPr>
            <w:tcW w:w="567" w:type="dxa"/>
          </w:tcPr>
          <w:p>
            <w:pPr>
              <w:pStyle w:val="11"/>
            </w:pPr>
          </w:p>
        </w:tc>
        <w:tc>
          <w:tcPr>
            <w:tcW w:w="567" w:type="dxa"/>
          </w:tcPr>
          <w:p>
            <w:pPr>
              <w:pStyle w:val="11"/>
            </w:pPr>
          </w:p>
        </w:tc>
        <w:tc>
          <w:tcPr>
            <w:tcW w:w="708" w:type="dxa"/>
          </w:tcPr>
          <w:p>
            <w:pPr>
              <w:pStyle w:val="11"/>
            </w:pPr>
          </w:p>
        </w:tc>
        <w:tc>
          <w:tcPr>
            <w:tcW w:w="709" w:type="dxa"/>
          </w:tcPr>
          <w:p>
            <w:pPr>
              <w:pStyle w:val="11"/>
            </w:pPr>
          </w:p>
        </w:tc>
        <w:tc>
          <w:tcPr>
            <w:tcW w:w="567" w:type="dxa"/>
          </w:tcPr>
          <w:p>
            <w:pPr>
              <w:pStyle w:val="11"/>
            </w:pPr>
          </w:p>
        </w:tc>
        <w:tc>
          <w:tcPr>
            <w:tcW w:w="709" w:type="dxa"/>
          </w:tcPr>
          <w:p>
            <w:pPr>
              <w:pStyle w:val="11"/>
            </w:pPr>
          </w:p>
        </w:tc>
        <w:tc>
          <w:tcPr>
            <w:tcW w:w="850" w:type="dxa"/>
          </w:tcPr>
          <w:p>
            <w:pPr>
              <w:pStyle w:val="11"/>
            </w:pPr>
          </w:p>
        </w:tc>
        <w:tc>
          <w:tcPr>
            <w:tcW w:w="713" w:type="dxa"/>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96" w:type="dxa"/>
            <w:vMerge w:val="restart"/>
            <w:tcBorders>
              <w:bottom w:val="nil"/>
            </w:tcBorders>
            <w:textDirection w:val="tbRlV"/>
          </w:tcPr>
          <w:p>
            <w:pPr>
              <w:spacing w:before="150" w:line="211" w:lineRule="auto"/>
              <w:ind w:left="32"/>
              <w:rPr>
                <w:rFonts w:ascii="方正黑体_GBK" w:hAnsi="方正黑体_GBK" w:eastAsia="方正黑体_GBK" w:cs="方正黑体_GBK"/>
                <w:sz w:val="18"/>
                <w:szCs w:val="18"/>
                <w:lang w:eastAsia="zh-CN"/>
              </w:rPr>
            </w:pPr>
            <w:r>
              <w:rPr>
                <w:rFonts w:ascii="方正黑体_GBK" w:hAnsi="方正黑体_GBK" w:eastAsia="方正黑体_GBK" w:cs="方正黑体_GBK"/>
                <w:spacing w:val="10"/>
                <w:sz w:val="18"/>
                <w:szCs w:val="18"/>
                <w:lang w:eastAsia="zh-CN"/>
              </w:rPr>
              <w:t>设口腔科其他医疗机构</w:t>
            </w:r>
          </w:p>
        </w:tc>
        <w:tc>
          <w:tcPr>
            <w:tcW w:w="841" w:type="dxa"/>
          </w:tcPr>
          <w:p>
            <w:pPr>
              <w:spacing w:before="193" w:line="239" w:lineRule="auto"/>
              <w:ind w:left="184"/>
              <w:rPr>
                <w:rFonts w:ascii="方正黑体_GBK" w:hAnsi="方正黑体_GBK" w:eastAsia="方正黑体_GBK" w:cs="方正黑体_GBK"/>
                <w:sz w:val="18"/>
                <w:szCs w:val="18"/>
              </w:rPr>
            </w:pPr>
            <w:r>
              <w:rPr>
                <w:rFonts w:ascii="方正黑体_GBK" w:hAnsi="方正黑体_GBK" w:eastAsia="方正黑体_GBK" w:cs="方正黑体_GBK"/>
                <w:spacing w:val="-11"/>
                <w:sz w:val="18"/>
                <w:szCs w:val="18"/>
              </w:rPr>
              <w:t>医院类</w:t>
            </w:r>
          </w:p>
        </w:tc>
        <w:tc>
          <w:tcPr>
            <w:tcW w:w="435" w:type="dxa"/>
          </w:tcPr>
          <w:p>
            <w:pPr>
              <w:pStyle w:val="11"/>
            </w:pPr>
          </w:p>
        </w:tc>
        <w:tc>
          <w:tcPr>
            <w:tcW w:w="425" w:type="dxa"/>
          </w:tcPr>
          <w:p>
            <w:pPr>
              <w:pStyle w:val="11"/>
            </w:pPr>
          </w:p>
        </w:tc>
        <w:tc>
          <w:tcPr>
            <w:tcW w:w="425" w:type="dxa"/>
          </w:tcPr>
          <w:p>
            <w:pPr>
              <w:pStyle w:val="11"/>
            </w:pPr>
          </w:p>
        </w:tc>
        <w:tc>
          <w:tcPr>
            <w:tcW w:w="1133" w:type="dxa"/>
          </w:tcPr>
          <w:p>
            <w:pPr>
              <w:pStyle w:val="11"/>
            </w:pPr>
          </w:p>
        </w:tc>
        <w:tc>
          <w:tcPr>
            <w:tcW w:w="992" w:type="dxa"/>
          </w:tcPr>
          <w:p>
            <w:pPr>
              <w:pStyle w:val="11"/>
            </w:pPr>
          </w:p>
        </w:tc>
        <w:tc>
          <w:tcPr>
            <w:tcW w:w="850" w:type="dxa"/>
          </w:tcPr>
          <w:p>
            <w:pPr>
              <w:pStyle w:val="11"/>
            </w:pPr>
          </w:p>
        </w:tc>
        <w:tc>
          <w:tcPr>
            <w:tcW w:w="931" w:type="dxa"/>
          </w:tcPr>
          <w:p>
            <w:pPr>
              <w:pStyle w:val="11"/>
            </w:pPr>
          </w:p>
        </w:tc>
        <w:tc>
          <w:tcPr>
            <w:tcW w:w="912" w:type="dxa"/>
          </w:tcPr>
          <w:p>
            <w:pPr>
              <w:pStyle w:val="11"/>
            </w:pPr>
          </w:p>
        </w:tc>
        <w:tc>
          <w:tcPr>
            <w:tcW w:w="1416" w:type="dxa"/>
          </w:tcPr>
          <w:p>
            <w:pPr>
              <w:pStyle w:val="11"/>
            </w:pPr>
          </w:p>
        </w:tc>
        <w:tc>
          <w:tcPr>
            <w:tcW w:w="992" w:type="dxa"/>
          </w:tcPr>
          <w:p>
            <w:pPr>
              <w:pStyle w:val="11"/>
            </w:pPr>
          </w:p>
        </w:tc>
        <w:tc>
          <w:tcPr>
            <w:tcW w:w="567" w:type="dxa"/>
          </w:tcPr>
          <w:p>
            <w:pPr>
              <w:pStyle w:val="11"/>
            </w:pPr>
          </w:p>
        </w:tc>
        <w:tc>
          <w:tcPr>
            <w:tcW w:w="567" w:type="dxa"/>
          </w:tcPr>
          <w:p>
            <w:pPr>
              <w:pStyle w:val="11"/>
            </w:pPr>
          </w:p>
        </w:tc>
        <w:tc>
          <w:tcPr>
            <w:tcW w:w="708" w:type="dxa"/>
          </w:tcPr>
          <w:p>
            <w:pPr>
              <w:pStyle w:val="11"/>
            </w:pPr>
          </w:p>
        </w:tc>
        <w:tc>
          <w:tcPr>
            <w:tcW w:w="709" w:type="dxa"/>
          </w:tcPr>
          <w:p>
            <w:pPr>
              <w:pStyle w:val="11"/>
            </w:pPr>
          </w:p>
        </w:tc>
        <w:tc>
          <w:tcPr>
            <w:tcW w:w="567" w:type="dxa"/>
          </w:tcPr>
          <w:p>
            <w:pPr>
              <w:pStyle w:val="11"/>
            </w:pPr>
          </w:p>
        </w:tc>
        <w:tc>
          <w:tcPr>
            <w:tcW w:w="709" w:type="dxa"/>
          </w:tcPr>
          <w:p>
            <w:pPr>
              <w:pStyle w:val="11"/>
            </w:pPr>
          </w:p>
        </w:tc>
        <w:tc>
          <w:tcPr>
            <w:tcW w:w="850" w:type="dxa"/>
          </w:tcPr>
          <w:p>
            <w:pPr>
              <w:pStyle w:val="11"/>
            </w:pPr>
          </w:p>
        </w:tc>
        <w:tc>
          <w:tcPr>
            <w:tcW w:w="713" w:type="dxa"/>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496" w:type="dxa"/>
            <w:vMerge w:val="continue"/>
            <w:tcBorders>
              <w:top w:val="nil"/>
              <w:bottom w:val="nil"/>
            </w:tcBorders>
            <w:textDirection w:val="tbRlV"/>
          </w:tcPr>
          <w:p>
            <w:pPr>
              <w:pStyle w:val="11"/>
            </w:pPr>
          </w:p>
        </w:tc>
        <w:tc>
          <w:tcPr>
            <w:tcW w:w="841" w:type="dxa"/>
          </w:tcPr>
          <w:p>
            <w:pPr>
              <w:spacing w:before="90" w:line="221" w:lineRule="auto"/>
              <w:ind w:left="343" w:right="155" w:hanging="166"/>
              <w:rPr>
                <w:rFonts w:ascii="方正黑体_GBK" w:hAnsi="方正黑体_GBK" w:eastAsia="方正黑体_GBK" w:cs="方正黑体_GBK"/>
                <w:sz w:val="18"/>
                <w:szCs w:val="18"/>
              </w:rPr>
            </w:pPr>
            <w:r>
              <w:rPr>
                <w:rFonts w:ascii="方正黑体_GBK" w:hAnsi="方正黑体_GBK" w:eastAsia="方正黑体_GBK" w:cs="方正黑体_GBK"/>
                <w:spacing w:val="-13"/>
                <w:sz w:val="18"/>
                <w:szCs w:val="18"/>
              </w:rPr>
              <w:t>卫生院</w:t>
            </w:r>
            <w:r>
              <w:rPr>
                <w:rFonts w:ascii="方正黑体_GBK" w:hAnsi="方正黑体_GBK" w:eastAsia="方正黑体_GBK" w:cs="方正黑体_GBK"/>
                <w:sz w:val="18"/>
                <w:szCs w:val="18"/>
              </w:rPr>
              <w:t>类</w:t>
            </w:r>
          </w:p>
        </w:tc>
        <w:tc>
          <w:tcPr>
            <w:tcW w:w="435" w:type="dxa"/>
          </w:tcPr>
          <w:p>
            <w:pPr>
              <w:pStyle w:val="11"/>
            </w:pPr>
          </w:p>
        </w:tc>
        <w:tc>
          <w:tcPr>
            <w:tcW w:w="425" w:type="dxa"/>
          </w:tcPr>
          <w:p>
            <w:pPr>
              <w:pStyle w:val="11"/>
            </w:pPr>
          </w:p>
        </w:tc>
        <w:tc>
          <w:tcPr>
            <w:tcW w:w="425" w:type="dxa"/>
          </w:tcPr>
          <w:p>
            <w:pPr>
              <w:pStyle w:val="11"/>
            </w:pPr>
          </w:p>
        </w:tc>
        <w:tc>
          <w:tcPr>
            <w:tcW w:w="1133" w:type="dxa"/>
          </w:tcPr>
          <w:p>
            <w:pPr>
              <w:pStyle w:val="11"/>
            </w:pPr>
          </w:p>
        </w:tc>
        <w:tc>
          <w:tcPr>
            <w:tcW w:w="992" w:type="dxa"/>
          </w:tcPr>
          <w:p>
            <w:pPr>
              <w:pStyle w:val="11"/>
            </w:pPr>
          </w:p>
        </w:tc>
        <w:tc>
          <w:tcPr>
            <w:tcW w:w="850" w:type="dxa"/>
          </w:tcPr>
          <w:p>
            <w:pPr>
              <w:pStyle w:val="11"/>
            </w:pPr>
          </w:p>
        </w:tc>
        <w:tc>
          <w:tcPr>
            <w:tcW w:w="931" w:type="dxa"/>
          </w:tcPr>
          <w:p>
            <w:pPr>
              <w:pStyle w:val="11"/>
            </w:pPr>
          </w:p>
        </w:tc>
        <w:tc>
          <w:tcPr>
            <w:tcW w:w="912" w:type="dxa"/>
          </w:tcPr>
          <w:p>
            <w:pPr>
              <w:pStyle w:val="11"/>
            </w:pPr>
          </w:p>
        </w:tc>
        <w:tc>
          <w:tcPr>
            <w:tcW w:w="1416" w:type="dxa"/>
          </w:tcPr>
          <w:p>
            <w:pPr>
              <w:pStyle w:val="11"/>
            </w:pPr>
          </w:p>
        </w:tc>
        <w:tc>
          <w:tcPr>
            <w:tcW w:w="992" w:type="dxa"/>
          </w:tcPr>
          <w:p>
            <w:pPr>
              <w:pStyle w:val="11"/>
            </w:pPr>
          </w:p>
        </w:tc>
        <w:tc>
          <w:tcPr>
            <w:tcW w:w="567" w:type="dxa"/>
          </w:tcPr>
          <w:p>
            <w:pPr>
              <w:pStyle w:val="11"/>
            </w:pPr>
          </w:p>
        </w:tc>
        <w:tc>
          <w:tcPr>
            <w:tcW w:w="567" w:type="dxa"/>
          </w:tcPr>
          <w:p>
            <w:pPr>
              <w:pStyle w:val="11"/>
            </w:pPr>
          </w:p>
        </w:tc>
        <w:tc>
          <w:tcPr>
            <w:tcW w:w="708" w:type="dxa"/>
          </w:tcPr>
          <w:p>
            <w:pPr>
              <w:pStyle w:val="11"/>
            </w:pPr>
          </w:p>
        </w:tc>
        <w:tc>
          <w:tcPr>
            <w:tcW w:w="709" w:type="dxa"/>
          </w:tcPr>
          <w:p>
            <w:pPr>
              <w:pStyle w:val="11"/>
            </w:pPr>
          </w:p>
        </w:tc>
        <w:tc>
          <w:tcPr>
            <w:tcW w:w="567" w:type="dxa"/>
          </w:tcPr>
          <w:p>
            <w:pPr>
              <w:pStyle w:val="11"/>
            </w:pPr>
          </w:p>
        </w:tc>
        <w:tc>
          <w:tcPr>
            <w:tcW w:w="709" w:type="dxa"/>
          </w:tcPr>
          <w:p>
            <w:pPr>
              <w:pStyle w:val="11"/>
            </w:pPr>
          </w:p>
        </w:tc>
        <w:tc>
          <w:tcPr>
            <w:tcW w:w="850" w:type="dxa"/>
          </w:tcPr>
          <w:p>
            <w:pPr>
              <w:pStyle w:val="11"/>
            </w:pPr>
          </w:p>
        </w:tc>
        <w:tc>
          <w:tcPr>
            <w:tcW w:w="713" w:type="dxa"/>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496" w:type="dxa"/>
            <w:vMerge w:val="continue"/>
            <w:tcBorders>
              <w:top w:val="nil"/>
              <w:bottom w:val="nil"/>
            </w:tcBorders>
            <w:textDirection w:val="tbRlV"/>
          </w:tcPr>
          <w:p>
            <w:pPr>
              <w:pStyle w:val="11"/>
            </w:pPr>
          </w:p>
        </w:tc>
        <w:tc>
          <w:tcPr>
            <w:tcW w:w="841" w:type="dxa"/>
          </w:tcPr>
          <w:p>
            <w:pPr>
              <w:spacing w:before="178" w:line="236" w:lineRule="auto"/>
              <w:ind w:left="169"/>
              <w:rPr>
                <w:rFonts w:ascii="方正黑体_GBK" w:hAnsi="方正黑体_GBK" w:eastAsia="方正黑体_GBK" w:cs="方正黑体_GBK"/>
                <w:sz w:val="18"/>
                <w:szCs w:val="18"/>
              </w:rPr>
            </w:pPr>
            <w:r>
              <w:rPr>
                <w:rFonts w:ascii="方正黑体_GBK" w:hAnsi="方正黑体_GBK" w:eastAsia="方正黑体_GBK" w:cs="方正黑体_GBK"/>
                <w:spacing w:val="-6"/>
                <w:sz w:val="18"/>
                <w:szCs w:val="18"/>
              </w:rPr>
              <w:t>诊所类</w:t>
            </w:r>
          </w:p>
        </w:tc>
        <w:tc>
          <w:tcPr>
            <w:tcW w:w="435" w:type="dxa"/>
          </w:tcPr>
          <w:p>
            <w:pPr>
              <w:pStyle w:val="11"/>
            </w:pPr>
          </w:p>
        </w:tc>
        <w:tc>
          <w:tcPr>
            <w:tcW w:w="425" w:type="dxa"/>
          </w:tcPr>
          <w:p>
            <w:pPr>
              <w:pStyle w:val="11"/>
            </w:pPr>
          </w:p>
        </w:tc>
        <w:tc>
          <w:tcPr>
            <w:tcW w:w="425" w:type="dxa"/>
          </w:tcPr>
          <w:p>
            <w:pPr>
              <w:pStyle w:val="11"/>
            </w:pPr>
          </w:p>
        </w:tc>
        <w:tc>
          <w:tcPr>
            <w:tcW w:w="1133" w:type="dxa"/>
          </w:tcPr>
          <w:p>
            <w:pPr>
              <w:pStyle w:val="11"/>
            </w:pPr>
          </w:p>
        </w:tc>
        <w:tc>
          <w:tcPr>
            <w:tcW w:w="992" w:type="dxa"/>
          </w:tcPr>
          <w:p>
            <w:pPr>
              <w:pStyle w:val="11"/>
            </w:pPr>
          </w:p>
        </w:tc>
        <w:tc>
          <w:tcPr>
            <w:tcW w:w="850" w:type="dxa"/>
          </w:tcPr>
          <w:p>
            <w:pPr>
              <w:pStyle w:val="11"/>
            </w:pPr>
          </w:p>
        </w:tc>
        <w:tc>
          <w:tcPr>
            <w:tcW w:w="931" w:type="dxa"/>
          </w:tcPr>
          <w:p>
            <w:pPr>
              <w:pStyle w:val="11"/>
            </w:pPr>
          </w:p>
        </w:tc>
        <w:tc>
          <w:tcPr>
            <w:tcW w:w="912" w:type="dxa"/>
          </w:tcPr>
          <w:p>
            <w:pPr>
              <w:pStyle w:val="11"/>
            </w:pPr>
          </w:p>
        </w:tc>
        <w:tc>
          <w:tcPr>
            <w:tcW w:w="1416" w:type="dxa"/>
          </w:tcPr>
          <w:p>
            <w:pPr>
              <w:pStyle w:val="11"/>
            </w:pPr>
          </w:p>
        </w:tc>
        <w:tc>
          <w:tcPr>
            <w:tcW w:w="992" w:type="dxa"/>
          </w:tcPr>
          <w:p>
            <w:pPr>
              <w:pStyle w:val="11"/>
            </w:pPr>
          </w:p>
        </w:tc>
        <w:tc>
          <w:tcPr>
            <w:tcW w:w="567" w:type="dxa"/>
          </w:tcPr>
          <w:p>
            <w:pPr>
              <w:pStyle w:val="11"/>
            </w:pPr>
          </w:p>
        </w:tc>
        <w:tc>
          <w:tcPr>
            <w:tcW w:w="567" w:type="dxa"/>
          </w:tcPr>
          <w:p>
            <w:pPr>
              <w:pStyle w:val="11"/>
            </w:pPr>
          </w:p>
        </w:tc>
        <w:tc>
          <w:tcPr>
            <w:tcW w:w="708" w:type="dxa"/>
          </w:tcPr>
          <w:p>
            <w:pPr>
              <w:pStyle w:val="11"/>
            </w:pPr>
          </w:p>
        </w:tc>
        <w:tc>
          <w:tcPr>
            <w:tcW w:w="709" w:type="dxa"/>
          </w:tcPr>
          <w:p>
            <w:pPr>
              <w:pStyle w:val="11"/>
            </w:pPr>
          </w:p>
        </w:tc>
        <w:tc>
          <w:tcPr>
            <w:tcW w:w="567" w:type="dxa"/>
          </w:tcPr>
          <w:p>
            <w:pPr>
              <w:pStyle w:val="11"/>
            </w:pPr>
          </w:p>
        </w:tc>
        <w:tc>
          <w:tcPr>
            <w:tcW w:w="709" w:type="dxa"/>
          </w:tcPr>
          <w:p>
            <w:pPr>
              <w:pStyle w:val="11"/>
            </w:pPr>
          </w:p>
        </w:tc>
        <w:tc>
          <w:tcPr>
            <w:tcW w:w="850" w:type="dxa"/>
          </w:tcPr>
          <w:p>
            <w:pPr>
              <w:pStyle w:val="11"/>
            </w:pPr>
          </w:p>
        </w:tc>
        <w:tc>
          <w:tcPr>
            <w:tcW w:w="713" w:type="dxa"/>
          </w:tcPr>
          <w:p>
            <w:pPr>
              <w:pStyle w:val="11"/>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496" w:type="dxa"/>
            <w:vMerge w:val="continue"/>
            <w:tcBorders>
              <w:top w:val="nil"/>
            </w:tcBorders>
            <w:textDirection w:val="tbRlV"/>
          </w:tcPr>
          <w:p>
            <w:pPr>
              <w:pStyle w:val="11"/>
            </w:pPr>
          </w:p>
        </w:tc>
        <w:tc>
          <w:tcPr>
            <w:tcW w:w="841" w:type="dxa"/>
          </w:tcPr>
          <w:p>
            <w:pPr>
              <w:spacing w:before="259"/>
              <w:ind w:left="253"/>
              <w:rPr>
                <w:rFonts w:ascii="方正黑体_GBK" w:hAnsi="方正黑体_GBK" w:eastAsia="方正黑体_GBK" w:cs="方正黑体_GBK"/>
                <w:sz w:val="18"/>
                <w:szCs w:val="18"/>
              </w:rPr>
            </w:pPr>
            <w:r>
              <w:rPr>
                <w:rFonts w:ascii="方正黑体_GBK" w:hAnsi="方正黑体_GBK" w:eastAsia="方正黑体_GBK" w:cs="方正黑体_GBK"/>
                <w:spacing w:val="-3"/>
                <w:sz w:val="18"/>
                <w:szCs w:val="18"/>
              </w:rPr>
              <w:t>小计</w:t>
            </w:r>
          </w:p>
        </w:tc>
        <w:tc>
          <w:tcPr>
            <w:tcW w:w="435" w:type="dxa"/>
          </w:tcPr>
          <w:p>
            <w:pPr>
              <w:pStyle w:val="11"/>
            </w:pPr>
          </w:p>
        </w:tc>
        <w:tc>
          <w:tcPr>
            <w:tcW w:w="425" w:type="dxa"/>
          </w:tcPr>
          <w:p>
            <w:pPr>
              <w:pStyle w:val="11"/>
            </w:pPr>
          </w:p>
        </w:tc>
        <w:tc>
          <w:tcPr>
            <w:tcW w:w="425" w:type="dxa"/>
          </w:tcPr>
          <w:p>
            <w:pPr>
              <w:pStyle w:val="11"/>
            </w:pPr>
          </w:p>
        </w:tc>
        <w:tc>
          <w:tcPr>
            <w:tcW w:w="1133" w:type="dxa"/>
          </w:tcPr>
          <w:p>
            <w:pPr>
              <w:pStyle w:val="11"/>
            </w:pPr>
          </w:p>
        </w:tc>
        <w:tc>
          <w:tcPr>
            <w:tcW w:w="992" w:type="dxa"/>
          </w:tcPr>
          <w:p>
            <w:pPr>
              <w:pStyle w:val="11"/>
            </w:pPr>
          </w:p>
        </w:tc>
        <w:tc>
          <w:tcPr>
            <w:tcW w:w="850" w:type="dxa"/>
          </w:tcPr>
          <w:p>
            <w:pPr>
              <w:pStyle w:val="11"/>
            </w:pPr>
          </w:p>
        </w:tc>
        <w:tc>
          <w:tcPr>
            <w:tcW w:w="931" w:type="dxa"/>
          </w:tcPr>
          <w:p>
            <w:pPr>
              <w:pStyle w:val="11"/>
            </w:pPr>
          </w:p>
        </w:tc>
        <w:tc>
          <w:tcPr>
            <w:tcW w:w="912" w:type="dxa"/>
          </w:tcPr>
          <w:p>
            <w:pPr>
              <w:pStyle w:val="11"/>
            </w:pPr>
          </w:p>
        </w:tc>
        <w:tc>
          <w:tcPr>
            <w:tcW w:w="1416" w:type="dxa"/>
          </w:tcPr>
          <w:p>
            <w:pPr>
              <w:pStyle w:val="11"/>
            </w:pPr>
          </w:p>
        </w:tc>
        <w:tc>
          <w:tcPr>
            <w:tcW w:w="992" w:type="dxa"/>
          </w:tcPr>
          <w:p>
            <w:pPr>
              <w:pStyle w:val="11"/>
            </w:pPr>
          </w:p>
        </w:tc>
        <w:tc>
          <w:tcPr>
            <w:tcW w:w="567" w:type="dxa"/>
          </w:tcPr>
          <w:p>
            <w:pPr>
              <w:pStyle w:val="11"/>
            </w:pPr>
          </w:p>
        </w:tc>
        <w:tc>
          <w:tcPr>
            <w:tcW w:w="567" w:type="dxa"/>
          </w:tcPr>
          <w:p>
            <w:pPr>
              <w:pStyle w:val="11"/>
            </w:pPr>
          </w:p>
        </w:tc>
        <w:tc>
          <w:tcPr>
            <w:tcW w:w="708" w:type="dxa"/>
          </w:tcPr>
          <w:p>
            <w:pPr>
              <w:pStyle w:val="11"/>
            </w:pPr>
          </w:p>
        </w:tc>
        <w:tc>
          <w:tcPr>
            <w:tcW w:w="709" w:type="dxa"/>
          </w:tcPr>
          <w:p>
            <w:pPr>
              <w:pStyle w:val="11"/>
            </w:pPr>
          </w:p>
        </w:tc>
        <w:tc>
          <w:tcPr>
            <w:tcW w:w="567" w:type="dxa"/>
          </w:tcPr>
          <w:p>
            <w:pPr>
              <w:pStyle w:val="11"/>
            </w:pPr>
          </w:p>
        </w:tc>
        <w:tc>
          <w:tcPr>
            <w:tcW w:w="709" w:type="dxa"/>
          </w:tcPr>
          <w:p>
            <w:pPr>
              <w:pStyle w:val="11"/>
            </w:pPr>
          </w:p>
        </w:tc>
        <w:tc>
          <w:tcPr>
            <w:tcW w:w="850" w:type="dxa"/>
          </w:tcPr>
          <w:p>
            <w:pPr>
              <w:pStyle w:val="11"/>
            </w:pPr>
          </w:p>
        </w:tc>
        <w:tc>
          <w:tcPr>
            <w:tcW w:w="713" w:type="dxa"/>
          </w:tcPr>
          <w:p>
            <w:pPr>
              <w:pStyle w:val="11"/>
            </w:pPr>
          </w:p>
        </w:tc>
      </w:tr>
    </w:tbl>
    <w:p>
      <w:pPr>
        <w:pStyle w:val="4"/>
        <w:spacing w:before="140" w:line="199" w:lineRule="auto"/>
        <w:ind w:left="15" w:firstLine="392"/>
        <w:rPr>
          <w:sz w:val="20"/>
          <w:szCs w:val="20"/>
          <w:lang w:eastAsia="zh-CN"/>
        </w:rPr>
      </w:pPr>
      <w:r>
        <w:rPr>
          <w:spacing w:val="-2"/>
          <w:sz w:val="20"/>
          <w:szCs w:val="20"/>
          <w:lang w:eastAsia="zh-CN"/>
        </w:rPr>
        <w:t>注：</w:t>
      </w:r>
      <w:r>
        <w:rPr>
          <w:rFonts w:ascii="Times New Roman" w:hAnsi="Times New Roman" w:eastAsia="Times New Roman" w:cs="Times New Roman"/>
          <w:spacing w:val="-2"/>
          <w:sz w:val="20"/>
          <w:szCs w:val="20"/>
          <w:lang w:eastAsia="zh-CN"/>
        </w:rPr>
        <w:t>“</w:t>
      </w:r>
      <w:r>
        <w:rPr>
          <w:spacing w:val="-2"/>
          <w:sz w:val="20"/>
          <w:szCs w:val="20"/>
          <w:lang w:eastAsia="zh-CN"/>
        </w:rPr>
        <w:t>医院类</w:t>
      </w:r>
      <w:r>
        <w:rPr>
          <w:rFonts w:ascii="Times New Roman" w:hAnsi="Times New Roman" w:eastAsia="Times New Roman" w:cs="Times New Roman"/>
          <w:spacing w:val="-2"/>
          <w:sz w:val="20"/>
          <w:szCs w:val="20"/>
          <w:lang w:eastAsia="zh-CN"/>
        </w:rPr>
        <w:t>”</w:t>
      </w:r>
      <w:r>
        <w:rPr>
          <w:spacing w:val="-2"/>
          <w:sz w:val="20"/>
          <w:szCs w:val="20"/>
          <w:lang w:eastAsia="zh-CN"/>
        </w:rPr>
        <w:t>一栏包括综合医院、专科医院、妇幼保健院等；</w:t>
      </w:r>
      <w:r>
        <w:rPr>
          <w:rFonts w:ascii="Times New Roman" w:hAnsi="Times New Roman" w:eastAsia="Times New Roman" w:cs="Times New Roman"/>
          <w:spacing w:val="-2"/>
          <w:sz w:val="20"/>
          <w:szCs w:val="20"/>
          <w:lang w:eastAsia="zh-CN"/>
        </w:rPr>
        <w:t>“</w:t>
      </w:r>
      <w:r>
        <w:rPr>
          <w:spacing w:val="-2"/>
          <w:sz w:val="20"/>
          <w:szCs w:val="20"/>
          <w:lang w:eastAsia="zh-CN"/>
        </w:rPr>
        <w:t>卫生院类</w:t>
      </w:r>
      <w:r>
        <w:rPr>
          <w:rFonts w:ascii="Times New Roman" w:hAnsi="Times New Roman" w:eastAsia="Times New Roman" w:cs="Times New Roman"/>
          <w:spacing w:val="-2"/>
          <w:sz w:val="20"/>
          <w:szCs w:val="20"/>
          <w:lang w:eastAsia="zh-CN"/>
        </w:rPr>
        <w:t>”</w:t>
      </w:r>
      <w:r>
        <w:rPr>
          <w:spacing w:val="-2"/>
          <w:sz w:val="20"/>
          <w:szCs w:val="20"/>
          <w:lang w:eastAsia="zh-CN"/>
        </w:rPr>
        <w:t>一栏包括乡镇卫生院、社区卫生服务中心（站</w:t>
      </w:r>
      <w:r>
        <w:rPr>
          <w:spacing w:val="-4"/>
          <w:sz w:val="20"/>
          <w:szCs w:val="20"/>
          <w:lang w:eastAsia="zh-CN"/>
        </w:rPr>
        <w:t>）；</w:t>
      </w:r>
      <w:r>
        <w:rPr>
          <w:rFonts w:ascii="Times New Roman" w:hAnsi="Times New Roman" w:eastAsia="Times New Roman" w:cs="Times New Roman"/>
          <w:spacing w:val="-2"/>
          <w:sz w:val="20"/>
          <w:szCs w:val="20"/>
          <w:lang w:eastAsia="zh-CN"/>
        </w:rPr>
        <w:t>“</w:t>
      </w:r>
      <w:r>
        <w:rPr>
          <w:spacing w:val="-2"/>
          <w:sz w:val="20"/>
          <w:szCs w:val="20"/>
          <w:lang w:eastAsia="zh-CN"/>
        </w:rPr>
        <w:t>诊所类</w:t>
      </w:r>
      <w:r>
        <w:rPr>
          <w:rFonts w:ascii="Times New Roman" w:hAnsi="Times New Roman" w:eastAsia="Times New Roman" w:cs="Times New Roman"/>
          <w:spacing w:val="-2"/>
          <w:sz w:val="20"/>
          <w:szCs w:val="20"/>
          <w:lang w:eastAsia="zh-CN"/>
        </w:rPr>
        <w:t>”</w:t>
      </w:r>
      <w:r>
        <w:rPr>
          <w:spacing w:val="-2"/>
          <w:sz w:val="20"/>
          <w:szCs w:val="20"/>
          <w:lang w:eastAsia="zh-CN"/>
        </w:rPr>
        <w:t>一</w:t>
      </w:r>
      <w:r>
        <w:rPr>
          <w:spacing w:val="-3"/>
          <w:sz w:val="20"/>
          <w:szCs w:val="20"/>
          <w:lang w:eastAsia="zh-CN"/>
        </w:rPr>
        <w:t>栏包括医务室、门诊部和诊所。</w:t>
      </w:r>
    </w:p>
    <w:p>
      <w:pPr>
        <w:pStyle w:val="4"/>
        <w:spacing w:before="212" w:line="202" w:lineRule="auto"/>
        <w:ind w:left="15" w:firstLine="464"/>
        <w:rPr>
          <w:spacing w:val="-5"/>
          <w:sz w:val="24"/>
          <w:szCs w:val="24"/>
          <w:lang w:eastAsia="zh-CN"/>
        </w:rPr>
        <w:sectPr>
          <w:footerReference r:id="rId6" w:type="default"/>
          <w:pgSz w:w="16839" w:h="11906"/>
          <w:pgMar w:top="845" w:right="772" w:bottom="850" w:left="592" w:header="0" w:footer="1134" w:gutter="0"/>
          <w:pgNumType w:fmt="numberInDash"/>
          <w:cols w:space="720" w:num="1"/>
          <w:docGrid w:linePitch="286" w:charSpace="0"/>
        </w:sectPr>
      </w:pPr>
      <w:r>
        <w:rPr>
          <w:spacing w:val="-4"/>
          <w:sz w:val="24"/>
          <w:szCs w:val="24"/>
          <w:lang w:eastAsia="zh-CN"/>
        </w:rPr>
        <w:t>填表人：</w:t>
      </w:r>
      <w:r>
        <w:rPr>
          <w:rFonts w:hint="eastAsia"/>
          <w:spacing w:val="-4"/>
          <w:sz w:val="24"/>
          <w:szCs w:val="24"/>
          <w:lang w:eastAsia="zh-CN"/>
        </w:rPr>
        <w:t xml:space="preserve">                  </w:t>
      </w:r>
      <w:r>
        <w:rPr>
          <w:spacing w:val="-4"/>
          <w:sz w:val="24"/>
          <w:szCs w:val="24"/>
          <w:lang w:eastAsia="zh-CN"/>
        </w:rPr>
        <w:t>审核人：</w:t>
      </w:r>
      <w:r>
        <w:rPr>
          <w:rFonts w:hint="eastAsia"/>
          <w:spacing w:val="-4"/>
          <w:sz w:val="24"/>
          <w:szCs w:val="24"/>
          <w:lang w:eastAsia="zh-CN"/>
        </w:rPr>
        <w:t xml:space="preserve">                      </w:t>
      </w:r>
      <w:r>
        <w:rPr>
          <w:spacing w:val="-4"/>
          <w:sz w:val="24"/>
          <w:szCs w:val="24"/>
          <w:lang w:eastAsia="zh-CN"/>
        </w:rPr>
        <w:t>联系电话：</w:t>
      </w:r>
      <w:r>
        <w:rPr>
          <w:rFonts w:hint="eastAsia"/>
          <w:spacing w:val="-4"/>
          <w:sz w:val="24"/>
          <w:szCs w:val="24"/>
          <w:lang w:eastAsia="zh-CN"/>
        </w:rPr>
        <w:t xml:space="preserve">                     </w:t>
      </w:r>
      <w:r>
        <w:rPr>
          <w:spacing w:val="-5"/>
          <w:sz w:val="24"/>
          <w:szCs w:val="24"/>
          <w:lang w:eastAsia="zh-CN"/>
        </w:rPr>
        <w:t>填表日期</w:t>
      </w:r>
      <w:r>
        <w:rPr>
          <w:rFonts w:hint="eastAsia"/>
          <w:spacing w:val="-5"/>
          <w:sz w:val="24"/>
          <w:szCs w:val="24"/>
          <w:lang w:eastAsia="zh-CN"/>
        </w:rPr>
        <w:t>：</w:t>
      </w:r>
    </w:p>
    <w:p>
      <w:pPr>
        <w:spacing w:before="184" w:line="199" w:lineRule="auto"/>
        <w:ind w:right="463"/>
        <w:rPr>
          <w:rFonts w:ascii="方正仿宋_GBK" w:hAnsi="方正黑体_GBK" w:eastAsia="方正仿宋_GBK" w:cs="方正黑体_GBK"/>
          <w:spacing w:val="-1"/>
          <w:position w:val="1"/>
          <w:sz w:val="32"/>
          <w:szCs w:val="32"/>
          <w:lang w:eastAsia="zh-CN"/>
        </w:rPr>
      </w:pPr>
      <w:r>
        <w:rPr>
          <w:rFonts w:hint="eastAsia" w:ascii="方正仿宋_GBK" w:hAnsi="方正黑体_GBK" w:eastAsia="方正仿宋_GBK" w:cs="方正黑体_GBK"/>
          <w:spacing w:val="-1"/>
          <w:position w:val="1"/>
          <w:sz w:val="32"/>
          <w:szCs w:val="32"/>
          <w:lang w:eastAsia="zh-CN"/>
        </w:rPr>
        <w:t>附件4</w:t>
      </w:r>
    </w:p>
    <w:p>
      <w:pPr>
        <w:spacing w:before="133" w:line="250" w:lineRule="auto"/>
        <w:ind w:left="2" w:firstLine="643"/>
        <w:jc w:val="center"/>
        <w:rPr>
          <w:rFonts w:ascii="方正小标宋_GBK" w:hAnsi="方正小标宋_GBK" w:eastAsia="方正小标宋_GBK" w:cs="方正小标宋_GBK"/>
          <w:spacing w:val="3"/>
          <w:sz w:val="44"/>
          <w:szCs w:val="44"/>
          <w:lang w:eastAsia="zh-CN"/>
        </w:rPr>
      </w:pPr>
      <w:r>
        <w:rPr>
          <w:rFonts w:hint="eastAsia" w:ascii="方正小标宋_GBK" w:hAnsi="方正小标宋_GBK" w:eastAsia="方正小标宋_GBK" w:cs="方正小标宋_GBK"/>
          <w:spacing w:val="3"/>
          <w:sz w:val="44"/>
          <w:szCs w:val="44"/>
          <w:lang w:eastAsia="zh-CN"/>
        </w:rPr>
        <w:t>2024年涪陵区学校及幼儿园卫生专项监督检查工作方案</w:t>
      </w:r>
    </w:p>
    <w:p>
      <w:pPr>
        <w:spacing w:before="133" w:line="250" w:lineRule="auto"/>
        <w:ind w:left="2" w:firstLine="643"/>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3"/>
          <w:sz w:val="32"/>
          <w:szCs w:val="32"/>
          <w:lang w:eastAsia="zh-CN"/>
        </w:rPr>
        <w:t>为加强学校及幼儿园卫生监督工作，预防传染病流行等突发</w:t>
      </w:r>
      <w:r>
        <w:rPr>
          <w:rFonts w:hint="eastAsia" w:ascii="方正仿宋_GBK" w:hAnsi="方正仿宋_GBK" w:eastAsia="方正仿宋_GBK" w:cs="方正仿宋_GBK"/>
          <w:spacing w:val="2"/>
          <w:sz w:val="32"/>
          <w:szCs w:val="32"/>
          <w:lang w:eastAsia="zh-CN"/>
        </w:rPr>
        <w:t>公共卫生事件的发生，切实保障广大师生身体健康，按照《传染</w:t>
      </w:r>
      <w:r>
        <w:rPr>
          <w:rFonts w:hint="eastAsia" w:ascii="方正仿宋_GBK" w:hAnsi="方正仿宋_GBK" w:eastAsia="方正仿宋_GBK" w:cs="方正仿宋_GBK"/>
          <w:spacing w:val="-5"/>
          <w:sz w:val="32"/>
          <w:szCs w:val="32"/>
          <w:lang w:eastAsia="zh-CN"/>
        </w:rPr>
        <w:t>病防治法》、《学校卫生工作条例》的有关要求，决定在全区范围内</w:t>
      </w:r>
      <w:r>
        <w:rPr>
          <w:rFonts w:hint="eastAsia" w:ascii="方正仿宋_GBK" w:hAnsi="方正仿宋_GBK" w:eastAsia="方正仿宋_GBK" w:cs="方正仿宋_GBK"/>
          <w:spacing w:val="2"/>
          <w:sz w:val="32"/>
          <w:szCs w:val="32"/>
          <w:lang w:eastAsia="zh-CN"/>
        </w:rPr>
        <w:t>开展学校及幼儿园卫生专项监督检查，特制定此方案。</w:t>
      </w:r>
    </w:p>
    <w:p>
      <w:pPr>
        <w:spacing w:before="15" w:line="419" w:lineRule="exact"/>
        <w:ind w:left="637"/>
        <w:rPr>
          <w:rFonts w:ascii="方正仿宋_GBK" w:hAnsi="方正仿宋_GBK" w:eastAsia="方正仿宋_GBK" w:cs="方正仿宋_GBK"/>
          <w:sz w:val="32"/>
          <w:szCs w:val="32"/>
          <w:lang w:eastAsia="zh-CN"/>
        </w:rPr>
      </w:pPr>
      <w:r>
        <w:rPr>
          <w:rFonts w:hint="eastAsia" w:ascii="方正黑体_GBK" w:hAnsi="方正黑体_GBK" w:eastAsia="方正黑体_GBK" w:cs="方正黑体_GBK"/>
          <w:spacing w:val="3"/>
          <w:position w:val="1"/>
          <w:sz w:val="32"/>
          <w:szCs w:val="32"/>
          <w:lang w:eastAsia="zh-CN"/>
        </w:rPr>
        <w:t>一、检查时间</w:t>
      </w:r>
    </w:p>
    <w:p>
      <w:pPr>
        <w:spacing w:before="149" w:line="206" w:lineRule="auto"/>
        <w:ind w:left="654"/>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2"/>
          <w:sz w:val="32"/>
          <w:szCs w:val="32"/>
          <w:lang w:eastAsia="zh-CN"/>
        </w:rPr>
        <w:t>1.2—3月开展春季学校及幼儿园卫生监督检查工作；</w:t>
      </w:r>
    </w:p>
    <w:p>
      <w:pPr>
        <w:spacing w:before="103" w:line="206" w:lineRule="auto"/>
        <w:ind w:left="624"/>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2.6月1—5日开展中考、高考前学校卫生监督检查工作；</w:t>
      </w:r>
    </w:p>
    <w:p>
      <w:pPr>
        <w:spacing w:before="103" w:line="206" w:lineRule="auto"/>
        <w:ind w:left="63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3"/>
          <w:sz w:val="32"/>
          <w:szCs w:val="32"/>
          <w:lang w:eastAsia="zh-CN"/>
        </w:rPr>
        <w:t>3.8—9月开展秋季学校及幼儿园卫生监督检查工作。</w:t>
      </w:r>
    </w:p>
    <w:p>
      <w:pPr>
        <w:spacing w:before="98" w:line="418" w:lineRule="exact"/>
        <w:ind w:left="636"/>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pacing w:val="3"/>
          <w:position w:val="1"/>
          <w:sz w:val="32"/>
          <w:szCs w:val="32"/>
          <w:lang w:eastAsia="zh-CN"/>
        </w:rPr>
        <w:t>二、检查对象</w:t>
      </w:r>
    </w:p>
    <w:p>
      <w:pPr>
        <w:spacing w:before="146" w:line="207" w:lineRule="auto"/>
        <w:ind w:left="638"/>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4"/>
          <w:sz w:val="32"/>
          <w:szCs w:val="32"/>
          <w:lang w:eastAsia="zh-CN"/>
        </w:rPr>
        <w:t>辖区内所有中小学校、高校及幼儿园。</w:t>
      </w:r>
    </w:p>
    <w:p>
      <w:pPr>
        <w:spacing w:before="96" w:line="417" w:lineRule="exact"/>
        <w:ind w:left="640"/>
        <w:rPr>
          <w:rFonts w:ascii="方正仿宋_GBK" w:hAnsi="方正仿宋_GBK" w:eastAsia="方正仿宋_GBK" w:cs="方正仿宋_GBK"/>
          <w:sz w:val="32"/>
          <w:szCs w:val="32"/>
          <w:lang w:eastAsia="zh-CN"/>
        </w:rPr>
      </w:pPr>
      <w:r>
        <w:rPr>
          <w:rFonts w:hint="eastAsia" w:ascii="方正黑体_GBK" w:hAnsi="方正黑体_GBK" w:eastAsia="方正黑体_GBK" w:cs="方正黑体_GBK"/>
          <w:spacing w:val="2"/>
          <w:position w:val="1"/>
          <w:sz w:val="32"/>
          <w:szCs w:val="32"/>
          <w:lang w:eastAsia="zh-CN"/>
        </w:rPr>
        <w:t>三、检查内容</w:t>
      </w:r>
    </w:p>
    <w:p>
      <w:pPr>
        <w:spacing w:before="157" w:line="196" w:lineRule="auto"/>
        <w:ind w:left="608"/>
        <w:rPr>
          <w:rFonts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（一）学校</w:t>
      </w:r>
    </w:p>
    <w:p>
      <w:pPr>
        <w:spacing w:before="116" w:line="251" w:lineRule="auto"/>
        <w:ind w:firstLine="654"/>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bCs/>
          <w:spacing w:val="5"/>
          <w:sz w:val="32"/>
          <w:szCs w:val="32"/>
          <w:lang w:eastAsia="zh-CN"/>
        </w:rPr>
        <w:t>1.学校内设医疗机构或保健室执业情况。</w:t>
      </w:r>
      <w:r>
        <w:rPr>
          <w:rFonts w:hint="eastAsia" w:ascii="方正仿宋_GBK" w:hAnsi="方正仿宋_GBK" w:eastAsia="方正仿宋_GBK" w:cs="方正仿宋_GBK"/>
          <w:spacing w:val="5"/>
          <w:sz w:val="32"/>
          <w:szCs w:val="32"/>
          <w:lang w:eastAsia="zh-CN"/>
        </w:rPr>
        <w:t>检查医疗机构或保</w:t>
      </w:r>
      <w:r>
        <w:rPr>
          <w:rFonts w:hint="eastAsia" w:ascii="方正仿宋_GBK" w:hAnsi="方正仿宋_GBK" w:eastAsia="方正仿宋_GBK" w:cs="方正仿宋_GBK"/>
          <w:spacing w:val="4"/>
          <w:sz w:val="32"/>
          <w:szCs w:val="32"/>
          <w:lang w:eastAsia="zh-CN"/>
        </w:rPr>
        <w:t>健室设置及学校卫生工作开展情况，检查医疗机构持有效执业许</w:t>
      </w:r>
      <w:r>
        <w:rPr>
          <w:rFonts w:hint="eastAsia" w:ascii="方正仿宋_GBK" w:hAnsi="方正仿宋_GBK" w:eastAsia="方正仿宋_GBK" w:cs="方正仿宋_GBK"/>
          <w:spacing w:val="3"/>
          <w:sz w:val="32"/>
          <w:szCs w:val="32"/>
          <w:lang w:eastAsia="zh-CN"/>
        </w:rPr>
        <w:t>可证、医护人员持有效执业资质证书情况，检查医疗机构传染病</w:t>
      </w:r>
      <w:r>
        <w:rPr>
          <w:rFonts w:hint="eastAsia" w:ascii="方正仿宋_GBK" w:hAnsi="方正仿宋_GBK" w:eastAsia="方正仿宋_GBK" w:cs="方正仿宋_GBK"/>
          <w:spacing w:val="6"/>
          <w:sz w:val="32"/>
          <w:szCs w:val="32"/>
          <w:lang w:eastAsia="zh-CN"/>
        </w:rPr>
        <w:t>疫情报告、传染病疫情防控措施落实、学生健康体检档案建立情</w:t>
      </w:r>
      <w:r>
        <w:rPr>
          <w:rFonts w:hint="eastAsia" w:ascii="方正仿宋_GBK" w:hAnsi="方正仿宋_GBK" w:eastAsia="方正仿宋_GBK" w:cs="方正仿宋_GBK"/>
          <w:spacing w:val="-1"/>
          <w:sz w:val="32"/>
          <w:szCs w:val="32"/>
          <w:lang w:eastAsia="zh-CN"/>
        </w:rPr>
        <w:t>况等。</w:t>
      </w:r>
    </w:p>
    <w:p>
      <w:pPr>
        <w:spacing w:before="133" w:line="252" w:lineRule="auto"/>
        <w:ind w:left="1" w:right="122" w:firstLine="625"/>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bCs/>
          <w:spacing w:val="9"/>
          <w:sz w:val="32"/>
          <w:szCs w:val="32"/>
          <w:lang w:eastAsia="zh-CN"/>
        </w:rPr>
        <w:t>2.传染病防控情况。</w:t>
      </w:r>
      <w:r>
        <w:rPr>
          <w:rFonts w:hint="eastAsia" w:ascii="方正仿宋_GBK" w:hAnsi="方正仿宋_GBK" w:eastAsia="方正仿宋_GBK" w:cs="方正仿宋_GBK"/>
          <w:spacing w:val="9"/>
          <w:sz w:val="32"/>
          <w:szCs w:val="32"/>
          <w:lang w:eastAsia="zh-CN"/>
        </w:rPr>
        <w:t>检查学校传染病防控制度建立及措施落</w:t>
      </w:r>
      <w:r>
        <w:rPr>
          <w:rFonts w:hint="eastAsia" w:ascii="方正仿宋_GBK" w:hAnsi="方正仿宋_GBK" w:eastAsia="方正仿宋_GBK" w:cs="方正仿宋_GBK"/>
          <w:spacing w:val="4"/>
          <w:sz w:val="32"/>
          <w:szCs w:val="32"/>
          <w:lang w:eastAsia="zh-CN"/>
        </w:rPr>
        <w:t>实情况，特别是结核病等传染性疾病的防控和宣传情况。查阅学校传染病防控制度及应急预案等资料，检查学校依法履行传染病疫情报告职责情况，查阅传染病疫情信息登记报告制度和记录等</w:t>
      </w:r>
      <w:r>
        <w:rPr>
          <w:rFonts w:hint="eastAsia" w:ascii="方正仿宋_GBK" w:hAnsi="方正仿宋_GBK" w:eastAsia="方正仿宋_GBK" w:cs="方正仿宋_GBK"/>
          <w:spacing w:val="2"/>
          <w:sz w:val="32"/>
          <w:szCs w:val="32"/>
          <w:lang w:eastAsia="zh-CN"/>
        </w:rPr>
        <w:t>资料，检查针对季节性传染病的防控措施落实情况，查阅学生晨</w:t>
      </w:r>
      <w:r>
        <w:rPr>
          <w:rFonts w:hint="eastAsia" w:ascii="方正仿宋_GBK" w:hAnsi="方正仿宋_GBK" w:eastAsia="方正仿宋_GBK" w:cs="方正仿宋_GBK"/>
          <w:spacing w:val="5"/>
          <w:sz w:val="32"/>
          <w:szCs w:val="32"/>
          <w:lang w:eastAsia="zh-CN"/>
        </w:rPr>
        <w:t>检记录、因病缺勤登记、病愈返校证明、疑似传染病病例及病因</w:t>
      </w:r>
      <w:r>
        <w:rPr>
          <w:rFonts w:hint="eastAsia" w:ascii="方正仿宋_GBK" w:hAnsi="方正仿宋_GBK" w:eastAsia="方正仿宋_GBK" w:cs="方正仿宋_GBK"/>
          <w:spacing w:val="6"/>
          <w:sz w:val="32"/>
          <w:szCs w:val="32"/>
          <w:lang w:eastAsia="zh-CN"/>
        </w:rPr>
        <w:t>排查登记、学生健康体检和教师常规体检记录、新生入学预防接种证查验及补种记录、校内公共活动区域及物品定期清洗消毒记</w:t>
      </w:r>
      <w:r>
        <w:rPr>
          <w:rFonts w:hint="eastAsia" w:ascii="方正仿宋_GBK" w:hAnsi="方正仿宋_GBK" w:eastAsia="方正仿宋_GBK" w:cs="方正仿宋_GBK"/>
          <w:spacing w:val="2"/>
          <w:sz w:val="32"/>
          <w:szCs w:val="32"/>
          <w:lang w:eastAsia="zh-CN"/>
        </w:rPr>
        <w:t>录等资料。</w:t>
      </w:r>
    </w:p>
    <w:p>
      <w:pPr>
        <w:spacing w:before="22" w:line="247" w:lineRule="auto"/>
        <w:ind w:left="1" w:firstLine="631"/>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bCs/>
          <w:spacing w:val="4"/>
          <w:sz w:val="32"/>
          <w:szCs w:val="32"/>
          <w:lang w:eastAsia="zh-CN"/>
        </w:rPr>
        <w:t>3.生活饮用水卫生管理情况。</w:t>
      </w:r>
      <w:r>
        <w:rPr>
          <w:rFonts w:hint="eastAsia" w:ascii="方正仿宋_GBK" w:hAnsi="方正仿宋_GBK" w:eastAsia="方正仿宋_GBK" w:cs="方正仿宋_GBK"/>
          <w:spacing w:val="4"/>
          <w:sz w:val="32"/>
          <w:szCs w:val="32"/>
          <w:lang w:eastAsia="zh-CN"/>
        </w:rPr>
        <w:t>检查生活饮用水水质情况，生</w:t>
      </w:r>
      <w:r>
        <w:rPr>
          <w:rFonts w:hint="eastAsia" w:ascii="方正仿宋_GBK" w:hAnsi="方正仿宋_GBK" w:eastAsia="方正仿宋_GBK" w:cs="方正仿宋_GBK"/>
          <w:spacing w:val="3"/>
          <w:sz w:val="32"/>
          <w:szCs w:val="32"/>
          <w:lang w:eastAsia="zh-CN"/>
        </w:rPr>
        <w:t>活饮用水管理制度建立及措施落实情况，学校内供水设施卫生许</w:t>
      </w:r>
      <w:r>
        <w:rPr>
          <w:rFonts w:hint="eastAsia" w:ascii="方正仿宋_GBK" w:hAnsi="方正仿宋_GBK" w:eastAsia="方正仿宋_GBK" w:cs="方正仿宋_GBK"/>
          <w:spacing w:val="4"/>
          <w:sz w:val="32"/>
          <w:szCs w:val="32"/>
          <w:lang w:eastAsia="zh-CN"/>
        </w:rPr>
        <w:t>可、管理情况，检查自建设施供水防护及消毒情况和水质检测报</w:t>
      </w:r>
      <w:r>
        <w:rPr>
          <w:rFonts w:hint="eastAsia" w:ascii="方正仿宋_GBK" w:hAnsi="方正仿宋_GBK" w:eastAsia="方正仿宋_GBK" w:cs="方正仿宋_GBK"/>
          <w:sz w:val="32"/>
          <w:szCs w:val="32"/>
          <w:lang w:eastAsia="zh-CN"/>
        </w:rPr>
        <w:t>告，检查二次供水消毒及设施清洗情况和水质</w:t>
      </w:r>
      <w:r>
        <w:rPr>
          <w:rFonts w:hint="eastAsia" w:ascii="方正仿宋_GBK" w:hAnsi="方正仿宋_GBK" w:eastAsia="方正仿宋_GBK" w:cs="方正仿宋_GBK"/>
          <w:spacing w:val="-1"/>
          <w:sz w:val="32"/>
          <w:szCs w:val="32"/>
          <w:lang w:eastAsia="zh-CN"/>
        </w:rPr>
        <w:t>检测报告，检查供、</w:t>
      </w:r>
      <w:r>
        <w:rPr>
          <w:rFonts w:hint="eastAsia" w:ascii="方正仿宋_GBK" w:hAnsi="方正仿宋_GBK" w:eastAsia="方正仿宋_GBK" w:cs="方正仿宋_GBK"/>
          <w:spacing w:val="2"/>
          <w:sz w:val="32"/>
          <w:szCs w:val="32"/>
          <w:lang w:eastAsia="zh-CN"/>
        </w:rPr>
        <w:t>管水人员持有效“健康合格证明”和“卫生培训合</w:t>
      </w:r>
      <w:r>
        <w:rPr>
          <w:rFonts w:hint="eastAsia" w:ascii="方正仿宋_GBK" w:hAnsi="方正仿宋_GBK" w:eastAsia="方正仿宋_GBK" w:cs="方正仿宋_GBK"/>
          <w:spacing w:val="1"/>
          <w:sz w:val="32"/>
          <w:szCs w:val="32"/>
          <w:lang w:eastAsia="zh-CN"/>
        </w:rPr>
        <w:t>格证明”情况，学</w:t>
      </w:r>
      <w:r>
        <w:rPr>
          <w:rFonts w:hint="eastAsia" w:ascii="方正仿宋_GBK" w:hAnsi="方正仿宋_GBK" w:eastAsia="方正仿宋_GBK" w:cs="方正仿宋_GBK"/>
          <w:spacing w:val="3"/>
          <w:sz w:val="32"/>
          <w:szCs w:val="32"/>
          <w:lang w:eastAsia="zh-CN"/>
        </w:rPr>
        <w:t>校索取涉水产品有效卫生许可批件情况，学校内供水水源防护情</w:t>
      </w:r>
      <w:r>
        <w:rPr>
          <w:rFonts w:hint="eastAsia" w:ascii="方正仿宋_GBK" w:hAnsi="方正仿宋_GBK" w:eastAsia="方正仿宋_GBK" w:cs="方正仿宋_GBK"/>
          <w:spacing w:val="-3"/>
          <w:sz w:val="32"/>
          <w:szCs w:val="32"/>
          <w:lang w:eastAsia="zh-CN"/>
        </w:rPr>
        <w:t>况。</w:t>
      </w:r>
    </w:p>
    <w:p>
      <w:pPr>
        <w:spacing w:before="92" w:line="196" w:lineRule="auto"/>
        <w:ind w:left="610"/>
        <w:rPr>
          <w:rFonts w:ascii="方正楷体_GBK" w:hAnsi="方正楷体_GBK" w:eastAsia="方正楷体_GBK" w:cs="方正楷体_GBK"/>
          <w:sz w:val="32"/>
          <w:szCs w:val="32"/>
        </w:rPr>
      </w:pPr>
      <w:r>
        <w:rPr>
          <w:rFonts w:hint="eastAsia" w:ascii="方正楷体_GBK" w:hAnsi="方正楷体_GBK" w:eastAsia="方正楷体_GBK" w:cs="方正楷体_GBK"/>
          <w:spacing w:val="-14"/>
          <w:sz w:val="32"/>
          <w:szCs w:val="32"/>
        </w:rPr>
        <w:t>（二）幼儿园</w:t>
      </w:r>
    </w:p>
    <w:p>
      <w:pPr>
        <w:numPr>
          <w:ilvl w:val="0"/>
          <w:numId w:val="1"/>
        </w:numPr>
        <w:spacing w:before="116" w:line="251" w:lineRule="auto"/>
        <w:ind w:right="125" w:firstLine="657"/>
        <w:rPr>
          <w:rFonts w:ascii="方正仿宋_GBK" w:hAnsi="方正仿宋_GBK" w:eastAsia="方正仿宋_GBK" w:cs="方正仿宋_GBK"/>
          <w:spacing w:val="3"/>
          <w:sz w:val="32"/>
          <w:szCs w:val="32"/>
          <w:lang w:eastAsia="zh-CN"/>
        </w:rPr>
      </w:pPr>
      <w:r>
        <w:rPr>
          <w:rFonts w:hint="eastAsia" w:ascii="方正仿宋_GBK" w:hAnsi="方正仿宋_GBK" w:eastAsia="方正仿宋_GBK" w:cs="方正仿宋_GBK"/>
          <w:bCs/>
          <w:spacing w:val="5"/>
          <w:sz w:val="32"/>
          <w:szCs w:val="32"/>
          <w:lang w:eastAsia="zh-CN"/>
        </w:rPr>
        <w:t>卫生保健情况。</w:t>
      </w:r>
      <w:r>
        <w:rPr>
          <w:rFonts w:hint="eastAsia" w:ascii="方正仿宋_GBK" w:hAnsi="方正仿宋_GBK" w:eastAsia="方正仿宋_GBK" w:cs="方正仿宋_GBK"/>
          <w:spacing w:val="5"/>
          <w:sz w:val="32"/>
          <w:szCs w:val="32"/>
          <w:lang w:eastAsia="zh-CN"/>
        </w:rPr>
        <w:t>检查幼儿园建立健全卫生保健制度、落实</w:t>
      </w:r>
      <w:r>
        <w:rPr>
          <w:rFonts w:hint="eastAsia" w:ascii="方正仿宋_GBK" w:hAnsi="方正仿宋_GBK" w:eastAsia="方正仿宋_GBK" w:cs="方正仿宋_GBK"/>
          <w:spacing w:val="4"/>
          <w:sz w:val="32"/>
          <w:szCs w:val="32"/>
          <w:lang w:eastAsia="zh-CN"/>
        </w:rPr>
        <w:t>预防接种证查验制度、设立保健室及配备卫生保健人员情况，检查是否按照规定比例配备保育人员，是否有聘用未进行健康检查或者健康检查不合格的工作人员情况，检查定期组织工作人员健</w:t>
      </w:r>
      <w:r>
        <w:rPr>
          <w:rFonts w:hint="eastAsia" w:ascii="方正仿宋_GBK" w:hAnsi="方正仿宋_GBK" w:eastAsia="方正仿宋_GBK" w:cs="方正仿宋_GBK"/>
          <w:spacing w:val="3"/>
          <w:sz w:val="32"/>
          <w:szCs w:val="32"/>
          <w:lang w:eastAsia="zh-CN"/>
        </w:rPr>
        <w:t>康检查情况等。</w:t>
      </w:r>
    </w:p>
    <w:p>
      <w:pPr>
        <w:numPr>
          <w:ilvl w:val="0"/>
          <w:numId w:val="1"/>
        </w:numPr>
        <w:spacing w:before="116" w:line="251" w:lineRule="auto"/>
        <w:ind w:right="125" w:firstLine="657"/>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bCs/>
          <w:spacing w:val="7"/>
          <w:sz w:val="32"/>
          <w:szCs w:val="32"/>
          <w:lang w:eastAsia="zh-CN"/>
        </w:rPr>
        <w:t>传染病防控情况。</w:t>
      </w:r>
      <w:r>
        <w:rPr>
          <w:rFonts w:hint="eastAsia" w:ascii="方正仿宋_GBK" w:hAnsi="方正仿宋_GBK" w:eastAsia="方正仿宋_GBK" w:cs="方正仿宋_GBK"/>
          <w:spacing w:val="7"/>
          <w:sz w:val="32"/>
          <w:szCs w:val="32"/>
          <w:lang w:eastAsia="zh-CN"/>
        </w:rPr>
        <w:t>检查幼儿园传染病防控制度建立情况，</w:t>
      </w:r>
      <w:r>
        <w:rPr>
          <w:rFonts w:hint="eastAsia" w:ascii="方正仿宋_GBK" w:hAnsi="方正仿宋_GBK" w:eastAsia="方正仿宋_GBK" w:cs="方正仿宋_GBK"/>
          <w:spacing w:val="5"/>
          <w:sz w:val="32"/>
          <w:szCs w:val="32"/>
          <w:lang w:eastAsia="zh-CN"/>
        </w:rPr>
        <w:t>落实幼儿晨（午）检和全日健康观察、因病缺勤登记及追踪、复课证明查验情况、用品及物表消毒情况等。</w:t>
      </w:r>
    </w:p>
    <w:p>
      <w:pPr>
        <w:spacing w:before="18" w:line="249" w:lineRule="auto"/>
        <w:ind w:left="14" w:right="4" w:firstLine="627"/>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bCs/>
          <w:spacing w:val="7"/>
          <w:sz w:val="32"/>
          <w:szCs w:val="32"/>
          <w:lang w:eastAsia="zh-CN"/>
        </w:rPr>
        <w:t>3.生活饮用水卫生管理情况。</w:t>
      </w:r>
      <w:r>
        <w:rPr>
          <w:rFonts w:hint="eastAsia" w:ascii="方正仿宋_GBK" w:hAnsi="方正仿宋_GBK" w:eastAsia="方正仿宋_GBK" w:cs="方正仿宋_GBK"/>
          <w:spacing w:val="7"/>
          <w:sz w:val="32"/>
          <w:szCs w:val="32"/>
          <w:lang w:eastAsia="zh-CN"/>
        </w:rPr>
        <w:t>检查幼儿园是否向幼儿提供符</w:t>
      </w:r>
      <w:r>
        <w:rPr>
          <w:rFonts w:hint="eastAsia" w:ascii="方正仿宋_GBK" w:hAnsi="方正仿宋_GBK" w:eastAsia="方正仿宋_GBK" w:cs="方正仿宋_GBK"/>
          <w:spacing w:val="4"/>
          <w:sz w:val="32"/>
          <w:szCs w:val="32"/>
          <w:lang w:eastAsia="zh-CN"/>
        </w:rPr>
        <w:t>合国家标准的生活饮用水。</w:t>
      </w:r>
    </w:p>
    <w:p>
      <w:pPr>
        <w:spacing w:before="13" w:line="416" w:lineRule="exact"/>
        <w:ind w:left="666"/>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position w:val="1"/>
          <w:sz w:val="32"/>
          <w:szCs w:val="32"/>
          <w:lang w:eastAsia="zh-CN"/>
        </w:rPr>
        <w:t>四、工作要求</w:t>
      </w:r>
    </w:p>
    <w:p>
      <w:pPr>
        <w:spacing w:before="150" w:line="248" w:lineRule="auto"/>
        <w:ind w:left="16" w:firstLine="627"/>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区卫生健康执法支队及时通</w:t>
      </w:r>
      <w:r>
        <w:rPr>
          <w:rFonts w:hint="eastAsia" w:ascii="方正仿宋_GBK" w:hAnsi="方正仿宋_GBK" w:eastAsia="方正仿宋_GBK" w:cs="方正仿宋_GBK"/>
          <w:spacing w:val="4"/>
          <w:sz w:val="32"/>
          <w:szCs w:val="32"/>
          <w:lang w:eastAsia="zh-CN"/>
        </w:rPr>
        <w:t>过“重庆卫生健康执法监管服务平台”的在线报表统计模块填报汇</w:t>
      </w:r>
      <w:r>
        <w:rPr>
          <w:rFonts w:hint="eastAsia" w:ascii="方正仿宋_GBK" w:hAnsi="方正仿宋_GBK" w:eastAsia="方正仿宋_GBK" w:cs="方正仿宋_GBK"/>
          <w:spacing w:val="-12"/>
          <w:sz w:val="32"/>
          <w:szCs w:val="32"/>
          <w:lang w:eastAsia="zh-CN"/>
        </w:rPr>
        <w:t>总表（附表1—2</w:t>
      </w:r>
      <w:r>
        <w:rPr>
          <w:rFonts w:hint="eastAsia" w:ascii="方正仿宋_GBK" w:hAnsi="方正仿宋_GBK" w:eastAsia="方正仿宋_GBK" w:cs="方正仿宋_GBK"/>
          <w:spacing w:val="-73"/>
          <w:w w:val="98"/>
          <w:sz w:val="32"/>
          <w:szCs w:val="32"/>
          <w:lang w:eastAsia="zh-CN"/>
        </w:rPr>
        <w:t>）；</w:t>
      </w:r>
      <w:r>
        <w:rPr>
          <w:rFonts w:hint="eastAsia" w:ascii="方正仿宋_GBK" w:hAnsi="方正仿宋_GBK" w:eastAsia="方正仿宋_GBK" w:cs="方正仿宋_GBK"/>
          <w:spacing w:val="-8"/>
          <w:sz w:val="32"/>
          <w:szCs w:val="32"/>
          <w:lang w:eastAsia="zh-CN"/>
        </w:rPr>
        <w:t>于3月20日前、9月20日前分别将春</w:t>
      </w:r>
      <w:r>
        <w:rPr>
          <w:rFonts w:hint="eastAsia" w:ascii="方正仿宋_GBK" w:hAnsi="方正仿宋_GBK" w:eastAsia="方正仿宋_GBK" w:cs="方正仿宋_GBK"/>
          <w:spacing w:val="6"/>
          <w:sz w:val="32"/>
          <w:szCs w:val="32"/>
          <w:lang w:eastAsia="zh-CN"/>
        </w:rPr>
        <w:t>季学校及幼儿园卫生监督检查和秋季学校及幼儿园卫生监督检查</w:t>
      </w:r>
      <w:r>
        <w:rPr>
          <w:rFonts w:hint="eastAsia" w:ascii="方正仿宋_GBK" w:hAnsi="方正仿宋_GBK" w:eastAsia="方正仿宋_GBK" w:cs="方正仿宋_GBK"/>
          <w:spacing w:val="-1"/>
          <w:sz w:val="32"/>
          <w:szCs w:val="32"/>
          <w:lang w:eastAsia="zh-CN"/>
        </w:rPr>
        <w:t>工作总结报送我委；于5月30日前</w:t>
      </w:r>
      <w:r>
        <w:rPr>
          <w:rFonts w:hint="eastAsia" w:ascii="方正仿宋_GBK" w:hAnsi="方正仿宋_GBK" w:eastAsia="方正仿宋_GBK" w:cs="方正仿宋_GBK"/>
          <w:spacing w:val="-2"/>
          <w:sz w:val="32"/>
          <w:szCs w:val="32"/>
          <w:lang w:eastAsia="zh-CN"/>
        </w:rPr>
        <w:t>将中考、高考学</w:t>
      </w:r>
      <w:r>
        <w:rPr>
          <w:rFonts w:hint="eastAsia" w:ascii="方正仿宋_GBK" w:hAnsi="方正仿宋_GBK" w:eastAsia="方正仿宋_GBK" w:cs="方正仿宋_GBK"/>
          <w:spacing w:val="5"/>
          <w:sz w:val="32"/>
          <w:szCs w:val="32"/>
          <w:lang w:eastAsia="zh-CN"/>
        </w:rPr>
        <w:t>校卫生监督检查工作总结报送我委。</w:t>
      </w:r>
    </w:p>
    <w:p>
      <w:pPr>
        <w:spacing w:before="22" w:line="247" w:lineRule="auto"/>
        <w:ind w:right="2" w:firstLine="664"/>
        <w:rPr>
          <w:rFonts w:ascii="方正仿宋_GBK" w:hAnsi="方正仿宋_GBK" w:eastAsia="方正仿宋_GBK" w:cs="方正仿宋_GBK"/>
          <w:spacing w:val="4"/>
          <w:sz w:val="32"/>
          <w:szCs w:val="32"/>
          <w:lang w:eastAsia="zh-CN"/>
        </w:rPr>
      </w:pPr>
      <w:r>
        <w:rPr>
          <w:rFonts w:hint="eastAsia" w:ascii="方正仿宋_GBK" w:hAnsi="方正仿宋_GBK" w:eastAsia="方正仿宋_GBK" w:cs="方正仿宋_GBK"/>
          <w:spacing w:val="4"/>
          <w:sz w:val="32"/>
          <w:szCs w:val="32"/>
          <w:lang w:eastAsia="zh-CN"/>
        </w:rPr>
        <w:t>区卫生健康委联系人：皮雄心，72370350；</w:t>
      </w:r>
    </w:p>
    <w:p>
      <w:pPr>
        <w:spacing w:before="22" w:line="247" w:lineRule="auto"/>
        <w:ind w:right="2" w:firstLine="664"/>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4"/>
          <w:sz w:val="32"/>
          <w:szCs w:val="32"/>
          <w:lang w:eastAsia="zh-CN"/>
        </w:rPr>
        <w:t>市疾控局联系人：</w:t>
      </w:r>
      <w:r>
        <w:rPr>
          <w:rFonts w:hint="eastAsia" w:ascii="方正仿宋_GBK" w:hAnsi="方正仿宋_GBK" w:eastAsia="方正仿宋_GBK" w:cs="方正仿宋_GBK"/>
          <w:spacing w:val="5"/>
          <w:sz w:val="32"/>
          <w:szCs w:val="32"/>
          <w:lang w:eastAsia="zh-CN"/>
        </w:rPr>
        <w:t>杨莉、李晋；联系电话：67903565、68</w:t>
      </w:r>
      <w:r>
        <w:rPr>
          <w:rFonts w:hint="eastAsia" w:ascii="方正仿宋_GBK" w:hAnsi="方正仿宋_GBK" w:eastAsia="方正仿宋_GBK" w:cs="方正仿宋_GBK"/>
          <w:spacing w:val="4"/>
          <w:sz w:val="32"/>
          <w:szCs w:val="32"/>
          <w:lang w:eastAsia="zh-CN"/>
        </w:rPr>
        <w:t>810575；电子邮箱：</w:t>
      </w:r>
      <w:r>
        <w:fldChar w:fldCharType="begin"/>
      </w:r>
      <w:r>
        <w:instrText xml:space="preserve"> HYPERLINK "mailto:xxwsjdc@sina.com。" </w:instrText>
      </w:r>
      <w:r>
        <w:fldChar w:fldCharType="separate"/>
      </w:r>
      <w:r>
        <w:rPr>
          <w:rFonts w:hint="eastAsia" w:ascii="方正仿宋_GBK" w:hAnsi="方正仿宋_GBK" w:eastAsia="方正仿宋_GBK" w:cs="方正仿宋_GBK"/>
          <w:sz w:val="32"/>
          <w:szCs w:val="32"/>
          <w:lang w:eastAsia="zh-CN"/>
        </w:rPr>
        <w:t>xxwsjdc</w:t>
      </w:r>
      <w:r>
        <w:rPr>
          <w:rFonts w:hint="eastAsia" w:ascii="方正仿宋_GBK" w:hAnsi="方正仿宋_GBK" w:eastAsia="方正仿宋_GBK" w:cs="方正仿宋_GBK"/>
          <w:spacing w:val="13"/>
          <w:sz w:val="32"/>
          <w:szCs w:val="32"/>
          <w:lang w:eastAsia="zh-CN"/>
        </w:rPr>
        <w:t>@</w:t>
      </w:r>
      <w:r>
        <w:rPr>
          <w:rFonts w:hint="eastAsia" w:ascii="方正仿宋_GBK" w:hAnsi="方正仿宋_GBK" w:eastAsia="方正仿宋_GBK" w:cs="方正仿宋_GBK"/>
          <w:sz w:val="32"/>
          <w:szCs w:val="32"/>
          <w:lang w:eastAsia="zh-CN"/>
        </w:rPr>
        <w:t>sina</w:t>
      </w:r>
      <w:r>
        <w:rPr>
          <w:rFonts w:hint="eastAsia" w:ascii="方正仿宋_GBK" w:hAnsi="方正仿宋_GBK" w:eastAsia="方正仿宋_GBK" w:cs="方正仿宋_GBK"/>
          <w:spacing w:val="13"/>
          <w:sz w:val="32"/>
          <w:szCs w:val="32"/>
          <w:lang w:eastAsia="zh-CN"/>
        </w:rPr>
        <w:t>.</w:t>
      </w:r>
      <w:r>
        <w:rPr>
          <w:rFonts w:hint="eastAsia" w:ascii="方正仿宋_GBK" w:hAnsi="方正仿宋_GBK" w:eastAsia="方正仿宋_GBK" w:cs="方正仿宋_GBK"/>
          <w:sz w:val="32"/>
          <w:szCs w:val="32"/>
          <w:lang w:eastAsia="zh-CN"/>
        </w:rPr>
        <w:t>com</w:t>
      </w:r>
      <w:r>
        <w:rPr>
          <w:rFonts w:hint="eastAsia" w:ascii="方正仿宋_GBK" w:hAnsi="方正仿宋_GBK" w:eastAsia="方正仿宋_GBK" w:cs="方正仿宋_GBK"/>
          <w:spacing w:val="13"/>
          <w:sz w:val="32"/>
          <w:szCs w:val="32"/>
          <w:lang w:eastAsia="zh-CN"/>
        </w:rPr>
        <w:t>。</w:t>
      </w:r>
      <w:r>
        <w:rPr>
          <w:rFonts w:hint="eastAsia" w:ascii="方正仿宋_GBK" w:hAnsi="方正仿宋_GBK" w:eastAsia="方正仿宋_GBK" w:cs="方正仿宋_GBK"/>
          <w:spacing w:val="13"/>
          <w:sz w:val="32"/>
          <w:szCs w:val="32"/>
          <w:lang w:eastAsia="zh-CN"/>
        </w:rPr>
        <w:fldChar w:fldCharType="end"/>
      </w:r>
    </w:p>
    <w:p>
      <w:pPr>
        <w:spacing w:before="134" w:line="248" w:lineRule="auto"/>
        <w:ind w:right="967" w:firstLine="644" w:firstLineChars="200"/>
        <w:rPr>
          <w:rFonts w:ascii="方正仿宋_GBK" w:hAnsi="方正仿宋_GBK" w:eastAsia="方正仿宋_GBK" w:cs="方正仿宋_GBK"/>
          <w:spacing w:val="1"/>
          <w:sz w:val="32"/>
          <w:szCs w:val="32"/>
          <w:lang w:eastAsia="zh-CN"/>
        </w:rPr>
      </w:pPr>
    </w:p>
    <w:p>
      <w:pPr>
        <w:spacing w:before="134" w:line="248" w:lineRule="auto"/>
        <w:ind w:right="967" w:firstLine="644" w:firstLineChars="20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1"/>
          <w:sz w:val="32"/>
          <w:szCs w:val="32"/>
          <w:lang w:eastAsia="zh-CN"/>
        </w:rPr>
        <w:t>附表：1.学校及幼儿园春季/秋季监督检</w:t>
      </w:r>
      <w:r>
        <w:rPr>
          <w:rFonts w:hint="eastAsia" w:ascii="方正仿宋_GBK" w:hAnsi="方正仿宋_GBK" w:eastAsia="方正仿宋_GBK" w:cs="方正仿宋_GBK"/>
          <w:sz w:val="32"/>
          <w:szCs w:val="32"/>
          <w:lang w:eastAsia="zh-CN"/>
        </w:rPr>
        <w:t>查情况汇总表</w:t>
      </w:r>
    </w:p>
    <w:p>
      <w:pPr>
        <w:spacing w:before="134" w:line="248" w:lineRule="auto"/>
        <w:ind w:right="967" w:firstLine="1458" w:firstLineChars="45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2"/>
          <w:sz w:val="32"/>
          <w:szCs w:val="32"/>
          <w:lang w:eastAsia="zh-CN"/>
        </w:rPr>
        <w:t>2.中、高考学校卫生专项监督检查情况汇总表</w:t>
      </w:r>
    </w:p>
    <w:p>
      <w:pPr>
        <w:spacing w:line="248" w:lineRule="auto"/>
        <w:rPr>
          <w:rFonts w:ascii="方正仿宋_GBK" w:hAnsi="方正仿宋_GBK" w:eastAsia="方正仿宋_GBK" w:cs="方正仿宋_GBK"/>
          <w:sz w:val="32"/>
          <w:szCs w:val="32"/>
          <w:lang w:eastAsia="zh-CN"/>
        </w:rPr>
        <w:sectPr>
          <w:footerReference r:id="rId7" w:type="default"/>
          <w:pgSz w:w="11906" w:h="16839"/>
          <w:pgMar w:top="1431" w:right="1444" w:bottom="400" w:left="1590" w:header="850" w:footer="1474" w:gutter="0"/>
          <w:pgNumType w:fmt="numberInDash"/>
          <w:cols w:space="720" w:num="1"/>
          <w:docGrid w:linePitch="286" w:charSpace="0"/>
        </w:sectPr>
      </w:pPr>
    </w:p>
    <w:p>
      <w:pPr>
        <w:spacing w:before="101" w:line="418" w:lineRule="exact"/>
        <w:ind w:left="870"/>
        <w:rPr>
          <w:rFonts w:ascii="方正仿宋_GBK" w:hAnsi="方正仿宋_GBK" w:eastAsia="方正仿宋_GBK" w:cs="方正仿宋_GBK"/>
          <w:sz w:val="32"/>
          <w:szCs w:val="32"/>
          <w:lang w:eastAsia="zh-CN"/>
        </w:rPr>
      </w:pPr>
      <w:r>
        <w:rPr>
          <w:rFonts w:hint="eastAsia" w:ascii="方正黑体_GBK" w:hAnsi="方正黑体_GBK" w:eastAsia="方正黑体_GBK" w:cs="方正黑体_GBK"/>
          <w:spacing w:val="-5"/>
          <w:position w:val="1"/>
          <w:sz w:val="32"/>
          <w:szCs w:val="32"/>
          <w:lang w:eastAsia="zh-CN"/>
        </w:rPr>
        <w:t>附表1</w:t>
      </w:r>
    </w:p>
    <w:p>
      <w:pPr>
        <w:spacing w:before="35" w:line="212" w:lineRule="auto"/>
        <w:ind w:left="851" w:right="2737" w:firstLine="1907"/>
        <w:jc w:val="center"/>
        <w:rPr>
          <w:rFonts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pacing w:val="7"/>
          <w:sz w:val="36"/>
          <w:szCs w:val="36"/>
          <w:lang w:eastAsia="zh-CN"/>
        </w:rPr>
        <w:t>学校及幼儿园（春、秋季）卫生监督检查情况汇总表</w:t>
      </w:r>
    </w:p>
    <w:p>
      <w:pPr>
        <w:spacing w:before="35" w:line="212" w:lineRule="auto"/>
        <w:ind w:right="2737"/>
        <w:rPr>
          <w:rFonts w:ascii="方正仿宋_GBK" w:hAnsi="方正仿宋_GBK" w:eastAsia="方正仿宋_GBK" w:cs="方正仿宋_GBK"/>
          <w:sz w:val="28"/>
          <w:szCs w:val="28"/>
        </w:rPr>
      </w:pPr>
      <w:r>
        <w:rPr>
          <w:rFonts w:hint="eastAsia" w:ascii="方正仿宋_GBK" w:hAnsi="方正仿宋_GBK" w:eastAsia="方正仿宋_GBK" w:cs="方正仿宋_GBK"/>
          <w:spacing w:val="-2"/>
          <w:sz w:val="28"/>
          <w:szCs w:val="28"/>
        </w:rPr>
        <w:t>填报单位（盖章</w:t>
      </w:r>
      <w:r>
        <w:rPr>
          <w:rFonts w:hint="eastAsia" w:ascii="方正仿宋_GBK" w:hAnsi="方正仿宋_GBK" w:eastAsia="方正仿宋_GBK" w:cs="方正仿宋_GBK"/>
          <w:spacing w:val="-71"/>
          <w:sz w:val="28"/>
          <w:szCs w:val="28"/>
        </w:rPr>
        <w:t>）：</w:t>
      </w:r>
    </w:p>
    <w:tbl>
      <w:tblPr>
        <w:tblStyle w:val="10"/>
        <w:tblW w:w="156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9"/>
        <w:gridCol w:w="1558"/>
        <w:gridCol w:w="1065"/>
        <w:gridCol w:w="1649"/>
        <w:gridCol w:w="1035"/>
        <w:gridCol w:w="1020"/>
        <w:gridCol w:w="1285"/>
        <w:gridCol w:w="1200"/>
        <w:gridCol w:w="1304"/>
        <w:gridCol w:w="945"/>
        <w:gridCol w:w="1324"/>
        <w:gridCol w:w="1180"/>
        <w:gridCol w:w="1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2587" w:type="dxa"/>
            <w:gridSpan w:val="2"/>
            <w:vMerge w:val="restart"/>
            <w:tcBorders>
              <w:bottom w:val="nil"/>
            </w:tcBorders>
          </w:tcPr>
          <w:p>
            <w:pPr>
              <w:spacing w:line="301" w:lineRule="auto"/>
              <w:rPr>
                <w:rFonts w:ascii="方正黑体_GBK" w:hAnsi="方正黑体_GBK" w:eastAsia="方正黑体_GBK" w:cs="方正黑体_GBK"/>
              </w:rPr>
            </w:pPr>
            <w:r>
              <w:rPr>
                <w:rFonts w:hint="eastAsia" w:ascii="方正黑体_GBK" w:hAnsi="方正黑体_GBK" w:eastAsia="方正黑体_GBK" w:cs="方正黑体_GBK"/>
                <w:lang w:eastAsia="zh-CN"/>
              </w:rPr>
              <w:drawing>
                <wp:anchor distT="0" distB="0" distL="0" distR="0" simplePos="0" relativeHeight="251659264" behindDoc="1" locked="0" layoutInCell="1" allowOverlap="1">
                  <wp:simplePos x="0" y="0"/>
                  <wp:positionH relativeFrom="column">
                    <wp:posOffset>18415</wp:posOffset>
                  </wp:positionH>
                  <wp:positionV relativeFrom="paragraph">
                    <wp:posOffset>12065</wp:posOffset>
                  </wp:positionV>
                  <wp:extent cx="1656080" cy="1256665"/>
                  <wp:effectExtent l="0" t="0" r="1270" b="635"/>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6" cstate="print"/>
                          <a:stretch>
                            <a:fillRect/>
                          </a:stretch>
                        </pic:blipFill>
                        <pic:spPr>
                          <a:xfrm>
                            <a:off x="0" y="0"/>
                            <a:ext cx="1656232" cy="1256385"/>
                          </a:xfrm>
                          <a:prstGeom prst="rect">
                            <a:avLst/>
                          </a:prstGeom>
                        </pic:spPr>
                      </pic:pic>
                    </a:graphicData>
                  </a:graphic>
                </wp:anchor>
              </w:drawing>
            </w:r>
          </w:p>
          <w:p>
            <w:pPr>
              <w:spacing w:line="302" w:lineRule="auto"/>
              <w:rPr>
                <w:rFonts w:ascii="方正黑体_GBK" w:hAnsi="方正黑体_GBK" w:eastAsia="方正黑体_GBK" w:cs="方正黑体_GBK"/>
              </w:rPr>
            </w:pPr>
          </w:p>
          <w:p>
            <w:pPr>
              <w:spacing w:before="78" w:line="242" w:lineRule="auto"/>
              <w:ind w:left="1394"/>
              <w:rPr>
                <w:rFonts w:ascii="方正黑体_GBK" w:hAnsi="方正黑体_GBK" w:eastAsia="方正黑体_GBK" w:cs="方正黑体_GBK"/>
              </w:rPr>
            </w:pPr>
            <w:r>
              <w:rPr>
                <w:rFonts w:hint="eastAsia" w:ascii="方正黑体_GBK" w:hAnsi="方正黑体_GBK" w:eastAsia="方正黑体_GBK" w:cs="方正黑体_GBK"/>
                <w:spacing w:val="-17"/>
              </w:rPr>
              <w:t>内容</w:t>
            </w:r>
          </w:p>
          <w:p>
            <w:pPr>
              <w:spacing w:line="277" w:lineRule="auto"/>
              <w:rPr>
                <w:rFonts w:ascii="方正黑体_GBK" w:hAnsi="方正黑体_GBK" w:eastAsia="方正黑体_GBK" w:cs="方正黑体_GBK"/>
              </w:rPr>
            </w:pPr>
          </w:p>
          <w:p>
            <w:pPr>
              <w:spacing w:before="78" w:line="241" w:lineRule="auto"/>
              <w:ind w:left="622"/>
              <w:rPr>
                <w:rFonts w:ascii="方正黑体_GBK" w:hAnsi="方正黑体_GBK" w:eastAsia="方正黑体_GBK" w:cs="方正黑体_GBK"/>
              </w:rPr>
            </w:pPr>
            <w:r>
              <w:rPr>
                <w:rFonts w:hint="eastAsia" w:ascii="方正黑体_GBK" w:hAnsi="方正黑体_GBK" w:eastAsia="方正黑体_GBK" w:cs="方正黑体_GBK"/>
                <w:spacing w:val="-8"/>
              </w:rPr>
              <w:t>类别</w:t>
            </w:r>
          </w:p>
        </w:tc>
        <w:tc>
          <w:tcPr>
            <w:tcW w:w="1065" w:type="dxa"/>
            <w:vMerge w:val="restart"/>
            <w:tcBorders>
              <w:bottom w:val="nil"/>
            </w:tcBorders>
          </w:tcPr>
          <w:p>
            <w:pPr>
              <w:spacing w:line="319" w:lineRule="auto"/>
              <w:rPr>
                <w:rFonts w:ascii="方正黑体_GBK" w:hAnsi="方正黑体_GBK" w:eastAsia="方正黑体_GBK" w:cs="方正黑体_GBK"/>
              </w:rPr>
            </w:pPr>
          </w:p>
          <w:p>
            <w:pPr>
              <w:spacing w:line="319" w:lineRule="auto"/>
              <w:rPr>
                <w:rFonts w:ascii="方正黑体_GBK" w:hAnsi="方正黑体_GBK" w:eastAsia="方正黑体_GBK" w:cs="方正黑体_GBK"/>
              </w:rPr>
            </w:pPr>
          </w:p>
          <w:p>
            <w:pPr>
              <w:spacing w:before="78" w:line="245" w:lineRule="auto"/>
              <w:ind w:left="183" w:right="171" w:firstLine="111"/>
              <w:rPr>
                <w:rFonts w:ascii="方正黑体_GBK" w:hAnsi="方正黑体_GBK" w:eastAsia="方正黑体_GBK" w:cs="方正黑体_GBK"/>
              </w:rPr>
            </w:pPr>
            <w:r>
              <w:rPr>
                <w:rFonts w:hint="eastAsia" w:ascii="方正黑体_GBK" w:hAnsi="方正黑体_GBK" w:eastAsia="方正黑体_GBK" w:cs="方正黑体_GBK"/>
                <w:spacing w:val="-4"/>
              </w:rPr>
              <w:t>检查</w:t>
            </w:r>
            <w:r>
              <w:rPr>
                <w:rFonts w:hint="eastAsia" w:ascii="方正黑体_GBK" w:hAnsi="方正黑体_GBK" w:eastAsia="方正黑体_GBK" w:cs="方正黑体_GBK"/>
                <w:spacing w:val="-6"/>
              </w:rPr>
              <w:t>单位数</w:t>
            </w:r>
          </w:p>
        </w:tc>
        <w:tc>
          <w:tcPr>
            <w:tcW w:w="6189" w:type="dxa"/>
            <w:gridSpan w:val="5"/>
          </w:tcPr>
          <w:p>
            <w:pPr>
              <w:spacing w:before="235" w:line="241" w:lineRule="auto"/>
              <w:ind w:left="2256"/>
              <w:rPr>
                <w:rFonts w:ascii="方正黑体_GBK" w:hAnsi="方正黑体_GBK" w:eastAsia="方正黑体_GBK" w:cs="方正黑体_GBK"/>
              </w:rPr>
            </w:pPr>
            <w:r>
              <w:rPr>
                <w:rFonts w:hint="eastAsia" w:ascii="方正黑体_GBK" w:hAnsi="方正黑体_GBK" w:eastAsia="方正黑体_GBK" w:cs="方正黑体_GBK"/>
                <w:spacing w:val="-1"/>
              </w:rPr>
              <w:t>传染病防控情况</w:t>
            </w:r>
          </w:p>
        </w:tc>
        <w:tc>
          <w:tcPr>
            <w:tcW w:w="1304" w:type="dxa"/>
            <w:vMerge w:val="restart"/>
            <w:tcBorders>
              <w:bottom w:val="nil"/>
            </w:tcBorders>
          </w:tcPr>
          <w:p>
            <w:pPr>
              <w:spacing w:line="322" w:lineRule="auto"/>
              <w:rPr>
                <w:rFonts w:ascii="方正黑体_GBK" w:hAnsi="方正黑体_GBK" w:eastAsia="方正黑体_GBK" w:cs="方正黑体_GBK"/>
                <w:lang w:eastAsia="zh-CN"/>
              </w:rPr>
            </w:pPr>
          </w:p>
          <w:p>
            <w:pPr>
              <w:spacing w:before="78" w:line="245" w:lineRule="auto"/>
              <w:ind w:left="177" w:right="169" w:firstLine="18"/>
              <w:jc w:val="both"/>
              <w:rPr>
                <w:rFonts w:ascii="方正黑体_GBK" w:hAnsi="方正黑体_GBK" w:eastAsia="方正黑体_GBK" w:cs="方正黑体_GBK"/>
                <w:lang w:eastAsia="zh-CN"/>
              </w:rPr>
            </w:pPr>
            <w:r>
              <w:rPr>
                <w:rFonts w:hint="eastAsia" w:ascii="方正黑体_GBK" w:hAnsi="方正黑体_GBK" w:eastAsia="方正黑体_GBK" w:cs="方正黑体_GBK"/>
                <w:spacing w:val="-7"/>
                <w:lang w:eastAsia="zh-CN"/>
              </w:rPr>
              <w:t>因饮用水</w:t>
            </w:r>
            <w:r>
              <w:rPr>
                <w:rFonts w:hint="eastAsia" w:ascii="方正黑体_GBK" w:hAnsi="方正黑体_GBK" w:eastAsia="方正黑体_GBK" w:cs="方正黑体_GBK"/>
                <w:spacing w:val="-3"/>
                <w:lang w:eastAsia="zh-CN"/>
              </w:rPr>
              <w:t>安全发生群体性事件单位数</w:t>
            </w:r>
          </w:p>
        </w:tc>
        <w:tc>
          <w:tcPr>
            <w:tcW w:w="945" w:type="dxa"/>
            <w:vMerge w:val="restart"/>
            <w:tcBorders>
              <w:bottom w:val="nil"/>
            </w:tcBorders>
          </w:tcPr>
          <w:p>
            <w:pPr>
              <w:rPr>
                <w:rFonts w:ascii="方正黑体_GBK" w:hAnsi="方正黑体_GBK" w:eastAsia="方正黑体_GBK" w:cs="方正黑体_GBK"/>
                <w:lang w:eastAsia="zh-CN"/>
              </w:rPr>
            </w:pPr>
          </w:p>
          <w:p>
            <w:pPr>
              <w:rPr>
                <w:rFonts w:ascii="方正黑体_GBK" w:hAnsi="方正黑体_GBK" w:eastAsia="方正黑体_GBK" w:cs="方正黑体_GBK"/>
                <w:lang w:eastAsia="zh-CN"/>
              </w:rPr>
            </w:pPr>
          </w:p>
          <w:p>
            <w:pPr>
              <w:spacing w:before="78" w:line="239" w:lineRule="auto"/>
              <w:ind w:left="123"/>
              <w:rPr>
                <w:rFonts w:ascii="方正黑体_GBK" w:hAnsi="方正黑体_GBK" w:eastAsia="方正黑体_GBK" w:cs="方正黑体_GBK"/>
              </w:rPr>
            </w:pPr>
            <w:r>
              <w:rPr>
                <w:rFonts w:hint="eastAsia" w:ascii="方正黑体_GBK" w:hAnsi="方正黑体_GBK" w:eastAsia="方正黑体_GBK" w:cs="方正黑体_GBK"/>
                <w:spacing w:val="-5"/>
              </w:rPr>
              <w:t>责令整</w:t>
            </w:r>
          </w:p>
          <w:p>
            <w:pPr>
              <w:spacing w:before="8" w:line="242" w:lineRule="auto"/>
              <w:ind w:left="128"/>
              <w:rPr>
                <w:rFonts w:ascii="方正黑体_GBK" w:hAnsi="方正黑体_GBK" w:eastAsia="方正黑体_GBK" w:cs="方正黑体_GBK"/>
              </w:rPr>
            </w:pPr>
            <w:r>
              <w:rPr>
                <w:rFonts w:hint="eastAsia" w:ascii="方正黑体_GBK" w:hAnsi="方正黑体_GBK" w:eastAsia="方正黑体_GBK" w:cs="方正黑体_GBK"/>
                <w:spacing w:val="-6"/>
              </w:rPr>
              <w:t>改单位</w:t>
            </w:r>
          </w:p>
          <w:p>
            <w:pPr>
              <w:spacing w:before="5" w:line="242" w:lineRule="auto"/>
              <w:ind w:left="357"/>
              <w:rPr>
                <w:rFonts w:ascii="方正黑体_GBK" w:hAnsi="方正黑体_GBK" w:eastAsia="方正黑体_GBK" w:cs="方正黑体_GBK"/>
              </w:rPr>
            </w:pPr>
            <w:r>
              <w:rPr>
                <w:rFonts w:hint="eastAsia" w:ascii="方正黑体_GBK" w:hAnsi="方正黑体_GBK" w:eastAsia="方正黑体_GBK" w:cs="方正黑体_GBK"/>
              </w:rPr>
              <w:t>数</w:t>
            </w:r>
          </w:p>
        </w:tc>
        <w:tc>
          <w:tcPr>
            <w:tcW w:w="1324" w:type="dxa"/>
            <w:vMerge w:val="restart"/>
            <w:tcBorders>
              <w:bottom w:val="nil"/>
            </w:tcBorders>
          </w:tcPr>
          <w:p>
            <w:pPr>
              <w:spacing w:line="319" w:lineRule="auto"/>
              <w:rPr>
                <w:rFonts w:ascii="方正黑体_GBK" w:hAnsi="方正黑体_GBK" w:eastAsia="方正黑体_GBK" w:cs="方正黑体_GBK"/>
              </w:rPr>
            </w:pPr>
          </w:p>
          <w:p>
            <w:pPr>
              <w:spacing w:line="319" w:lineRule="auto"/>
              <w:rPr>
                <w:rFonts w:ascii="方正黑体_GBK" w:hAnsi="方正黑体_GBK" w:eastAsia="方正黑体_GBK" w:cs="方正黑体_GBK"/>
              </w:rPr>
            </w:pPr>
          </w:p>
          <w:p>
            <w:pPr>
              <w:spacing w:before="78" w:line="245" w:lineRule="auto"/>
              <w:ind w:left="315" w:right="178" w:hanging="127"/>
              <w:rPr>
                <w:rFonts w:ascii="方正黑体_GBK" w:hAnsi="方正黑体_GBK" w:eastAsia="方正黑体_GBK" w:cs="方正黑体_GBK"/>
              </w:rPr>
            </w:pPr>
            <w:r>
              <w:rPr>
                <w:rFonts w:hint="eastAsia" w:ascii="方正黑体_GBK" w:hAnsi="方正黑体_GBK" w:eastAsia="方正黑体_GBK" w:cs="方正黑体_GBK"/>
                <w:spacing w:val="-2"/>
              </w:rPr>
              <w:t>行政处罚</w:t>
            </w:r>
            <w:r>
              <w:rPr>
                <w:rFonts w:hint="eastAsia" w:ascii="方正黑体_GBK" w:hAnsi="方正黑体_GBK" w:eastAsia="方正黑体_GBK" w:cs="方正黑体_GBK"/>
                <w:spacing w:val="-6"/>
              </w:rPr>
              <w:t>单位数</w:t>
            </w:r>
          </w:p>
        </w:tc>
        <w:tc>
          <w:tcPr>
            <w:tcW w:w="1180" w:type="dxa"/>
            <w:vMerge w:val="restart"/>
            <w:tcBorders>
              <w:bottom w:val="nil"/>
            </w:tcBorders>
          </w:tcPr>
          <w:p>
            <w:pPr>
              <w:spacing w:line="479" w:lineRule="auto"/>
              <w:rPr>
                <w:rFonts w:ascii="方正黑体_GBK" w:hAnsi="方正黑体_GBK" w:eastAsia="方正黑体_GBK" w:cs="方正黑体_GBK"/>
                <w:lang w:eastAsia="zh-CN"/>
              </w:rPr>
            </w:pPr>
          </w:p>
          <w:p>
            <w:pPr>
              <w:spacing w:before="78" w:line="245" w:lineRule="auto"/>
              <w:ind w:left="222" w:right="105" w:hanging="96"/>
              <w:jc w:val="both"/>
              <w:rPr>
                <w:rFonts w:ascii="方正黑体_GBK" w:hAnsi="方正黑体_GBK" w:eastAsia="方正黑体_GBK" w:cs="方正黑体_GBK"/>
                <w:lang w:eastAsia="zh-CN"/>
              </w:rPr>
            </w:pPr>
            <w:r>
              <w:rPr>
                <w:rFonts w:hint="eastAsia" w:ascii="方正黑体_GBK" w:hAnsi="方正黑体_GBK" w:eastAsia="方正黑体_GBK" w:cs="方正黑体_GBK"/>
                <w:spacing w:val="-5"/>
                <w:lang w:eastAsia="zh-CN"/>
              </w:rPr>
              <w:t>下达监督</w:t>
            </w:r>
            <w:r>
              <w:rPr>
                <w:rFonts w:hint="eastAsia" w:ascii="方正黑体_GBK" w:hAnsi="方正黑体_GBK" w:eastAsia="方正黑体_GBK" w:cs="方正黑体_GBK"/>
                <w:spacing w:val="2"/>
                <w:lang w:eastAsia="zh-CN"/>
              </w:rPr>
              <w:t>意见书</w:t>
            </w:r>
            <w:r>
              <w:rPr>
                <w:rFonts w:hint="eastAsia" w:ascii="方正黑体_GBK" w:hAnsi="方正黑体_GBK" w:eastAsia="方正黑体_GBK" w:cs="方正黑体_GBK"/>
                <w:spacing w:val="-20"/>
                <w:lang w:eastAsia="zh-CN"/>
              </w:rPr>
              <w:t>（份）</w:t>
            </w:r>
          </w:p>
        </w:tc>
        <w:tc>
          <w:tcPr>
            <w:tcW w:w="1014" w:type="dxa"/>
            <w:vMerge w:val="restart"/>
            <w:tcBorders>
              <w:bottom w:val="nil"/>
            </w:tcBorders>
          </w:tcPr>
          <w:p>
            <w:pPr>
              <w:spacing w:line="322" w:lineRule="auto"/>
              <w:rPr>
                <w:rFonts w:ascii="方正黑体_GBK" w:hAnsi="方正黑体_GBK" w:eastAsia="方正黑体_GBK" w:cs="方正黑体_GBK"/>
                <w:lang w:eastAsia="zh-CN"/>
              </w:rPr>
            </w:pPr>
          </w:p>
          <w:p>
            <w:pPr>
              <w:spacing w:before="78" w:line="245" w:lineRule="auto"/>
              <w:ind w:left="155" w:right="144" w:hanging="4"/>
              <w:jc w:val="both"/>
              <w:rPr>
                <w:rFonts w:ascii="方正黑体_GBK" w:hAnsi="方正黑体_GBK" w:eastAsia="方正黑体_GBK" w:cs="方正黑体_GBK"/>
                <w:lang w:eastAsia="zh-CN"/>
              </w:rPr>
            </w:pPr>
            <w:r>
              <w:rPr>
                <w:rFonts w:hint="eastAsia" w:ascii="方正黑体_GBK" w:hAnsi="方正黑体_GBK" w:eastAsia="方正黑体_GBK" w:cs="方正黑体_GBK"/>
                <w:spacing w:val="-3"/>
                <w:lang w:eastAsia="zh-CN"/>
              </w:rPr>
              <w:t>通报辖</w:t>
            </w:r>
            <w:r>
              <w:rPr>
                <w:rFonts w:hint="eastAsia" w:ascii="方正黑体_GBK" w:hAnsi="方正黑体_GBK" w:eastAsia="方正黑体_GBK" w:cs="方正黑体_GBK"/>
                <w:spacing w:val="-5"/>
                <w:lang w:eastAsia="zh-CN"/>
              </w:rPr>
              <w:t>区教育部门学</w:t>
            </w:r>
            <w:r>
              <w:rPr>
                <w:rFonts w:hint="eastAsia" w:ascii="方正黑体_GBK" w:hAnsi="方正黑体_GBK" w:eastAsia="方正黑体_GBK" w:cs="方正黑体_GBK"/>
                <w:spacing w:val="53"/>
                <w:lang w:eastAsia="zh-CN"/>
              </w:rPr>
              <w:t>校数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2587" w:type="dxa"/>
            <w:gridSpan w:val="2"/>
            <w:vMerge w:val="continue"/>
            <w:tcBorders>
              <w:top w:val="nil"/>
            </w:tcBorders>
          </w:tcPr>
          <w:p>
            <w:pPr>
              <w:rPr>
                <w:rFonts w:ascii="方正黑体_GBK" w:hAnsi="方正黑体_GBK" w:eastAsia="方正黑体_GBK" w:cs="方正黑体_GBK"/>
                <w:lang w:eastAsia="zh-CN"/>
              </w:rPr>
            </w:pPr>
          </w:p>
        </w:tc>
        <w:tc>
          <w:tcPr>
            <w:tcW w:w="1065" w:type="dxa"/>
            <w:vMerge w:val="continue"/>
            <w:tcBorders>
              <w:top w:val="nil"/>
            </w:tcBorders>
          </w:tcPr>
          <w:p>
            <w:pPr>
              <w:rPr>
                <w:rFonts w:ascii="方正黑体_GBK" w:hAnsi="方正黑体_GBK" w:eastAsia="方正黑体_GBK" w:cs="方正黑体_GBK"/>
                <w:lang w:eastAsia="zh-CN"/>
              </w:rPr>
            </w:pPr>
          </w:p>
        </w:tc>
        <w:tc>
          <w:tcPr>
            <w:tcW w:w="1649" w:type="dxa"/>
          </w:tcPr>
          <w:p>
            <w:pPr>
              <w:spacing w:before="40" w:line="318" w:lineRule="exact"/>
              <w:ind w:left="233"/>
              <w:rPr>
                <w:rFonts w:ascii="方正黑体_GBK" w:hAnsi="方正黑体_GBK" w:eastAsia="方正黑体_GBK" w:cs="方正黑体_GBK"/>
                <w:lang w:eastAsia="zh-CN"/>
              </w:rPr>
            </w:pPr>
            <w:r>
              <w:rPr>
                <w:rFonts w:hint="eastAsia" w:ascii="方正黑体_GBK" w:hAnsi="方正黑体_GBK" w:eastAsia="方正黑体_GBK" w:cs="方正黑体_GBK"/>
                <w:spacing w:val="-3"/>
                <w:position w:val="1"/>
                <w:lang w:eastAsia="zh-CN"/>
              </w:rPr>
              <w:t>未建立健全</w:t>
            </w:r>
          </w:p>
          <w:p>
            <w:pPr>
              <w:spacing w:before="3" w:line="242" w:lineRule="auto"/>
              <w:ind w:left="233"/>
              <w:rPr>
                <w:rFonts w:ascii="方正黑体_GBK" w:hAnsi="方正黑体_GBK" w:eastAsia="方正黑体_GBK" w:cs="方正黑体_GBK"/>
                <w:lang w:eastAsia="zh-CN"/>
              </w:rPr>
            </w:pPr>
            <w:r>
              <w:rPr>
                <w:rFonts w:hint="eastAsia" w:ascii="方正黑体_GBK" w:hAnsi="方正黑体_GBK" w:eastAsia="方正黑体_GBK" w:cs="方正黑体_GBK"/>
                <w:spacing w:val="-3"/>
                <w:lang w:eastAsia="zh-CN"/>
              </w:rPr>
              <w:t>落实传染病</w:t>
            </w:r>
          </w:p>
          <w:p>
            <w:pPr>
              <w:spacing w:before="4" w:line="241" w:lineRule="auto"/>
              <w:ind w:left="243"/>
              <w:rPr>
                <w:rFonts w:ascii="方正黑体_GBK" w:hAnsi="方正黑体_GBK" w:eastAsia="方正黑体_GBK" w:cs="方正黑体_GBK"/>
                <w:lang w:eastAsia="zh-CN"/>
              </w:rPr>
            </w:pPr>
            <w:r>
              <w:rPr>
                <w:rFonts w:hint="eastAsia" w:ascii="方正黑体_GBK" w:hAnsi="方正黑体_GBK" w:eastAsia="方正黑体_GBK" w:cs="方正黑体_GBK"/>
                <w:spacing w:val="-5"/>
                <w:lang w:eastAsia="zh-CN"/>
              </w:rPr>
              <w:t>防控制度单</w:t>
            </w:r>
          </w:p>
          <w:p>
            <w:pPr>
              <w:spacing w:before="5" w:line="211" w:lineRule="auto"/>
              <w:ind w:left="589"/>
              <w:rPr>
                <w:rFonts w:ascii="方正黑体_GBK" w:hAnsi="方正黑体_GBK" w:eastAsia="方正黑体_GBK" w:cs="方正黑体_GBK"/>
                <w:lang w:eastAsia="zh-CN"/>
              </w:rPr>
            </w:pPr>
            <w:r>
              <w:rPr>
                <w:rFonts w:hint="eastAsia" w:ascii="方正黑体_GBK" w:hAnsi="方正黑体_GBK" w:eastAsia="方正黑体_GBK" w:cs="方正黑体_GBK"/>
                <w:spacing w:val="-5"/>
                <w:lang w:eastAsia="zh-CN"/>
              </w:rPr>
              <w:t>位数</w:t>
            </w:r>
          </w:p>
        </w:tc>
        <w:tc>
          <w:tcPr>
            <w:tcW w:w="1035" w:type="dxa"/>
          </w:tcPr>
          <w:p>
            <w:pPr>
              <w:spacing w:before="201" w:line="245" w:lineRule="auto"/>
              <w:ind w:left="162" w:right="155" w:hanging="1"/>
              <w:jc w:val="both"/>
              <w:rPr>
                <w:rFonts w:ascii="方正黑体_GBK" w:hAnsi="方正黑体_GBK" w:eastAsia="方正黑体_GBK" w:cs="方正黑体_GBK"/>
              </w:rPr>
            </w:pPr>
            <w:r>
              <w:rPr>
                <w:rFonts w:hint="eastAsia" w:ascii="方正黑体_GBK" w:hAnsi="方正黑体_GBK" w:eastAsia="方正黑体_GBK" w:cs="方正黑体_GBK"/>
                <w:spacing w:val="-3"/>
              </w:rPr>
              <w:t>发生传</w:t>
            </w:r>
            <w:r>
              <w:rPr>
                <w:rFonts w:hint="eastAsia" w:ascii="方正黑体_GBK" w:hAnsi="方正黑体_GBK" w:eastAsia="方正黑体_GBK" w:cs="方正黑体_GBK"/>
                <w:spacing w:val="-4"/>
              </w:rPr>
              <w:t>染病单</w:t>
            </w:r>
            <w:r>
              <w:rPr>
                <w:rFonts w:hint="eastAsia" w:ascii="方正黑体_GBK" w:hAnsi="方正黑体_GBK" w:eastAsia="方正黑体_GBK" w:cs="方正黑体_GBK"/>
                <w:spacing w:val="55"/>
              </w:rPr>
              <w:t>位数</w:t>
            </w:r>
          </w:p>
        </w:tc>
        <w:tc>
          <w:tcPr>
            <w:tcW w:w="1020" w:type="dxa"/>
          </w:tcPr>
          <w:p>
            <w:pPr>
              <w:spacing w:before="201" w:line="241" w:lineRule="auto"/>
              <w:ind w:left="156"/>
              <w:rPr>
                <w:rFonts w:ascii="方正黑体_GBK" w:hAnsi="方正黑体_GBK" w:eastAsia="方正黑体_GBK" w:cs="方正黑体_GBK"/>
              </w:rPr>
            </w:pPr>
            <w:r>
              <w:rPr>
                <w:rFonts w:hint="eastAsia" w:ascii="方正黑体_GBK" w:hAnsi="方正黑体_GBK" w:eastAsia="方正黑体_GBK" w:cs="方正黑体_GBK"/>
                <w:spacing w:val="-3"/>
              </w:rPr>
              <w:t>发生传</w:t>
            </w:r>
          </w:p>
          <w:p>
            <w:pPr>
              <w:spacing w:before="6" w:line="242" w:lineRule="auto"/>
              <w:ind w:left="157"/>
              <w:rPr>
                <w:rFonts w:ascii="方正黑体_GBK" w:hAnsi="方正黑体_GBK" w:eastAsia="方正黑体_GBK" w:cs="方正黑体_GBK"/>
              </w:rPr>
            </w:pPr>
            <w:r>
              <w:rPr>
                <w:rFonts w:hint="eastAsia" w:ascii="方正黑体_GBK" w:hAnsi="方正黑体_GBK" w:eastAsia="方正黑体_GBK" w:cs="方正黑体_GBK"/>
                <w:spacing w:val="-4"/>
              </w:rPr>
              <w:t>染病人</w:t>
            </w:r>
          </w:p>
          <w:p>
            <w:pPr>
              <w:spacing w:before="6" w:line="242" w:lineRule="auto"/>
              <w:ind w:left="395"/>
              <w:rPr>
                <w:rFonts w:ascii="方正黑体_GBK" w:hAnsi="方正黑体_GBK" w:eastAsia="方正黑体_GBK" w:cs="方正黑体_GBK"/>
              </w:rPr>
            </w:pPr>
            <w:r>
              <w:rPr>
                <w:rFonts w:hint="eastAsia" w:ascii="方正黑体_GBK" w:hAnsi="方正黑体_GBK" w:eastAsia="方正黑体_GBK" w:cs="方正黑体_GBK"/>
              </w:rPr>
              <w:t>数</w:t>
            </w:r>
          </w:p>
        </w:tc>
        <w:tc>
          <w:tcPr>
            <w:tcW w:w="1285" w:type="dxa"/>
          </w:tcPr>
          <w:p>
            <w:pPr>
              <w:spacing w:before="201" w:line="245" w:lineRule="auto"/>
              <w:ind w:left="165" w:right="159" w:firstLine="2"/>
              <w:jc w:val="both"/>
              <w:rPr>
                <w:rFonts w:ascii="方正黑体_GBK" w:hAnsi="方正黑体_GBK" w:eastAsia="方正黑体_GBK" w:cs="方正黑体_GBK"/>
                <w:lang w:eastAsia="zh-CN"/>
              </w:rPr>
            </w:pPr>
            <w:r>
              <w:rPr>
                <w:rFonts w:hint="eastAsia" w:ascii="方正黑体_GBK" w:hAnsi="方正黑体_GBK" w:eastAsia="方正黑体_GBK" w:cs="方正黑体_GBK"/>
                <w:spacing w:val="-2"/>
                <w:lang w:eastAsia="zh-CN"/>
              </w:rPr>
              <w:t>发生重大传染病疫情单位数</w:t>
            </w:r>
          </w:p>
        </w:tc>
        <w:tc>
          <w:tcPr>
            <w:tcW w:w="1200" w:type="dxa"/>
          </w:tcPr>
          <w:p>
            <w:pPr>
              <w:spacing w:before="201" w:line="245" w:lineRule="auto"/>
              <w:ind w:left="121" w:right="118" w:firstLine="6"/>
              <w:jc w:val="both"/>
              <w:rPr>
                <w:rFonts w:ascii="方正黑体_GBK" w:hAnsi="方正黑体_GBK" w:eastAsia="方正黑体_GBK" w:cs="方正黑体_GBK"/>
                <w:lang w:eastAsia="zh-CN"/>
              </w:rPr>
            </w:pPr>
            <w:r>
              <w:rPr>
                <w:rFonts w:hint="eastAsia" w:ascii="方正黑体_GBK" w:hAnsi="方正黑体_GBK" w:eastAsia="方正黑体_GBK" w:cs="方正黑体_GBK"/>
                <w:spacing w:val="-4"/>
                <w:lang w:eastAsia="zh-CN"/>
              </w:rPr>
              <w:t>未按要求</w:t>
            </w:r>
            <w:r>
              <w:rPr>
                <w:rFonts w:hint="eastAsia" w:ascii="方正黑体_GBK" w:hAnsi="方正黑体_GBK" w:eastAsia="方正黑体_GBK" w:cs="方正黑体_GBK"/>
                <w:spacing w:val="-2"/>
                <w:lang w:eastAsia="zh-CN"/>
              </w:rPr>
              <w:t>及时报告</w:t>
            </w:r>
            <w:r>
              <w:rPr>
                <w:rFonts w:hint="eastAsia" w:ascii="方正黑体_GBK" w:hAnsi="方正黑体_GBK" w:eastAsia="方正黑体_GBK" w:cs="方正黑体_GBK"/>
                <w:spacing w:val="38"/>
                <w:lang w:eastAsia="zh-CN"/>
              </w:rPr>
              <w:t>单位数</w:t>
            </w:r>
          </w:p>
        </w:tc>
        <w:tc>
          <w:tcPr>
            <w:tcW w:w="1304" w:type="dxa"/>
            <w:vMerge w:val="continue"/>
            <w:tcBorders>
              <w:top w:val="nil"/>
            </w:tcBorders>
          </w:tcPr>
          <w:p>
            <w:pPr>
              <w:rPr>
                <w:rFonts w:ascii="方正仿宋_GBK" w:hAnsi="方正仿宋_GBK" w:eastAsia="方正仿宋_GBK" w:cs="方正仿宋_GBK"/>
                <w:sz w:val="28"/>
                <w:szCs w:val="28"/>
                <w:lang w:eastAsia="zh-CN"/>
              </w:rPr>
            </w:pPr>
          </w:p>
        </w:tc>
        <w:tc>
          <w:tcPr>
            <w:tcW w:w="945" w:type="dxa"/>
            <w:vMerge w:val="continue"/>
            <w:tcBorders>
              <w:top w:val="nil"/>
            </w:tcBorders>
          </w:tcPr>
          <w:p>
            <w:pPr>
              <w:rPr>
                <w:rFonts w:ascii="方正仿宋_GBK" w:hAnsi="方正仿宋_GBK" w:eastAsia="方正仿宋_GBK" w:cs="方正仿宋_GBK"/>
                <w:sz w:val="28"/>
                <w:szCs w:val="28"/>
                <w:lang w:eastAsia="zh-CN"/>
              </w:rPr>
            </w:pPr>
          </w:p>
        </w:tc>
        <w:tc>
          <w:tcPr>
            <w:tcW w:w="1324" w:type="dxa"/>
            <w:vMerge w:val="continue"/>
            <w:tcBorders>
              <w:top w:val="nil"/>
            </w:tcBorders>
          </w:tcPr>
          <w:p>
            <w:pPr>
              <w:rPr>
                <w:rFonts w:ascii="方正仿宋_GBK" w:hAnsi="方正仿宋_GBK" w:eastAsia="方正仿宋_GBK" w:cs="方正仿宋_GBK"/>
                <w:sz w:val="28"/>
                <w:szCs w:val="28"/>
                <w:lang w:eastAsia="zh-CN"/>
              </w:rPr>
            </w:pPr>
          </w:p>
        </w:tc>
        <w:tc>
          <w:tcPr>
            <w:tcW w:w="1180" w:type="dxa"/>
            <w:vMerge w:val="continue"/>
            <w:tcBorders>
              <w:top w:val="nil"/>
            </w:tcBorders>
          </w:tcPr>
          <w:p>
            <w:pPr>
              <w:rPr>
                <w:rFonts w:ascii="方正仿宋_GBK" w:hAnsi="方正仿宋_GBK" w:eastAsia="方正仿宋_GBK" w:cs="方正仿宋_GBK"/>
                <w:sz w:val="28"/>
                <w:szCs w:val="28"/>
                <w:lang w:eastAsia="zh-CN"/>
              </w:rPr>
            </w:pPr>
          </w:p>
        </w:tc>
        <w:tc>
          <w:tcPr>
            <w:tcW w:w="1014" w:type="dxa"/>
            <w:vMerge w:val="continue"/>
            <w:tcBorders>
              <w:top w:val="nil"/>
            </w:tcBorders>
          </w:tcPr>
          <w:p>
            <w:pPr>
              <w:rPr>
                <w:rFonts w:ascii="方正仿宋_GBK" w:hAnsi="方正仿宋_GBK" w:eastAsia="方正仿宋_GBK" w:cs="方正仿宋_GBK"/>
                <w:sz w:val="28"/>
                <w:szCs w:val="28"/>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2587" w:type="dxa"/>
            <w:gridSpan w:val="2"/>
          </w:tcPr>
          <w:p>
            <w:pPr>
              <w:spacing w:before="81" w:line="179" w:lineRule="auto"/>
              <w:ind w:left="965"/>
              <w:rPr>
                <w:rFonts w:ascii="方正仿宋_GBK" w:hAnsi="方正仿宋_GBK" w:eastAsia="方正仿宋_GBK" w:cs="方正仿宋_GBK"/>
                <w:sz w:val="24"/>
                <w:szCs w:val="24"/>
              </w:rPr>
            </w:pPr>
            <w:r>
              <w:rPr>
                <w:rFonts w:hint="eastAsia" w:ascii="方正仿宋_GBK" w:hAnsi="方正仿宋_GBK" w:eastAsia="方正仿宋_GBK" w:cs="方正仿宋_GBK"/>
                <w:spacing w:val="-9"/>
                <w:sz w:val="24"/>
                <w:szCs w:val="24"/>
              </w:rPr>
              <w:t>幼儿园</w:t>
            </w:r>
          </w:p>
        </w:tc>
        <w:tc>
          <w:tcPr>
            <w:tcW w:w="1065" w:type="dxa"/>
          </w:tcPr>
          <w:p>
            <w:pPr>
              <w:rPr>
                <w:rFonts w:ascii="方正仿宋_GBK" w:hAnsi="方正仿宋_GBK" w:eastAsia="方正仿宋_GBK" w:cs="方正仿宋_GBK"/>
                <w:sz w:val="24"/>
                <w:szCs w:val="24"/>
              </w:rPr>
            </w:pPr>
          </w:p>
        </w:tc>
        <w:tc>
          <w:tcPr>
            <w:tcW w:w="1649" w:type="dxa"/>
          </w:tcPr>
          <w:p>
            <w:pPr>
              <w:rPr>
                <w:rFonts w:ascii="方正仿宋_GBK" w:hAnsi="方正仿宋_GBK" w:eastAsia="方正仿宋_GBK" w:cs="方正仿宋_GBK"/>
                <w:sz w:val="24"/>
                <w:szCs w:val="24"/>
              </w:rPr>
            </w:pPr>
          </w:p>
        </w:tc>
        <w:tc>
          <w:tcPr>
            <w:tcW w:w="1035" w:type="dxa"/>
          </w:tcPr>
          <w:p>
            <w:pPr>
              <w:rPr>
                <w:rFonts w:ascii="方正仿宋_GBK" w:hAnsi="方正仿宋_GBK" w:eastAsia="方正仿宋_GBK" w:cs="方正仿宋_GBK"/>
                <w:sz w:val="24"/>
                <w:szCs w:val="24"/>
              </w:rPr>
            </w:pPr>
          </w:p>
        </w:tc>
        <w:tc>
          <w:tcPr>
            <w:tcW w:w="1020" w:type="dxa"/>
          </w:tcPr>
          <w:p>
            <w:pPr>
              <w:rPr>
                <w:rFonts w:ascii="方正仿宋_GBK" w:hAnsi="方正仿宋_GBK" w:eastAsia="方正仿宋_GBK" w:cs="方正仿宋_GBK"/>
                <w:sz w:val="24"/>
                <w:szCs w:val="24"/>
              </w:rPr>
            </w:pPr>
          </w:p>
        </w:tc>
        <w:tc>
          <w:tcPr>
            <w:tcW w:w="1285" w:type="dxa"/>
          </w:tcPr>
          <w:p>
            <w:pPr>
              <w:rPr>
                <w:rFonts w:ascii="方正仿宋_GBK" w:hAnsi="方正仿宋_GBK" w:eastAsia="方正仿宋_GBK" w:cs="方正仿宋_GBK"/>
                <w:sz w:val="24"/>
                <w:szCs w:val="24"/>
              </w:rPr>
            </w:pPr>
          </w:p>
        </w:tc>
        <w:tc>
          <w:tcPr>
            <w:tcW w:w="1200" w:type="dxa"/>
          </w:tcPr>
          <w:p>
            <w:pPr>
              <w:rPr>
                <w:rFonts w:ascii="方正仿宋_GBK" w:hAnsi="方正仿宋_GBK" w:eastAsia="方正仿宋_GBK" w:cs="方正仿宋_GBK"/>
                <w:sz w:val="24"/>
                <w:szCs w:val="24"/>
              </w:rPr>
            </w:pPr>
          </w:p>
        </w:tc>
        <w:tc>
          <w:tcPr>
            <w:tcW w:w="1304" w:type="dxa"/>
          </w:tcPr>
          <w:p>
            <w:pPr>
              <w:rPr>
                <w:rFonts w:ascii="方正仿宋_GBK" w:hAnsi="方正仿宋_GBK" w:eastAsia="方正仿宋_GBK" w:cs="方正仿宋_GBK"/>
                <w:sz w:val="24"/>
                <w:szCs w:val="24"/>
              </w:rPr>
            </w:pPr>
          </w:p>
        </w:tc>
        <w:tc>
          <w:tcPr>
            <w:tcW w:w="945" w:type="dxa"/>
          </w:tcPr>
          <w:p>
            <w:pPr>
              <w:rPr>
                <w:rFonts w:ascii="方正仿宋_GBK" w:hAnsi="方正仿宋_GBK" w:eastAsia="方正仿宋_GBK" w:cs="方正仿宋_GBK"/>
                <w:sz w:val="24"/>
                <w:szCs w:val="24"/>
              </w:rPr>
            </w:pPr>
          </w:p>
        </w:tc>
        <w:tc>
          <w:tcPr>
            <w:tcW w:w="1324" w:type="dxa"/>
          </w:tcPr>
          <w:p>
            <w:pPr>
              <w:rPr>
                <w:rFonts w:ascii="方正仿宋_GBK" w:hAnsi="方正仿宋_GBK" w:eastAsia="方正仿宋_GBK" w:cs="方正仿宋_GBK"/>
                <w:sz w:val="24"/>
                <w:szCs w:val="24"/>
              </w:rPr>
            </w:pPr>
          </w:p>
        </w:tc>
        <w:tc>
          <w:tcPr>
            <w:tcW w:w="1180" w:type="dxa"/>
          </w:tcPr>
          <w:p>
            <w:pPr>
              <w:rPr>
                <w:rFonts w:ascii="方正仿宋_GBK" w:hAnsi="方正仿宋_GBK" w:eastAsia="方正仿宋_GBK" w:cs="方正仿宋_GBK"/>
                <w:sz w:val="24"/>
                <w:szCs w:val="24"/>
              </w:rPr>
            </w:pPr>
          </w:p>
        </w:tc>
        <w:tc>
          <w:tcPr>
            <w:tcW w:w="1014" w:type="dxa"/>
          </w:tcPr>
          <w:p>
            <w:pPr>
              <w:rPr>
                <w:rFonts w:ascii="方正仿宋_GBK" w:hAnsi="方正仿宋_GBK" w:eastAsia="方正仿宋_GBK" w:cs="方正仿宋_GBK"/>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587" w:type="dxa"/>
            <w:gridSpan w:val="2"/>
          </w:tcPr>
          <w:p>
            <w:pPr>
              <w:spacing w:before="59" w:line="163" w:lineRule="auto"/>
              <w:ind w:left="1081"/>
              <w:rPr>
                <w:rFonts w:ascii="方正仿宋_GBK" w:hAnsi="方正仿宋_GBK" w:eastAsia="方正仿宋_GBK" w:cs="方正仿宋_GBK"/>
                <w:sz w:val="24"/>
                <w:szCs w:val="24"/>
              </w:rPr>
            </w:pPr>
            <w:r>
              <w:rPr>
                <w:rFonts w:hint="eastAsia" w:ascii="方正仿宋_GBK" w:hAnsi="方正仿宋_GBK" w:eastAsia="方正仿宋_GBK" w:cs="方正仿宋_GBK"/>
                <w:spacing w:val="-7"/>
                <w:w w:val="98"/>
                <w:sz w:val="24"/>
                <w:szCs w:val="24"/>
              </w:rPr>
              <w:t>小学</w:t>
            </w:r>
          </w:p>
        </w:tc>
        <w:tc>
          <w:tcPr>
            <w:tcW w:w="1065" w:type="dxa"/>
          </w:tcPr>
          <w:p>
            <w:pPr>
              <w:rPr>
                <w:rFonts w:ascii="方正仿宋_GBK" w:hAnsi="方正仿宋_GBK" w:eastAsia="方正仿宋_GBK" w:cs="方正仿宋_GBK"/>
                <w:sz w:val="24"/>
                <w:szCs w:val="24"/>
              </w:rPr>
            </w:pPr>
          </w:p>
        </w:tc>
        <w:tc>
          <w:tcPr>
            <w:tcW w:w="1649" w:type="dxa"/>
          </w:tcPr>
          <w:p>
            <w:pPr>
              <w:rPr>
                <w:rFonts w:ascii="方正仿宋_GBK" w:hAnsi="方正仿宋_GBK" w:eastAsia="方正仿宋_GBK" w:cs="方正仿宋_GBK"/>
                <w:sz w:val="24"/>
                <w:szCs w:val="24"/>
              </w:rPr>
            </w:pPr>
          </w:p>
        </w:tc>
        <w:tc>
          <w:tcPr>
            <w:tcW w:w="1035" w:type="dxa"/>
          </w:tcPr>
          <w:p>
            <w:pPr>
              <w:rPr>
                <w:rFonts w:ascii="方正仿宋_GBK" w:hAnsi="方正仿宋_GBK" w:eastAsia="方正仿宋_GBK" w:cs="方正仿宋_GBK"/>
                <w:sz w:val="24"/>
                <w:szCs w:val="24"/>
              </w:rPr>
            </w:pPr>
          </w:p>
        </w:tc>
        <w:tc>
          <w:tcPr>
            <w:tcW w:w="1020" w:type="dxa"/>
          </w:tcPr>
          <w:p>
            <w:pPr>
              <w:rPr>
                <w:rFonts w:ascii="方正仿宋_GBK" w:hAnsi="方正仿宋_GBK" w:eastAsia="方正仿宋_GBK" w:cs="方正仿宋_GBK"/>
                <w:sz w:val="24"/>
                <w:szCs w:val="24"/>
              </w:rPr>
            </w:pPr>
          </w:p>
        </w:tc>
        <w:tc>
          <w:tcPr>
            <w:tcW w:w="1285" w:type="dxa"/>
          </w:tcPr>
          <w:p>
            <w:pPr>
              <w:rPr>
                <w:rFonts w:ascii="方正仿宋_GBK" w:hAnsi="方正仿宋_GBK" w:eastAsia="方正仿宋_GBK" w:cs="方正仿宋_GBK"/>
                <w:sz w:val="24"/>
                <w:szCs w:val="24"/>
              </w:rPr>
            </w:pPr>
          </w:p>
        </w:tc>
        <w:tc>
          <w:tcPr>
            <w:tcW w:w="1200" w:type="dxa"/>
          </w:tcPr>
          <w:p>
            <w:pPr>
              <w:rPr>
                <w:rFonts w:ascii="方正仿宋_GBK" w:hAnsi="方正仿宋_GBK" w:eastAsia="方正仿宋_GBK" w:cs="方正仿宋_GBK"/>
                <w:sz w:val="24"/>
                <w:szCs w:val="24"/>
              </w:rPr>
            </w:pPr>
          </w:p>
        </w:tc>
        <w:tc>
          <w:tcPr>
            <w:tcW w:w="1304" w:type="dxa"/>
          </w:tcPr>
          <w:p>
            <w:pPr>
              <w:rPr>
                <w:rFonts w:ascii="方正仿宋_GBK" w:hAnsi="方正仿宋_GBK" w:eastAsia="方正仿宋_GBK" w:cs="方正仿宋_GBK"/>
                <w:sz w:val="24"/>
                <w:szCs w:val="24"/>
              </w:rPr>
            </w:pPr>
          </w:p>
        </w:tc>
        <w:tc>
          <w:tcPr>
            <w:tcW w:w="945" w:type="dxa"/>
          </w:tcPr>
          <w:p>
            <w:pPr>
              <w:rPr>
                <w:rFonts w:ascii="方正仿宋_GBK" w:hAnsi="方正仿宋_GBK" w:eastAsia="方正仿宋_GBK" w:cs="方正仿宋_GBK"/>
                <w:sz w:val="24"/>
                <w:szCs w:val="24"/>
              </w:rPr>
            </w:pPr>
          </w:p>
        </w:tc>
        <w:tc>
          <w:tcPr>
            <w:tcW w:w="1324" w:type="dxa"/>
          </w:tcPr>
          <w:p>
            <w:pPr>
              <w:rPr>
                <w:rFonts w:ascii="方正仿宋_GBK" w:hAnsi="方正仿宋_GBK" w:eastAsia="方正仿宋_GBK" w:cs="方正仿宋_GBK"/>
                <w:sz w:val="24"/>
                <w:szCs w:val="24"/>
              </w:rPr>
            </w:pPr>
          </w:p>
        </w:tc>
        <w:tc>
          <w:tcPr>
            <w:tcW w:w="1180" w:type="dxa"/>
          </w:tcPr>
          <w:p>
            <w:pPr>
              <w:rPr>
                <w:rFonts w:ascii="方正仿宋_GBK" w:hAnsi="方正仿宋_GBK" w:eastAsia="方正仿宋_GBK" w:cs="方正仿宋_GBK"/>
                <w:sz w:val="24"/>
                <w:szCs w:val="24"/>
              </w:rPr>
            </w:pPr>
          </w:p>
        </w:tc>
        <w:tc>
          <w:tcPr>
            <w:tcW w:w="1014" w:type="dxa"/>
          </w:tcPr>
          <w:p>
            <w:pPr>
              <w:rPr>
                <w:rFonts w:ascii="方正仿宋_GBK" w:hAnsi="方正仿宋_GBK" w:eastAsia="方正仿宋_GBK" w:cs="方正仿宋_GBK"/>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2587" w:type="dxa"/>
            <w:gridSpan w:val="2"/>
          </w:tcPr>
          <w:p>
            <w:pPr>
              <w:spacing w:before="56" w:line="161" w:lineRule="auto"/>
              <w:ind w:left="1106"/>
              <w:rPr>
                <w:rFonts w:ascii="方正仿宋_GBK" w:hAnsi="方正仿宋_GBK" w:eastAsia="方正仿宋_GBK" w:cs="方正仿宋_GBK"/>
                <w:sz w:val="24"/>
                <w:szCs w:val="24"/>
              </w:rPr>
            </w:pPr>
            <w:r>
              <w:rPr>
                <w:rFonts w:hint="eastAsia" w:ascii="方正仿宋_GBK" w:hAnsi="方正仿宋_GBK" w:eastAsia="方正仿宋_GBK" w:cs="方正仿宋_GBK"/>
                <w:spacing w:val="-23"/>
                <w:sz w:val="24"/>
                <w:szCs w:val="24"/>
              </w:rPr>
              <w:t>中学</w:t>
            </w:r>
          </w:p>
        </w:tc>
        <w:tc>
          <w:tcPr>
            <w:tcW w:w="1065" w:type="dxa"/>
          </w:tcPr>
          <w:p>
            <w:pPr>
              <w:rPr>
                <w:rFonts w:ascii="方正仿宋_GBK" w:hAnsi="方正仿宋_GBK" w:eastAsia="方正仿宋_GBK" w:cs="方正仿宋_GBK"/>
                <w:sz w:val="24"/>
                <w:szCs w:val="24"/>
              </w:rPr>
            </w:pPr>
          </w:p>
        </w:tc>
        <w:tc>
          <w:tcPr>
            <w:tcW w:w="1649" w:type="dxa"/>
          </w:tcPr>
          <w:p>
            <w:pPr>
              <w:rPr>
                <w:rFonts w:ascii="方正仿宋_GBK" w:hAnsi="方正仿宋_GBK" w:eastAsia="方正仿宋_GBK" w:cs="方正仿宋_GBK"/>
                <w:sz w:val="24"/>
                <w:szCs w:val="24"/>
              </w:rPr>
            </w:pPr>
          </w:p>
        </w:tc>
        <w:tc>
          <w:tcPr>
            <w:tcW w:w="1035" w:type="dxa"/>
          </w:tcPr>
          <w:p>
            <w:pPr>
              <w:rPr>
                <w:rFonts w:ascii="方正仿宋_GBK" w:hAnsi="方正仿宋_GBK" w:eastAsia="方正仿宋_GBK" w:cs="方正仿宋_GBK"/>
                <w:sz w:val="24"/>
                <w:szCs w:val="24"/>
              </w:rPr>
            </w:pPr>
          </w:p>
        </w:tc>
        <w:tc>
          <w:tcPr>
            <w:tcW w:w="1020" w:type="dxa"/>
          </w:tcPr>
          <w:p>
            <w:pPr>
              <w:rPr>
                <w:rFonts w:ascii="方正仿宋_GBK" w:hAnsi="方正仿宋_GBK" w:eastAsia="方正仿宋_GBK" w:cs="方正仿宋_GBK"/>
                <w:sz w:val="24"/>
                <w:szCs w:val="24"/>
              </w:rPr>
            </w:pPr>
          </w:p>
        </w:tc>
        <w:tc>
          <w:tcPr>
            <w:tcW w:w="1285" w:type="dxa"/>
          </w:tcPr>
          <w:p>
            <w:pPr>
              <w:rPr>
                <w:rFonts w:ascii="方正仿宋_GBK" w:hAnsi="方正仿宋_GBK" w:eastAsia="方正仿宋_GBK" w:cs="方正仿宋_GBK"/>
                <w:sz w:val="24"/>
                <w:szCs w:val="24"/>
              </w:rPr>
            </w:pPr>
          </w:p>
        </w:tc>
        <w:tc>
          <w:tcPr>
            <w:tcW w:w="1200" w:type="dxa"/>
          </w:tcPr>
          <w:p>
            <w:pPr>
              <w:rPr>
                <w:rFonts w:ascii="方正仿宋_GBK" w:hAnsi="方正仿宋_GBK" w:eastAsia="方正仿宋_GBK" w:cs="方正仿宋_GBK"/>
                <w:sz w:val="24"/>
                <w:szCs w:val="24"/>
              </w:rPr>
            </w:pPr>
          </w:p>
        </w:tc>
        <w:tc>
          <w:tcPr>
            <w:tcW w:w="1304" w:type="dxa"/>
          </w:tcPr>
          <w:p>
            <w:pPr>
              <w:rPr>
                <w:rFonts w:ascii="方正仿宋_GBK" w:hAnsi="方正仿宋_GBK" w:eastAsia="方正仿宋_GBK" w:cs="方正仿宋_GBK"/>
                <w:sz w:val="24"/>
                <w:szCs w:val="24"/>
              </w:rPr>
            </w:pPr>
          </w:p>
        </w:tc>
        <w:tc>
          <w:tcPr>
            <w:tcW w:w="945" w:type="dxa"/>
          </w:tcPr>
          <w:p>
            <w:pPr>
              <w:rPr>
                <w:rFonts w:ascii="方正仿宋_GBK" w:hAnsi="方正仿宋_GBK" w:eastAsia="方正仿宋_GBK" w:cs="方正仿宋_GBK"/>
                <w:sz w:val="24"/>
                <w:szCs w:val="24"/>
              </w:rPr>
            </w:pPr>
          </w:p>
        </w:tc>
        <w:tc>
          <w:tcPr>
            <w:tcW w:w="1324" w:type="dxa"/>
          </w:tcPr>
          <w:p>
            <w:pPr>
              <w:rPr>
                <w:rFonts w:ascii="方正仿宋_GBK" w:hAnsi="方正仿宋_GBK" w:eastAsia="方正仿宋_GBK" w:cs="方正仿宋_GBK"/>
                <w:sz w:val="24"/>
                <w:szCs w:val="24"/>
              </w:rPr>
            </w:pPr>
          </w:p>
        </w:tc>
        <w:tc>
          <w:tcPr>
            <w:tcW w:w="1180" w:type="dxa"/>
          </w:tcPr>
          <w:p>
            <w:pPr>
              <w:rPr>
                <w:rFonts w:ascii="方正仿宋_GBK" w:hAnsi="方正仿宋_GBK" w:eastAsia="方正仿宋_GBK" w:cs="方正仿宋_GBK"/>
                <w:sz w:val="24"/>
                <w:szCs w:val="24"/>
              </w:rPr>
            </w:pPr>
          </w:p>
        </w:tc>
        <w:tc>
          <w:tcPr>
            <w:tcW w:w="1014" w:type="dxa"/>
          </w:tcPr>
          <w:p>
            <w:pPr>
              <w:rPr>
                <w:rFonts w:ascii="方正仿宋_GBK" w:hAnsi="方正仿宋_GBK" w:eastAsia="方正仿宋_GBK" w:cs="方正仿宋_GBK"/>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587" w:type="dxa"/>
            <w:gridSpan w:val="2"/>
          </w:tcPr>
          <w:p>
            <w:pPr>
              <w:spacing w:before="61" w:line="162" w:lineRule="auto"/>
              <w:ind w:left="1081"/>
              <w:rPr>
                <w:rFonts w:ascii="方正仿宋_GBK" w:hAnsi="方正仿宋_GBK" w:eastAsia="方正仿宋_GBK" w:cs="方正仿宋_GBK"/>
                <w:sz w:val="24"/>
                <w:szCs w:val="24"/>
              </w:rPr>
            </w:pPr>
            <w:r>
              <w:rPr>
                <w:rFonts w:hint="eastAsia" w:ascii="方正仿宋_GBK" w:hAnsi="方正仿宋_GBK" w:eastAsia="方正仿宋_GBK" w:cs="方正仿宋_GBK"/>
                <w:spacing w:val="-7"/>
                <w:w w:val="98"/>
                <w:sz w:val="24"/>
                <w:szCs w:val="24"/>
              </w:rPr>
              <w:t>高校</w:t>
            </w:r>
          </w:p>
        </w:tc>
        <w:tc>
          <w:tcPr>
            <w:tcW w:w="1065" w:type="dxa"/>
          </w:tcPr>
          <w:p>
            <w:pPr>
              <w:rPr>
                <w:rFonts w:ascii="方正仿宋_GBK" w:hAnsi="方正仿宋_GBK" w:eastAsia="方正仿宋_GBK" w:cs="方正仿宋_GBK"/>
                <w:sz w:val="24"/>
                <w:szCs w:val="24"/>
              </w:rPr>
            </w:pPr>
          </w:p>
        </w:tc>
        <w:tc>
          <w:tcPr>
            <w:tcW w:w="1649" w:type="dxa"/>
          </w:tcPr>
          <w:p>
            <w:pPr>
              <w:rPr>
                <w:rFonts w:ascii="方正仿宋_GBK" w:hAnsi="方正仿宋_GBK" w:eastAsia="方正仿宋_GBK" w:cs="方正仿宋_GBK"/>
                <w:sz w:val="24"/>
                <w:szCs w:val="24"/>
              </w:rPr>
            </w:pPr>
          </w:p>
        </w:tc>
        <w:tc>
          <w:tcPr>
            <w:tcW w:w="1035" w:type="dxa"/>
          </w:tcPr>
          <w:p>
            <w:pPr>
              <w:rPr>
                <w:rFonts w:ascii="方正仿宋_GBK" w:hAnsi="方正仿宋_GBK" w:eastAsia="方正仿宋_GBK" w:cs="方正仿宋_GBK"/>
                <w:sz w:val="24"/>
                <w:szCs w:val="24"/>
              </w:rPr>
            </w:pPr>
          </w:p>
        </w:tc>
        <w:tc>
          <w:tcPr>
            <w:tcW w:w="1020" w:type="dxa"/>
          </w:tcPr>
          <w:p>
            <w:pPr>
              <w:rPr>
                <w:rFonts w:ascii="方正仿宋_GBK" w:hAnsi="方正仿宋_GBK" w:eastAsia="方正仿宋_GBK" w:cs="方正仿宋_GBK"/>
                <w:sz w:val="24"/>
                <w:szCs w:val="24"/>
              </w:rPr>
            </w:pPr>
          </w:p>
        </w:tc>
        <w:tc>
          <w:tcPr>
            <w:tcW w:w="1285" w:type="dxa"/>
          </w:tcPr>
          <w:p>
            <w:pPr>
              <w:rPr>
                <w:rFonts w:ascii="方正仿宋_GBK" w:hAnsi="方正仿宋_GBK" w:eastAsia="方正仿宋_GBK" w:cs="方正仿宋_GBK"/>
                <w:sz w:val="24"/>
                <w:szCs w:val="24"/>
              </w:rPr>
            </w:pPr>
          </w:p>
        </w:tc>
        <w:tc>
          <w:tcPr>
            <w:tcW w:w="1200" w:type="dxa"/>
          </w:tcPr>
          <w:p>
            <w:pPr>
              <w:rPr>
                <w:rFonts w:ascii="方正仿宋_GBK" w:hAnsi="方正仿宋_GBK" w:eastAsia="方正仿宋_GBK" w:cs="方正仿宋_GBK"/>
                <w:sz w:val="24"/>
                <w:szCs w:val="24"/>
              </w:rPr>
            </w:pPr>
          </w:p>
        </w:tc>
        <w:tc>
          <w:tcPr>
            <w:tcW w:w="1304" w:type="dxa"/>
          </w:tcPr>
          <w:p>
            <w:pPr>
              <w:rPr>
                <w:rFonts w:ascii="方正仿宋_GBK" w:hAnsi="方正仿宋_GBK" w:eastAsia="方正仿宋_GBK" w:cs="方正仿宋_GBK"/>
                <w:sz w:val="24"/>
                <w:szCs w:val="24"/>
              </w:rPr>
            </w:pPr>
          </w:p>
        </w:tc>
        <w:tc>
          <w:tcPr>
            <w:tcW w:w="945" w:type="dxa"/>
          </w:tcPr>
          <w:p>
            <w:pPr>
              <w:rPr>
                <w:rFonts w:ascii="方正仿宋_GBK" w:hAnsi="方正仿宋_GBK" w:eastAsia="方正仿宋_GBK" w:cs="方正仿宋_GBK"/>
                <w:sz w:val="24"/>
                <w:szCs w:val="24"/>
              </w:rPr>
            </w:pPr>
          </w:p>
        </w:tc>
        <w:tc>
          <w:tcPr>
            <w:tcW w:w="1324" w:type="dxa"/>
          </w:tcPr>
          <w:p>
            <w:pPr>
              <w:rPr>
                <w:rFonts w:ascii="方正仿宋_GBK" w:hAnsi="方正仿宋_GBK" w:eastAsia="方正仿宋_GBK" w:cs="方正仿宋_GBK"/>
                <w:sz w:val="24"/>
                <w:szCs w:val="24"/>
              </w:rPr>
            </w:pPr>
          </w:p>
        </w:tc>
        <w:tc>
          <w:tcPr>
            <w:tcW w:w="1180" w:type="dxa"/>
          </w:tcPr>
          <w:p>
            <w:pPr>
              <w:rPr>
                <w:rFonts w:ascii="方正仿宋_GBK" w:hAnsi="方正仿宋_GBK" w:eastAsia="方正仿宋_GBK" w:cs="方正仿宋_GBK"/>
                <w:sz w:val="24"/>
                <w:szCs w:val="24"/>
              </w:rPr>
            </w:pPr>
          </w:p>
        </w:tc>
        <w:tc>
          <w:tcPr>
            <w:tcW w:w="1014" w:type="dxa"/>
          </w:tcPr>
          <w:p>
            <w:pPr>
              <w:rPr>
                <w:rFonts w:ascii="方正仿宋_GBK" w:hAnsi="方正仿宋_GBK" w:eastAsia="方正仿宋_GBK" w:cs="方正仿宋_GBK"/>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2587" w:type="dxa"/>
            <w:gridSpan w:val="2"/>
          </w:tcPr>
          <w:p>
            <w:pPr>
              <w:spacing w:before="49" w:line="157" w:lineRule="auto"/>
              <w:ind w:left="1074"/>
              <w:rPr>
                <w:rFonts w:ascii="方正仿宋_GBK" w:hAnsi="方正仿宋_GBK" w:eastAsia="方正仿宋_GBK" w:cs="方正仿宋_GBK"/>
                <w:sz w:val="24"/>
                <w:szCs w:val="24"/>
              </w:rPr>
            </w:pPr>
            <w:r>
              <w:rPr>
                <w:rFonts w:hint="eastAsia" w:ascii="方正仿宋_GBK" w:hAnsi="方正仿宋_GBK" w:eastAsia="方正仿宋_GBK" w:cs="方正仿宋_GBK"/>
                <w:spacing w:val="-6"/>
                <w:w w:val="99"/>
                <w:sz w:val="24"/>
                <w:szCs w:val="24"/>
              </w:rPr>
              <w:t>合计</w:t>
            </w:r>
          </w:p>
        </w:tc>
        <w:tc>
          <w:tcPr>
            <w:tcW w:w="1065" w:type="dxa"/>
          </w:tcPr>
          <w:p>
            <w:pPr>
              <w:rPr>
                <w:rFonts w:ascii="方正仿宋_GBK" w:hAnsi="方正仿宋_GBK" w:eastAsia="方正仿宋_GBK" w:cs="方正仿宋_GBK"/>
                <w:sz w:val="24"/>
                <w:szCs w:val="24"/>
              </w:rPr>
            </w:pPr>
          </w:p>
        </w:tc>
        <w:tc>
          <w:tcPr>
            <w:tcW w:w="1649" w:type="dxa"/>
          </w:tcPr>
          <w:p>
            <w:pPr>
              <w:rPr>
                <w:rFonts w:ascii="方正仿宋_GBK" w:hAnsi="方正仿宋_GBK" w:eastAsia="方正仿宋_GBK" w:cs="方正仿宋_GBK"/>
                <w:sz w:val="24"/>
                <w:szCs w:val="24"/>
              </w:rPr>
            </w:pPr>
          </w:p>
        </w:tc>
        <w:tc>
          <w:tcPr>
            <w:tcW w:w="1035" w:type="dxa"/>
          </w:tcPr>
          <w:p>
            <w:pPr>
              <w:rPr>
                <w:rFonts w:ascii="方正仿宋_GBK" w:hAnsi="方正仿宋_GBK" w:eastAsia="方正仿宋_GBK" w:cs="方正仿宋_GBK"/>
                <w:sz w:val="24"/>
                <w:szCs w:val="24"/>
              </w:rPr>
            </w:pPr>
          </w:p>
        </w:tc>
        <w:tc>
          <w:tcPr>
            <w:tcW w:w="1020" w:type="dxa"/>
          </w:tcPr>
          <w:p>
            <w:pPr>
              <w:rPr>
                <w:rFonts w:ascii="方正仿宋_GBK" w:hAnsi="方正仿宋_GBK" w:eastAsia="方正仿宋_GBK" w:cs="方正仿宋_GBK"/>
                <w:sz w:val="24"/>
                <w:szCs w:val="24"/>
              </w:rPr>
            </w:pPr>
          </w:p>
        </w:tc>
        <w:tc>
          <w:tcPr>
            <w:tcW w:w="1285" w:type="dxa"/>
          </w:tcPr>
          <w:p>
            <w:pPr>
              <w:rPr>
                <w:rFonts w:ascii="方正仿宋_GBK" w:hAnsi="方正仿宋_GBK" w:eastAsia="方正仿宋_GBK" w:cs="方正仿宋_GBK"/>
                <w:sz w:val="24"/>
                <w:szCs w:val="24"/>
              </w:rPr>
            </w:pPr>
          </w:p>
        </w:tc>
        <w:tc>
          <w:tcPr>
            <w:tcW w:w="1200" w:type="dxa"/>
          </w:tcPr>
          <w:p>
            <w:pPr>
              <w:rPr>
                <w:rFonts w:ascii="方正仿宋_GBK" w:hAnsi="方正仿宋_GBK" w:eastAsia="方正仿宋_GBK" w:cs="方正仿宋_GBK"/>
                <w:sz w:val="24"/>
                <w:szCs w:val="24"/>
              </w:rPr>
            </w:pPr>
          </w:p>
        </w:tc>
        <w:tc>
          <w:tcPr>
            <w:tcW w:w="1304" w:type="dxa"/>
          </w:tcPr>
          <w:p>
            <w:pPr>
              <w:rPr>
                <w:rFonts w:ascii="方正仿宋_GBK" w:hAnsi="方正仿宋_GBK" w:eastAsia="方正仿宋_GBK" w:cs="方正仿宋_GBK"/>
                <w:sz w:val="24"/>
                <w:szCs w:val="24"/>
              </w:rPr>
            </w:pPr>
          </w:p>
        </w:tc>
        <w:tc>
          <w:tcPr>
            <w:tcW w:w="945" w:type="dxa"/>
          </w:tcPr>
          <w:p>
            <w:pPr>
              <w:rPr>
                <w:rFonts w:ascii="方正仿宋_GBK" w:hAnsi="方正仿宋_GBK" w:eastAsia="方正仿宋_GBK" w:cs="方正仿宋_GBK"/>
                <w:sz w:val="24"/>
                <w:szCs w:val="24"/>
              </w:rPr>
            </w:pPr>
          </w:p>
        </w:tc>
        <w:tc>
          <w:tcPr>
            <w:tcW w:w="1324" w:type="dxa"/>
          </w:tcPr>
          <w:p>
            <w:pPr>
              <w:rPr>
                <w:rFonts w:ascii="方正仿宋_GBK" w:hAnsi="方正仿宋_GBK" w:eastAsia="方正仿宋_GBK" w:cs="方正仿宋_GBK"/>
                <w:sz w:val="24"/>
                <w:szCs w:val="24"/>
              </w:rPr>
            </w:pPr>
          </w:p>
        </w:tc>
        <w:tc>
          <w:tcPr>
            <w:tcW w:w="1180" w:type="dxa"/>
          </w:tcPr>
          <w:p>
            <w:pPr>
              <w:rPr>
                <w:rFonts w:ascii="方正仿宋_GBK" w:hAnsi="方正仿宋_GBK" w:eastAsia="方正仿宋_GBK" w:cs="方正仿宋_GBK"/>
                <w:sz w:val="24"/>
                <w:szCs w:val="24"/>
              </w:rPr>
            </w:pPr>
          </w:p>
        </w:tc>
        <w:tc>
          <w:tcPr>
            <w:tcW w:w="1014" w:type="dxa"/>
          </w:tcPr>
          <w:p>
            <w:pPr>
              <w:rPr>
                <w:rFonts w:ascii="方正仿宋_GBK" w:hAnsi="方正仿宋_GBK" w:eastAsia="方正仿宋_GBK" w:cs="方正仿宋_GBK"/>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1029" w:type="dxa"/>
          </w:tcPr>
          <w:p>
            <w:pPr>
              <w:spacing w:line="421" w:lineRule="auto"/>
              <w:rPr>
                <w:rFonts w:ascii="方正仿宋_GBK" w:hAnsi="方正仿宋_GBK" w:eastAsia="方正仿宋_GBK" w:cs="方正仿宋_GBK"/>
                <w:sz w:val="24"/>
                <w:szCs w:val="24"/>
              </w:rPr>
            </w:pPr>
          </w:p>
          <w:p>
            <w:pPr>
              <w:spacing w:before="103" w:line="204" w:lineRule="auto"/>
              <w:ind w:left="292"/>
              <w:rPr>
                <w:rFonts w:ascii="方正仿宋_GBK" w:hAnsi="方正仿宋_GBK" w:eastAsia="方正仿宋_GBK" w:cs="方正仿宋_GBK"/>
                <w:sz w:val="24"/>
                <w:szCs w:val="24"/>
              </w:rPr>
            </w:pPr>
            <w:r>
              <w:rPr>
                <w:rFonts w:hint="eastAsia" w:ascii="方正仿宋_GBK" w:hAnsi="方正仿宋_GBK" w:eastAsia="方正仿宋_GBK" w:cs="方正仿宋_GBK"/>
                <w:spacing w:val="-2"/>
                <w:w w:val="98"/>
                <w:sz w:val="24"/>
                <w:szCs w:val="24"/>
              </w:rPr>
              <w:t>备注</w:t>
            </w:r>
          </w:p>
        </w:tc>
        <w:tc>
          <w:tcPr>
            <w:tcW w:w="1558" w:type="dxa"/>
          </w:tcPr>
          <w:p>
            <w:pPr>
              <w:spacing w:before="49" w:line="179" w:lineRule="auto"/>
              <w:ind w:left="164" w:right="146" w:firstLine="26"/>
              <w:jc w:val="both"/>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pacing w:val="-4"/>
                <w:sz w:val="24"/>
                <w:szCs w:val="24"/>
                <w:lang w:eastAsia="zh-CN"/>
              </w:rPr>
              <w:t>发生重大疫</w:t>
            </w:r>
            <w:r>
              <w:rPr>
                <w:rFonts w:hint="eastAsia" w:ascii="方正仿宋_GBK" w:hAnsi="方正仿宋_GBK" w:eastAsia="方正仿宋_GBK" w:cs="方正仿宋_GBK"/>
                <w:spacing w:val="-5"/>
                <w:sz w:val="24"/>
                <w:szCs w:val="24"/>
                <w:lang w:eastAsia="zh-CN"/>
              </w:rPr>
              <w:t>情/饮水安全</w:t>
            </w:r>
            <w:r>
              <w:rPr>
                <w:rFonts w:hint="eastAsia" w:ascii="方正仿宋_GBK" w:hAnsi="方正仿宋_GBK" w:eastAsia="方正仿宋_GBK" w:cs="方正仿宋_GBK"/>
                <w:spacing w:val="2"/>
                <w:sz w:val="24"/>
                <w:szCs w:val="24"/>
                <w:lang w:eastAsia="zh-CN"/>
              </w:rPr>
              <w:t>事件的学校及处理情况</w:t>
            </w:r>
          </w:p>
        </w:tc>
        <w:tc>
          <w:tcPr>
            <w:tcW w:w="13021" w:type="dxa"/>
            <w:gridSpan w:val="11"/>
          </w:tcPr>
          <w:p>
            <w:pPr>
              <w:rPr>
                <w:rFonts w:ascii="方正仿宋_GBK" w:hAnsi="方正仿宋_GBK" w:eastAsia="方正仿宋_GBK" w:cs="方正仿宋_GBK"/>
                <w:sz w:val="24"/>
                <w:szCs w:val="24"/>
                <w:lang w:eastAsia="zh-CN"/>
              </w:rPr>
            </w:pPr>
          </w:p>
        </w:tc>
      </w:tr>
    </w:tbl>
    <w:p>
      <w:pPr>
        <w:spacing w:before="27" w:line="175" w:lineRule="auto"/>
        <w:ind w:left="849" w:right="791" w:firstLine="4"/>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pacing w:val="-14"/>
          <w:w w:val="97"/>
          <w:sz w:val="24"/>
          <w:szCs w:val="24"/>
          <w:lang w:eastAsia="zh-CN"/>
        </w:rPr>
        <w:t>注：1.中学包括九年义务制学校、普通中学、农业中学、职业中学、中等专业学校、技术学校等学校。高校包括大学、学院、高等专科学校、高等</w:t>
      </w:r>
      <w:r>
        <w:rPr>
          <w:rFonts w:hint="eastAsia" w:ascii="方正仿宋_GBK" w:hAnsi="方正仿宋_GBK" w:eastAsia="方正仿宋_GBK" w:cs="方正仿宋_GBK"/>
          <w:spacing w:val="-11"/>
          <w:w w:val="96"/>
          <w:sz w:val="24"/>
          <w:szCs w:val="24"/>
          <w:lang w:eastAsia="zh-CN"/>
        </w:rPr>
        <w:t>职业学校；2.以上所指传染病为国家法定的传染病；3.“发生重大传染病疫情学校数”应同</w:t>
      </w:r>
      <w:r>
        <w:rPr>
          <w:rFonts w:hint="eastAsia" w:ascii="方正仿宋_GBK" w:hAnsi="方正仿宋_GBK" w:eastAsia="方正仿宋_GBK" w:cs="方正仿宋_GBK"/>
          <w:spacing w:val="-12"/>
          <w:w w:val="96"/>
          <w:sz w:val="24"/>
          <w:szCs w:val="24"/>
          <w:lang w:eastAsia="zh-CN"/>
        </w:rPr>
        <w:t>时计入“发生传染病学校数”中，以市级疾控部门是否参与</w:t>
      </w:r>
      <w:r>
        <w:rPr>
          <w:rFonts w:hint="eastAsia" w:ascii="方正仿宋_GBK" w:hAnsi="方正仿宋_GBK" w:eastAsia="方正仿宋_GBK" w:cs="方正仿宋_GBK"/>
          <w:spacing w:val="-11"/>
          <w:w w:val="96"/>
          <w:sz w:val="24"/>
          <w:szCs w:val="24"/>
          <w:lang w:eastAsia="zh-CN"/>
        </w:rPr>
        <w:t>处置来判定；4.“发生重大疫情/饮用水安全事件”需在备注中注明学校名称和处理情况；5.责令整改内容包括：学校教学和生活环境、学校内设医疗</w:t>
      </w:r>
      <w:r>
        <w:rPr>
          <w:rFonts w:hint="eastAsia" w:ascii="方正仿宋_GBK" w:hAnsi="方正仿宋_GBK" w:eastAsia="方正仿宋_GBK" w:cs="方正仿宋_GBK"/>
          <w:spacing w:val="-6"/>
          <w:w w:val="94"/>
          <w:sz w:val="24"/>
          <w:szCs w:val="24"/>
          <w:lang w:eastAsia="zh-CN"/>
        </w:rPr>
        <w:t>机构或保健室执业情况、传染病防控情况、生活饮用水卫生管理情况</w:t>
      </w:r>
      <w:r>
        <w:rPr>
          <w:rFonts w:hint="eastAsia" w:ascii="方正仿宋_GBK" w:hAnsi="方正仿宋_GBK" w:eastAsia="方正仿宋_GBK" w:cs="方正仿宋_GBK"/>
          <w:spacing w:val="-6"/>
          <w:w w:val="94"/>
          <w:sz w:val="28"/>
          <w:szCs w:val="28"/>
          <w:lang w:eastAsia="zh-CN"/>
        </w:rPr>
        <w:t>。</w:t>
      </w:r>
    </w:p>
    <w:p>
      <w:pPr>
        <w:spacing w:before="1" w:line="201" w:lineRule="auto"/>
        <w:ind w:left="950"/>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pacing w:val="-1"/>
          <w:sz w:val="24"/>
          <w:szCs w:val="24"/>
          <w:lang w:eastAsia="zh-CN"/>
        </w:rPr>
        <w:t>填表人：</w:t>
      </w:r>
      <w:r>
        <w:rPr>
          <w:rFonts w:hint="eastAsia"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pacing w:val="-1"/>
          <w:sz w:val="24"/>
          <w:szCs w:val="24"/>
          <w:lang w:eastAsia="zh-CN"/>
        </w:rPr>
        <w:t>联系电话：</w:t>
      </w:r>
      <w:r>
        <w:rPr>
          <w:rFonts w:hint="eastAsia"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pacing w:val="-1"/>
          <w:sz w:val="24"/>
          <w:szCs w:val="24"/>
          <w:lang w:eastAsia="zh-CN"/>
        </w:rPr>
        <w:t>审核人：</w:t>
      </w:r>
      <w:r>
        <w:rPr>
          <w:rFonts w:hint="eastAsia"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pacing w:val="-1"/>
          <w:sz w:val="24"/>
          <w:szCs w:val="24"/>
          <w:lang w:eastAsia="zh-CN"/>
        </w:rPr>
        <w:t>填表日期：</w:t>
      </w:r>
    </w:p>
    <w:p>
      <w:pPr>
        <w:spacing w:line="201" w:lineRule="auto"/>
        <w:rPr>
          <w:rFonts w:ascii="方正仿宋_GBK" w:hAnsi="方正仿宋_GBK" w:eastAsia="方正仿宋_GBK" w:cs="方正仿宋_GBK"/>
          <w:sz w:val="24"/>
          <w:szCs w:val="24"/>
          <w:lang w:eastAsia="zh-CN"/>
        </w:rPr>
        <w:sectPr>
          <w:footerReference r:id="rId8" w:type="default"/>
          <w:pgSz w:w="16839" w:h="11906"/>
          <w:pgMar w:top="1012" w:right="622" w:bottom="1560" w:left="602" w:header="850" w:footer="1191" w:gutter="0"/>
          <w:pgNumType w:fmt="numberInDash"/>
          <w:cols w:space="720" w:num="1"/>
          <w:docGrid w:linePitch="286" w:charSpace="0"/>
        </w:sectPr>
      </w:pPr>
    </w:p>
    <w:p>
      <w:pPr>
        <w:spacing w:before="101" w:line="418" w:lineRule="exact"/>
        <w:ind w:left="145"/>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pacing w:val="-5"/>
          <w:position w:val="1"/>
          <w:sz w:val="32"/>
          <w:szCs w:val="32"/>
          <w:lang w:eastAsia="zh-CN"/>
        </w:rPr>
        <w:t>附表2</w:t>
      </w:r>
    </w:p>
    <w:p>
      <w:pPr>
        <w:spacing w:line="408" w:lineRule="auto"/>
        <w:rPr>
          <w:rFonts w:ascii="方正仿宋_GBK" w:hAnsi="方正仿宋_GBK" w:eastAsia="方正仿宋_GBK" w:cs="方正仿宋_GBK"/>
          <w:sz w:val="32"/>
          <w:szCs w:val="32"/>
          <w:lang w:eastAsia="zh-CN"/>
        </w:rPr>
      </w:pPr>
    </w:p>
    <w:p>
      <w:pPr>
        <w:spacing w:before="184" w:line="289" w:lineRule="auto"/>
        <w:ind w:left="128" w:right="2525" w:firstLine="2803"/>
        <w:rPr>
          <w:rFonts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pacing w:val="5"/>
          <w:sz w:val="36"/>
          <w:szCs w:val="36"/>
          <w:lang w:eastAsia="zh-CN"/>
        </w:rPr>
        <w:t>中、高考学校卫生专项监督检查情况汇总表</w:t>
      </w:r>
    </w:p>
    <w:p>
      <w:pPr>
        <w:spacing w:before="184" w:line="289" w:lineRule="auto"/>
        <w:ind w:right="2525"/>
        <w:rPr>
          <w:rFonts w:ascii="方正仿宋_GBK" w:hAnsi="方正仿宋_GBK" w:eastAsia="方正仿宋_GBK" w:cs="方正仿宋_GBK"/>
          <w:sz w:val="28"/>
          <w:szCs w:val="28"/>
        </w:rPr>
      </w:pPr>
      <w:r>
        <w:rPr>
          <w:rFonts w:hint="eastAsia" w:ascii="方正仿宋_GBK" w:hAnsi="方正仿宋_GBK" w:eastAsia="方正仿宋_GBK" w:cs="方正仿宋_GBK"/>
          <w:spacing w:val="-3"/>
          <w:sz w:val="28"/>
          <w:szCs w:val="28"/>
        </w:rPr>
        <w:t>填报单位（盖章</w:t>
      </w:r>
      <w:r>
        <w:rPr>
          <w:rFonts w:hint="eastAsia" w:ascii="方正仿宋_GBK" w:hAnsi="方正仿宋_GBK" w:eastAsia="方正仿宋_GBK" w:cs="方正仿宋_GBK"/>
          <w:spacing w:val="-74"/>
          <w:sz w:val="28"/>
          <w:szCs w:val="28"/>
        </w:rPr>
        <w:t>）：</w:t>
      </w:r>
    </w:p>
    <w:tbl>
      <w:tblPr>
        <w:tblStyle w:val="10"/>
        <w:tblW w:w="137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3599"/>
        <w:gridCol w:w="1856"/>
        <w:gridCol w:w="1410"/>
        <w:gridCol w:w="1772"/>
        <w:gridCol w:w="1439"/>
        <w:gridCol w:w="1260"/>
        <w:gridCol w:w="14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012" w:type="dxa"/>
            <w:vMerge w:val="restart"/>
            <w:tcBorders>
              <w:bottom w:val="nil"/>
              <w:tl2br w:val="single" w:color="000000" w:sz="4" w:space="0"/>
            </w:tcBorders>
          </w:tcPr>
          <w:p>
            <w:pPr>
              <w:spacing w:before="182" w:line="243" w:lineRule="auto"/>
              <w:ind w:left="117" w:right="143" w:firstLine="276"/>
              <w:rPr>
                <w:rFonts w:ascii="方正黑体_GBK" w:hAnsi="方正黑体_GBK" w:eastAsia="方正黑体_GBK" w:cs="方正黑体_GBK"/>
                <w:sz w:val="24"/>
                <w:szCs w:val="24"/>
              </w:rPr>
            </w:pPr>
            <w:r>
              <w:rPr>
                <w:rFonts w:hint="eastAsia" w:ascii="方正黑体_GBK" w:hAnsi="方正黑体_GBK" w:eastAsia="方正黑体_GBK" w:cs="方正黑体_GBK"/>
                <w:spacing w:val="-5"/>
                <w:sz w:val="24"/>
                <w:szCs w:val="24"/>
              </w:rPr>
              <w:t>项目编号</w:t>
            </w:r>
          </w:p>
        </w:tc>
        <w:tc>
          <w:tcPr>
            <w:tcW w:w="3599" w:type="dxa"/>
            <w:vMerge w:val="restart"/>
            <w:tcBorders>
              <w:bottom w:val="nil"/>
            </w:tcBorders>
          </w:tcPr>
          <w:p>
            <w:pPr>
              <w:spacing w:line="260" w:lineRule="auto"/>
              <w:rPr>
                <w:rFonts w:ascii="方正黑体_GBK" w:hAnsi="方正黑体_GBK" w:eastAsia="方正黑体_GBK" w:cs="方正黑体_GBK"/>
                <w:sz w:val="24"/>
                <w:szCs w:val="24"/>
              </w:rPr>
            </w:pPr>
          </w:p>
          <w:p>
            <w:pPr>
              <w:spacing w:before="78" w:line="241" w:lineRule="auto"/>
              <w:ind w:left="1208"/>
              <w:rPr>
                <w:rFonts w:ascii="方正黑体_GBK" w:hAnsi="方正黑体_GBK" w:eastAsia="方正黑体_GBK" w:cs="方正黑体_GBK"/>
                <w:sz w:val="24"/>
                <w:szCs w:val="24"/>
              </w:rPr>
            </w:pPr>
            <w:r>
              <w:rPr>
                <w:rFonts w:hint="eastAsia" w:ascii="方正黑体_GBK" w:hAnsi="方正黑体_GBK" w:eastAsia="方正黑体_GBK" w:cs="方正黑体_GBK"/>
                <w:spacing w:val="-3"/>
                <w:sz w:val="24"/>
                <w:szCs w:val="24"/>
              </w:rPr>
              <w:t>考点学校数</w:t>
            </w:r>
          </w:p>
        </w:tc>
        <w:tc>
          <w:tcPr>
            <w:tcW w:w="1856" w:type="dxa"/>
            <w:vMerge w:val="restart"/>
            <w:tcBorders>
              <w:bottom w:val="nil"/>
            </w:tcBorders>
          </w:tcPr>
          <w:p>
            <w:pPr>
              <w:spacing w:before="182" w:line="244" w:lineRule="auto"/>
              <w:ind w:left="463" w:right="205" w:hanging="241"/>
              <w:rPr>
                <w:rFonts w:ascii="方正黑体_GBK" w:hAnsi="方正黑体_GBK" w:eastAsia="方正黑体_GBK" w:cs="方正黑体_GBK"/>
                <w:sz w:val="24"/>
                <w:szCs w:val="24"/>
                <w:lang w:eastAsia="zh-CN"/>
              </w:rPr>
            </w:pPr>
            <w:r>
              <w:rPr>
                <w:rFonts w:hint="eastAsia" w:ascii="方正黑体_GBK" w:hAnsi="方正黑体_GBK" w:eastAsia="方正黑体_GBK" w:cs="方正黑体_GBK"/>
                <w:spacing w:val="-3"/>
                <w:sz w:val="24"/>
                <w:szCs w:val="24"/>
                <w:lang w:eastAsia="zh-CN"/>
              </w:rPr>
              <w:t>下达整改意见</w:t>
            </w:r>
            <w:r>
              <w:rPr>
                <w:rFonts w:hint="eastAsia" w:ascii="方正黑体_GBK" w:hAnsi="方正黑体_GBK" w:eastAsia="方正黑体_GBK" w:cs="方正黑体_GBK"/>
                <w:spacing w:val="-21"/>
                <w:sz w:val="24"/>
                <w:szCs w:val="24"/>
                <w:lang w:eastAsia="zh-CN"/>
              </w:rPr>
              <w:t>书（份）</w:t>
            </w:r>
          </w:p>
        </w:tc>
        <w:tc>
          <w:tcPr>
            <w:tcW w:w="1410" w:type="dxa"/>
            <w:vMerge w:val="restart"/>
            <w:tcBorders>
              <w:bottom w:val="nil"/>
            </w:tcBorders>
          </w:tcPr>
          <w:p>
            <w:pPr>
              <w:spacing w:before="182" w:line="243" w:lineRule="auto"/>
              <w:ind w:left="118" w:right="93" w:hanging="4"/>
              <w:rPr>
                <w:rFonts w:ascii="方正黑体_GBK" w:hAnsi="方正黑体_GBK" w:eastAsia="方正黑体_GBK" w:cs="方正黑体_GBK"/>
                <w:sz w:val="24"/>
                <w:szCs w:val="24"/>
              </w:rPr>
            </w:pPr>
            <w:r>
              <w:rPr>
                <w:rFonts w:hint="eastAsia" w:ascii="方正黑体_GBK" w:hAnsi="方正黑体_GBK" w:eastAsia="方正黑体_GBK" w:cs="方正黑体_GBK"/>
                <w:spacing w:val="-3"/>
                <w:sz w:val="24"/>
                <w:szCs w:val="24"/>
              </w:rPr>
              <w:t>提出整改</w:t>
            </w:r>
            <w:r>
              <w:rPr>
                <w:rFonts w:hint="eastAsia" w:ascii="方正黑体_GBK" w:hAnsi="方正黑体_GBK" w:eastAsia="方正黑体_GBK" w:cs="方正黑体_GBK"/>
                <w:spacing w:val="-27"/>
                <w:sz w:val="24"/>
                <w:szCs w:val="24"/>
              </w:rPr>
              <w:t>意见（条）</w:t>
            </w:r>
          </w:p>
        </w:tc>
        <w:tc>
          <w:tcPr>
            <w:tcW w:w="1772" w:type="dxa"/>
            <w:vMerge w:val="restart"/>
            <w:tcBorders>
              <w:bottom w:val="nil"/>
            </w:tcBorders>
          </w:tcPr>
          <w:p>
            <w:pPr>
              <w:spacing w:line="260" w:lineRule="auto"/>
              <w:rPr>
                <w:rFonts w:ascii="方正黑体_GBK" w:hAnsi="方正黑体_GBK" w:eastAsia="方正黑体_GBK" w:cs="方正黑体_GBK"/>
                <w:sz w:val="24"/>
                <w:szCs w:val="24"/>
              </w:rPr>
            </w:pPr>
          </w:p>
          <w:p>
            <w:pPr>
              <w:spacing w:before="78" w:line="242" w:lineRule="auto"/>
              <w:jc w:val="right"/>
              <w:rPr>
                <w:rFonts w:ascii="方正黑体_GBK" w:hAnsi="方正黑体_GBK" w:eastAsia="方正黑体_GBK" w:cs="方正黑体_GBK"/>
                <w:sz w:val="24"/>
                <w:szCs w:val="24"/>
              </w:rPr>
            </w:pPr>
            <w:r>
              <w:rPr>
                <w:rFonts w:hint="eastAsia" w:ascii="方正黑体_GBK" w:hAnsi="方正黑体_GBK" w:eastAsia="方正黑体_GBK" w:cs="方正黑体_GBK"/>
                <w:spacing w:val="-22"/>
                <w:sz w:val="24"/>
                <w:szCs w:val="24"/>
              </w:rPr>
              <w:t>行政处罚（件）</w:t>
            </w:r>
          </w:p>
        </w:tc>
        <w:tc>
          <w:tcPr>
            <w:tcW w:w="1439" w:type="dxa"/>
            <w:vMerge w:val="restart"/>
            <w:tcBorders>
              <w:bottom w:val="nil"/>
            </w:tcBorders>
          </w:tcPr>
          <w:p>
            <w:pPr>
              <w:spacing w:before="181" w:line="245" w:lineRule="auto"/>
              <w:ind w:left="100" w:right="103" w:firstLine="21"/>
              <w:rPr>
                <w:rFonts w:ascii="方正黑体_GBK" w:hAnsi="方正黑体_GBK" w:eastAsia="方正黑体_GBK" w:cs="方正黑体_GBK"/>
                <w:sz w:val="24"/>
                <w:szCs w:val="24"/>
              </w:rPr>
            </w:pPr>
            <w:r>
              <w:rPr>
                <w:rFonts w:hint="eastAsia" w:ascii="方正黑体_GBK" w:hAnsi="方正黑体_GBK" w:eastAsia="方正黑体_GBK" w:cs="方正黑体_GBK"/>
                <w:spacing w:val="-11"/>
                <w:sz w:val="24"/>
                <w:szCs w:val="24"/>
              </w:rPr>
              <w:t>罚款金额</w:t>
            </w:r>
            <w:r>
              <w:rPr>
                <w:rFonts w:hint="eastAsia" w:ascii="方正黑体_GBK" w:hAnsi="方正黑体_GBK" w:eastAsia="方正黑体_GBK" w:cs="方正黑体_GBK"/>
                <w:spacing w:val="-16"/>
                <w:sz w:val="24"/>
                <w:szCs w:val="24"/>
              </w:rPr>
              <w:t>（万元）</w:t>
            </w:r>
          </w:p>
        </w:tc>
        <w:tc>
          <w:tcPr>
            <w:tcW w:w="2704" w:type="dxa"/>
            <w:gridSpan w:val="2"/>
          </w:tcPr>
          <w:p>
            <w:pPr>
              <w:spacing w:before="111" w:line="242" w:lineRule="auto"/>
              <w:ind w:left="1118"/>
              <w:rPr>
                <w:rFonts w:ascii="方正黑体_GBK" w:hAnsi="方正黑体_GBK" w:eastAsia="方正黑体_GBK" w:cs="方正黑体_GBK"/>
                <w:sz w:val="24"/>
                <w:szCs w:val="24"/>
              </w:rPr>
            </w:pPr>
            <w:r>
              <w:rPr>
                <w:rFonts w:hint="eastAsia" w:ascii="方正黑体_GBK" w:hAnsi="方正黑体_GBK" w:eastAsia="方正黑体_GBK" w:cs="方正黑体_GBK"/>
                <w:spacing w:val="-6"/>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12" w:type="dxa"/>
            <w:vMerge w:val="continue"/>
            <w:tcBorders>
              <w:top w:val="nil"/>
              <w:tl2br w:val="single" w:color="000000" w:sz="4" w:space="0"/>
            </w:tcBorders>
          </w:tcPr>
          <w:p>
            <w:pPr>
              <w:rPr>
                <w:rFonts w:ascii="方正黑体_GBK" w:hAnsi="方正黑体_GBK" w:eastAsia="方正黑体_GBK" w:cs="方正黑体_GBK"/>
                <w:sz w:val="24"/>
                <w:szCs w:val="24"/>
              </w:rPr>
            </w:pPr>
          </w:p>
        </w:tc>
        <w:tc>
          <w:tcPr>
            <w:tcW w:w="3599" w:type="dxa"/>
            <w:vMerge w:val="continue"/>
            <w:tcBorders>
              <w:top w:val="nil"/>
            </w:tcBorders>
          </w:tcPr>
          <w:p>
            <w:pPr>
              <w:rPr>
                <w:rFonts w:ascii="方正黑体_GBK" w:hAnsi="方正黑体_GBK" w:eastAsia="方正黑体_GBK" w:cs="方正黑体_GBK"/>
                <w:sz w:val="24"/>
                <w:szCs w:val="24"/>
              </w:rPr>
            </w:pPr>
          </w:p>
        </w:tc>
        <w:tc>
          <w:tcPr>
            <w:tcW w:w="1856" w:type="dxa"/>
            <w:vMerge w:val="continue"/>
            <w:tcBorders>
              <w:top w:val="nil"/>
            </w:tcBorders>
          </w:tcPr>
          <w:p>
            <w:pPr>
              <w:rPr>
                <w:rFonts w:ascii="方正黑体_GBK" w:hAnsi="方正黑体_GBK" w:eastAsia="方正黑体_GBK" w:cs="方正黑体_GBK"/>
                <w:sz w:val="24"/>
                <w:szCs w:val="24"/>
              </w:rPr>
            </w:pPr>
          </w:p>
        </w:tc>
        <w:tc>
          <w:tcPr>
            <w:tcW w:w="1410" w:type="dxa"/>
            <w:vMerge w:val="continue"/>
            <w:tcBorders>
              <w:top w:val="nil"/>
            </w:tcBorders>
          </w:tcPr>
          <w:p>
            <w:pPr>
              <w:rPr>
                <w:rFonts w:ascii="方正黑体_GBK" w:hAnsi="方正黑体_GBK" w:eastAsia="方正黑体_GBK" w:cs="方正黑体_GBK"/>
                <w:sz w:val="24"/>
                <w:szCs w:val="24"/>
              </w:rPr>
            </w:pPr>
          </w:p>
        </w:tc>
        <w:tc>
          <w:tcPr>
            <w:tcW w:w="1772" w:type="dxa"/>
            <w:vMerge w:val="continue"/>
            <w:tcBorders>
              <w:top w:val="nil"/>
            </w:tcBorders>
          </w:tcPr>
          <w:p>
            <w:pPr>
              <w:rPr>
                <w:rFonts w:ascii="方正黑体_GBK" w:hAnsi="方正黑体_GBK" w:eastAsia="方正黑体_GBK" w:cs="方正黑体_GBK"/>
                <w:sz w:val="24"/>
                <w:szCs w:val="24"/>
              </w:rPr>
            </w:pPr>
          </w:p>
        </w:tc>
        <w:tc>
          <w:tcPr>
            <w:tcW w:w="1439" w:type="dxa"/>
            <w:vMerge w:val="continue"/>
            <w:tcBorders>
              <w:top w:val="nil"/>
            </w:tcBorders>
          </w:tcPr>
          <w:p>
            <w:pPr>
              <w:rPr>
                <w:rFonts w:ascii="方正黑体_GBK" w:hAnsi="方正黑体_GBK" w:eastAsia="方正黑体_GBK" w:cs="方正黑体_GBK"/>
                <w:sz w:val="24"/>
                <w:szCs w:val="24"/>
              </w:rPr>
            </w:pPr>
          </w:p>
        </w:tc>
        <w:tc>
          <w:tcPr>
            <w:tcW w:w="1260" w:type="dxa"/>
          </w:tcPr>
          <w:p>
            <w:pPr>
              <w:spacing w:before="107" w:line="242" w:lineRule="auto"/>
              <w:jc w:val="right"/>
              <w:rPr>
                <w:rFonts w:ascii="方正黑体_GBK" w:hAnsi="方正黑体_GBK" w:eastAsia="方正黑体_GBK" w:cs="方正黑体_GBK"/>
                <w:sz w:val="24"/>
                <w:szCs w:val="24"/>
              </w:rPr>
            </w:pPr>
            <w:r>
              <w:rPr>
                <w:rFonts w:hint="eastAsia" w:ascii="方正黑体_GBK" w:hAnsi="方正黑体_GBK" w:eastAsia="方正黑体_GBK" w:cs="方正黑体_GBK"/>
                <w:spacing w:val="-40"/>
                <w:sz w:val="24"/>
                <w:szCs w:val="24"/>
              </w:rPr>
              <w:t>中考（所）</w:t>
            </w:r>
          </w:p>
        </w:tc>
        <w:tc>
          <w:tcPr>
            <w:tcW w:w="1444" w:type="dxa"/>
          </w:tcPr>
          <w:p>
            <w:pPr>
              <w:spacing w:before="107" w:line="242" w:lineRule="auto"/>
              <w:ind w:left="136"/>
              <w:rPr>
                <w:rFonts w:ascii="方正黑体_GBK" w:hAnsi="方正黑体_GBK" w:eastAsia="方正黑体_GBK" w:cs="方正黑体_GBK"/>
                <w:sz w:val="24"/>
                <w:szCs w:val="24"/>
              </w:rPr>
            </w:pPr>
            <w:r>
              <w:rPr>
                <w:rFonts w:hint="eastAsia" w:ascii="方正黑体_GBK" w:hAnsi="方正黑体_GBK" w:eastAsia="方正黑体_GBK" w:cs="方正黑体_GBK"/>
                <w:spacing w:val="-17"/>
                <w:sz w:val="24"/>
                <w:szCs w:val="24"/>
              </w:rPr>
              <w:t>高考（所）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12" w:type="dxa"/>
          </w:tcPr>
          <w:p>
            <w:pPr>
              <w:spacing w:before="121" w:line="200" w:lineRule="auto"/>
              <w:ind w:left="277"/>
              <w:rPr>
                <w:rFonts w:ascii="方正仿宋_GBK" w:hAnsi="方正仿宋_GBK" w:eastAsia="方正仿宋_GBK" w:cs="方正仿宋_GBK"/>
                <w:sz w:val="32"/>
                <w:szCs w:val="32"/>
              </w:rPr>
            </w:pPr>
            <w:r>
              <w:rPr>
                <w:rFonts w:hint="eastAsia" w:ascii="方正仿宋_GBK" w:hAnsi="方正仿宋_GBK" w:eastAsia="方正仿宋_GBK" w:cs="方正仿宋_GBK"/>
                <w:spacing w:val="-6"/>
                <w:w w:val="99"/>
                <w:sz w:val="24"/>
                <w:szCs w:val="24"/>
              </w:rPr>
              <w:t>合计</w:t>
            </w:r>
          </w:p>
        </w:tc>
        <w:tc>
          <w:tcPr>
            <w:tcW w:w="3599" w:type="dxa"/>
          </w:tcPr>
          <w:p>
            <w:pPr>
              <w:rPr>
                <w:rFonts w:ascii="方正仿宋_GBK" w:hAnsi="方正仿宋_GBK" w:eastAsia="方正仿宋_GBK" w:cs="方正仿宋_GBK"/>
                <w:sz w:val="32"/>
                <w:szCs w:val="32"/>
              </w:rPr>
            </w:pPr>
          </w:p>
        </w:tc>
        <w:tc>
          <w:tcPr>
            <w:tcW w:w="1856" w:type="dxa"/>
          </w:tcPr>
          <w:p>
            <w:pPr>
              <w:rPr>
                <w:rFonts w:ascii="方正仿宋_GBK" w:hAnsi="方正仿宋_GBK" w:eastAsia="方正仿宋_GBK" w:cs="方正仿宋_GBK"/>
                <w:sz w:val="32"/>
                <w:szCs w:val="32"/>
              </w:rPr>
            </w:pPr>
          </w:p>
        </w:tc>
        <w:tc>
          <w:tcPr>
            <w:tcW w:w="1410" w:type="dxa"/>
          </w:tcPr>
          <w:p>
            <w:pPr>
              <w:rPr>
                <w:rFonts w:ascii="方正仿宋_GBK" w:hAnsi="方正仿宋_GBK" w:eastAsia="方正仿宋_GBK" w:cs="方正仿宋_GBK"/>
                <w:sz w:val="32"/>
                <w:szCs w:val="32"/>
              </w:rPr>
            </w:pPr>
          </w:p>
        </w:tc>
        <w:tc>
          <w:tcPr>
            <w:tcW w:w="1772" w:type="dxa"/>
          </w:tcPr>
          <w:p>
            <w:pPr>
              <w:rPr>
                <w:rFonts w:ascii="方正仿宋_GBK" w:hAnsi="方正仿宋_GBK" w:eastAsia="方正仿宋_GBK" w:cs="方正仿宋_GBK"/>
                <w:sz w:val="32"/>
                <w:szCs w:val="32"/>
              </w:rPr>
            </w:pPr>
          </w:p>
        </w:tc>
        <w:tc>
          <w:tcPr>
            <w:tcW w:w="1439" w:type="dxa"/>
          </w:tcPr>
          <w:p>
            <w:pPr>
              <w:rPr>
                <w:rFonts w:ascii="方正仿宋_GBK" w:hAnsi="方正仿宋_GBK" w:eastAsia="方正仿宋_GBK" w:cs="方正仿宋_GBK"/>
                <w:sz w:val="32"/>
                <w:szCs w:val="32"/>
              </w:rPr>
            </w:pPr>
          </w:p>
        </w:tc>
        <w:tc>
          <w:tcPr>
            <w:tcW w:w="1260" w:type="dxa"/>
          </w:tcPr>
          <w:p>
            <w:pPr>
              <w:rPr>
                <w:rFonts w:ascii="方正仿宋_GBK" w:hAnsi="方正仿宋_GBK" w:eastAsia="方正仿宋_GBK" w:cs="方正仿宋_GBK"/>
                <w:sz w:val="32"/>
                <w:szCs w:val="32"/>
              </w:rPr>
            </w:pPr>
          </w:p>
        </w:tc>
        <w:tc>
          <w:tcPr>
            <w:tcW w:w="1444" w:type="dxa"/>
          </w:tcPr>
          <w:p>
            <w:pPr>
              <w:rPr>
                <w:rFonts w:ascii="方正仿宋_GBK" w:hAnsi="方正仿宋_GBK" w:eastAsia="方正仿宋_GBK" w:cs="方正仿宋_GBK"/>
                <w:sz w:val="32"/>
                <w:szCs w:val="32"/>
              </w:rPr>
            </w:pPr>
          </w:p>
        </w:tc>
      </w:tr>
    </w:tbl>
    <w:p>
      <w:pPr>
        <w:spacing w:before="78"/>
        <w:rPr>
          <w:rFonts w:ascii="方正仿宋_GBK" w:hAnsi="方正仿宋_GBK" w:eastAsia="方正仿宋_GBK" w:cs="方正仿宋_GBK"/>
          <w:sz w:val="32"/>
          <w:szCs w:val="32"/>
        </w:rPr>
      </w:pPr>
    </w:p>
    <w:tbl>
      <w:tblPr>
        <w:tblStyle w:val="10"/>
        <w:tblW w:w="137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3599"/>
        <w:gridCol w:w="1856"/>
        <w:gridCol w:w="1409"/>
        <w:gridCol w:w="3212"/>
        <w:gridCol w:w="27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012" w:type="dxa"/>
          </w:tcPr>
          <w:p>
            <w:pPr>
              <w:rPr>
                <w:rFonts w:ascii="方正黑体_GBK" w:hAnsi="方正黑体_GBK" w:eastAsia="方正黑体_GBK" w:cs="方正黑体_GBK"/>
                <w:sz w:val="24"/>
                <w:szCs w:val="24"/>
              </w:rPr>
            </w:pPr>
          </w:p>
        </w:tc>
        <w:tc>
          <w:tcPr>
            <w:tcW w:w="3599" w:type="dxa"/>
          </w:tcPr>
          <w:p>
            <w:pPr>
              <w:spacing w:before="205" w:line="242" w:lineRule="auto"/>
              <w:ind w:left="605"/>
              <w:rPr>
                <w:rFonts w:ascii="方正黑体_GBK" w:hAnsi="方正黑体_GBK" w:eastAsia="方正黑体_GBK" w:cs="方正黑体_GBK"/>
                <w:sz w:val="24"/>
                <w:szCs w:val="24"/>
                <w:lang w:eastAsia="zh-CN"/>
              </w:rPr>
            </w:pPr>
            <w:r>
              <w:rPr>
                <w:rFonts w:hint="eastAsia" w:ascii="方正黑体_GBK" w:hAnsi="方正黑体_GBK" w:eastAsia="方正黑体_GBK" w:cs="方正黑体_GBK"/>
                <w:spacing w:val="-8"/>
                <w:sz w:val="24"/>
                <w:szCs w:val="24"/>
                <w:lang w:eastAsia="zh-CN"/>
              </w:rPr>
              <w:t>校外考生住宿点（个）</w:t>
            </w:r>
          </w:p>
        </w:tc>
        <w:tc>
          <w:tcPr>
            <w:tcW w:w="1856" w:type="dxa"/>
          </w:tcPr>
          <w:p>
            <w:pPr>
              <w:spacing w:before="46" w:line="227" w:lineRule="auto"/>
              <w:ind w:left="463" w:right="205" w:hanging="241"/>
              <w:rPr>
                <w:rFonts w:ascii="方正黑体_GBK" w:hAnsi="方正黑体_GBK" w:eastAsia="方正黑体_GBK" w:cs="方正黑体_GBK"/>
                <w:sz w:val="24"/>
                <w:szCs w:val="24"/>
                <w:lang w:eastAsia="zh-CN"/>
              </w:rPr>
            </w:pPr>
            <w:r>
              <w:rPr>
                <w:rFonts w:hint="eastAsia" w:ascii="方正黑体_GBK" w:hAnsi="方正黑体_GBK" w:eastAsia="方正黑体_GBK" w:cs="方正黑体_GBK"/>
                <w:spacing w:val="-3"/>
                <w:sz w:val="24"/>
                <w:szCs w:val="24"/>
                <w:lang w:eastAsia="zh-CN"/>
              </w:rPr>
              <w:t>下达整改意见</w:t>
            </w:r>
            <w:r>
              <w:rPr>
                <w:rFonts w:hint="eastAsia" w:ascii="方正黑体_GBK" w:hAnsi="方正黑体_GBK" w:eastAsia="方正黑体_GBK" w:cs="方正黑体_GBK"/>
                <w:spacing w:val="-21"/>
                <w:sz w:val="24"/>
                <w:szCs w:val="24"/>
                <w:lang w:eastAsia="zh-CN"/>
              </w:rPr>
              <w:t>书（份）</w:t>
            </w:r>
          </w:p>
        </w:tc>
        <w:tc>
          <w:tcPr>
            <w:tcW w:w="1409" w:type="dxa"/>
          </w:tcPr>
          <w:p>
            <w:pPr>
              <w:spacing w:before="46" w:line="227" w:lineRule="auto"/>
              <w:ind w:left="119" w:right="92" w:firstLine="110"/>
              <w:rPr>
                <w:rFonts w:ascii="方正黑体_GBK" w:hAnsi="方正黑体_GBK" w:eastAsia="方正黑体_GBK" w:cs="方正黑体_GBK"/>
                <w:sz w:val="24"/>
                <w:szCs w:val="24"/>
              </w:rPr>
            </w:pPr>
            <w:r>
              <w:rPr>
                <w:rFonts w:hint="eastAsia" w:ascii="方正黑体_GBK" w:hAnsi="方正黑体_GBK" w:eastAsia="方正黑体_GBK" w:cs="方正黑体_GBK"/>
                <w:spacing w:val="-3"/>
                <w:sz w:val="24"/>
                <w:szCs w:val="24"/>
              </w:rPr>
              <w:t>提出整改</w:t>
            </w:r>
            <w:r>
              <w:rPr>
                <w:rFonts w:hint="eastAsia" w:ascii="方正黑体_GBK" w:hAnsi="方正黑体_GBK" w:eastAsia="方正黑体_GBK" w:cs="方正黑体_GBK"/>
                <w:spacing w:val="-27"/>
                <w:sz w:val="24"/>
                <w:szCs w:val="24"/>
              </w:rPr>
              <w:t>意见（条）</w:t>
            </w:r>
          </w:p>
        </w:tc>
        <w:tc>
          <w:tcPr>
            <w:tcW w:w="3212" w:type="dxa"/>
          </w:tcPr>
          <w:p>
            <w:pPr>
              <w:spacing w:before="204" w:line="242" w:lineRule="auto"/>
              <w:ind w:left="771"/>
              <w:rPr>
                <w:rFonts w:ascii="方正黑体_GBK" w:hAnsi="方正黑体_GBK" w:eastAsia="方正黑体_GBK" w:cs="方正黑体_GBK"/>
                <w:sz w:val="24"/>
                <w:szCs w:val="24"/>
              </w:rPr>
            </w:pPr>
            <w:r>
              <w:rPr>
                <w:rFonts w:hint="eastAsia" w:ascii="方正黑体_GBK" w:hAnsi="方正黑体_GBK" w:eastAsia="方正黑体_GBK" w:cs="方正黑体_GBK"/>
                <w:spacing w:val="-11"/>
                <w:sz w:val="24"/>
                <w:szCs w:val="24"/>
              </w:rPr>
              <w:t>行政处罚（件）</w:t>
            </w:r>
          </w:p>
        </w:tc>
        <w:tc>
          <w:tcPr>
            <w:tcW w:w="2704" w:type="dxa"/>
          </w:tcPr>
          <w:p>
            <w:pPr>
              <w:spacing w:before="204" w:line="242" w:lineRule="auto"/>
              <w:ind w:left="397"/>
              <w:rPr>
                <w:rFonts w:ascii="方正黑体_GBK" w:hAnsi="方正黑体_GBK" w:eastAsia="方正黑体_GBK" w:cs="方正黑体_GBK"/>
                <w:sz w:val="24"/>
                <w:szCs w:val="24"/>
              </w:rPr>
            </w:pPr>
            <w:r>
              <w:rPr>
                <w:rFonts w:hint="eastAsia" w:ascii="方正黑体_GBK" w:hAnsi="方正黑体_GBK" w:eastAsia="方正黑体_GBK" w:cs="方正黑体_GBK"/>
                <w:spacing w:val="-10"/>
                <w:sz w:val="24"/>
                <w:szCs w:val="24"/>
              </w:rPr>
              <w:t>处罚金额（万元）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012" w:type="dxa"/>
          </w:tcPr>
          <w:p>
            <w:pPr>
              <w:spacing w:before="113" w:line="197" w:lineRule="auto"/>
              <w:ind w:left="277"/>
              <w:rPr>
                <w:rFonts w:ascii="方正仿宋_GBK" w:hAnsi="方正仿宋_GBK" w:eastAsia="方正仿宋_GBK" w:cs="方正仿宋_GBK"/>
                <w:sz w:val="32"/>
                <w:szCs w:val="32"/>
              </w:rPr>
            </w:pPr>
            <w:r>
              <w:rPr>
                <w:rFonts w:hint="eastAsia" w:ascii="方正仿宋_GBK" w:hAnsi="方正仿宋_GBK" w:eastAsia="方正仿宋_GBK" w:cs="方正仿宋_GBK"/>
                <w:spacing w:val="-6"/>
                <w:w w:val="99"/>
                <w:sz w:val="24"/>
                <w:szCs w:val="24"/>
              </w:rPr>
              <w:t>合计</w:t>
            </w:r>
          </w:p>
        </w:tc>
        <w:tc>
          <w:tcPr>
            <w:tcW w:w="3599" w:type="dxa"/>
          </w:tcPr>
          <w:p>
            <w:pPr>
              <w:rPr>
                <w:rFonts w:ascii="方正仿宋_GBK" w:hAnsi="方正仿宋_GBK" w:eastAsia="方正仿宋_GBK" w:cs="方正仿宋_GBK"/>
                <w:sz w:val="32"/>
                <w:szCs w:val="32"/>
              </w:rPr>
            </w:pPr>
          </w:p>
        </w:tc>
        <w:tc>
          <w:tcPr>
            <w:tcW w:w="1856" w:type="dxa"/>
          </w:tcPr>
          <w:p>
            <w:pPr>
              <w:rPr>
                <w:rFonts w:ascii="方正仿宋_GBK" w:hAnsi="方正仿宋_GBK" w:eastAsia="方正仿宋_GBK" w:cs="方正仿宋_GBK"/>
                <w:sz w:val="32"/>
                <w:szCs w:val="32"/>
              </w:rPr>
            </w:pPr>
          </w:p>
        </w:tc>
        <w:tc>
          <w:tcPr>
            <w:tcW w:w="1409" w:type="dxa"/>
          </w:tcPr>
          <w:p>
            <w:pPr>
              <w:rPr>
                <w:rFonts w:ascii="方正仿宋_GBK" w:hAnsi="方正仿宋_GBK" w:eastAsia="方正仿宋_GBK" w:cs="方正仿宋_GBK"/>
                <w:sz w:val="32"/>
                <w:szCs w:val="32"/>
              </w:rPr>
            </w:pPr>
          </w:p>
        </w:tc>
        <w:tc>
          <w:tcPr>
            <w:tcW w:w="3212" w:type="dxa"/>
          </w:tcPr>
          <w:p>
            <w:pPr>
              <w:rPr>
                <w:rFonts w:ascii="方正仿宋_GBK" w:hAnsi="方正仿宋_GBK" w:eastAsia="方正仿宋_GBK" w:cs="方正仿宋_GBK"/>
                <w:sz w:val="32"/>
                <w:szCs w:val="32"/>
              </w:rPr>
            </w:pPr>
          </w:p>
        </w:tc>
        <w:tc>
          <w:tcPr>
            <w:tcW w:w="2704" w:type="dxa"/>
          </w:tcPr>
          <w:p>
            <w:pPr>
              <w:rPr>
                <w:rFonts w:ascii="方正仿宋_GBK" w:hAnsi="方正仿宋_GBK" w:eastAsia="方正仿宋_GBK" w:cs="方正仿宋_GBK"/>
                <w:sz w:val="32"/>
                <w:szCs w:val="32"/>
              </w:rPr>
            </w:pPr>
          </w:p>
        </w:tc>
      </w:tr>
    </w:tbl>
    <w:p>
      <w:pPr>
        <w:spacing w:line="260" w:lineRule="auto"/>
        <w:rPr>
          <w:rFonts w:ascii="方正仿宋_GBK" w:hAnsi="方正仿宋_GBK" w:eastAsia="方正仿宋_GBK" w:cs="方正仿宋_GBK"/>
          <w:sz w:val="32"/>
          <w:szCs w:val="32"/>
        </w:rPr>
      </w:pPr>
    </w:p>
    <w:p>
      <w:pPr>
        <w:spacing w:before="103" w:line="202" w:lineRule="auto"/>
        <w:ind w:left="125"/>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pacing w:val="-1"/>
          <w:sz w:val="24"/>
          <w:szCs w:val="24"/>
          <w:lang w:eastAsia="zh-CN"/>
        </w:rPr>
        <w:t>填表人：                      联系电话：                      审核人：                   填表日期：</w:t>
      </w:r>
    </w:p>
    <w:p>
      <w:pPr>
        <w:spacing w:line="202" w:lineRule="auto"/>
        <w:rPr>
          <w:rFonts w:ascii="方正仿宋_GBK" w:hAnsi="方正仿宋_GBK" w:eastAsia="方正仿宋_GBK" w:cs="方正仿宋_GBK"/>
          <w:sz w:val="24"/>
          <w:szCs w:val="24"/>
          <w:lang w:eastAsia="zh-CN"/>
        </w:rPr>
        <w:sectPr>
          <w:footerReference r:id="rId9" w:type="default"/>
          <w:pgSz w:w="16839" w:h="11906"/>
          <w:pgMar w:top="1012" w:right="1713" w:bottom="400" w:left="1327" w:header="0" w:footer="1191" w:gutter="0"/>
          <w:pgNumType w:fmt="numberInDash"/>
          <w:cols w:space="720" w:num="1"/>
          <w:docGrid w:linePitch="286" w:charSpace="0"/>
        </w:sectPr>
      </w:pPr>
    </w:p>
    <w:p>
      <w:pPr>
        <w:pStyle w:val="4"/>
        <w:spacing w:before="269" w:line="175" w:lineRule="auto"/>
        <w:ind w:firstLine="712"/>
        <w:outlineLvl w:val="1"/>
        <w:rPr>
          <w:rFonts w:ascii="方正仿宋_GBK" w:hAnsi="Arial" w:eastAsia="方正仿宋_GBK" w:cs="Arial"/>
          <w:bCs/>
          <w:spacing w:val="18"/>
          <w:sz w:val="32"/>
          <w:szCs w:val="32"/>
          <w:lang w:eastAsia="zh-CN"/>
        </w:rPr>
      </w:pPr>
      <w:r>
        <w:rPr>
          <w:rFonts w:hint="eastAsia" w:ascii="方正仿宋_GBK" w:hAnsi="Arial" w:eastAsia="方正仿宋_GBK" w:cs="Arial"/>
          <w:bCs/>
          <w:spacing w:val="18"/>
          <w:sz w:val="32"/>
          <w:szCs w:val="32"/>
          <w:lang w:eastAsia="zh-CN"/>
        </w:rPr>
        <w:t>附件5</w:t>
      </w:r>
    </w:p>
    <w:p>
      <w:pPr>
        <w:pStyle w:val="4"/>
        <w:spacing w:before="269" w:line="175" w:lineRule="auto"/>
        <w:ind w:left="15" w:firstLine="840"/>
        <w:outlineLvl w:val="1"/>
        <w:rPr>
          <w:rFonts w:ascii="方正小标宋_GBK" w:eastAsia="方正小标宋_GBK"/>
          <w:spacing w:val="-5"/>
          <w:sz w:val="43"/>
          <w:szCs w:val="43"/>
          <w:lang w:eastAsia="zh-CN"/>
        </w:rPr>
      </w:pPr>
      <w:r>
        <w:rPr>
          <w:rFonts w:hint="eastAsia" w:ascii="方正小标宋_GBK" w:eastAsia="方正小标宋_GBK"/>
          <w:spacing w:val="-5"/>
          <w:sz w:val="43"/>
          <w:szCs w:val="43"/>
          <w:lang w:eastAsia="zh-CN"/>
        </w:rPr>
        <w:t>2024年涪陵区公共场所集中空调通风</w:t>
      </w:r>
    </w:p>
    <w:p>
      <w:pPr>
        <w:pStyle w:val="4"/>
        <w:spacing w:before="269" w:line="175" w:lineRule="auto"/>
        <w:ind w:left="15" w:firstLine="840" w:firstLineChars="200"/>
        <w:outlineLvl w:val="1"/>
        <w:rPr>
          <w:rFonts w:ascii="方正小标宋_GBK" w:eastAsia="方正小标宋_GBK"/>
          <w:sz w:val="43"/>
          <w:szCs w:val="43"/>
          <w:lang w:eastAsia="zh-CN"/>
        </w:rPr>
      </w:pPr>
      <w:r>
        <w:rPr>
          <w:rFonts w:hint="eastAsia" w:ascii="方正小标宋_GBK" w:eastAsia="方正小标宋_GBK"/>
          <w:spacing w:val="-5"/>
          <w:sz w:val="43"/>
          <w:szCs w:val="43"/>
          <w:lang w:eastAsia="zh-CN"/>
        </w:rPr>
        <w:t>系统</w:t>
      </w:r>
      <w:r>
        <w:rPr>
          <w:rFonts w:hint="eastAsia" w:ascii="方正小标宋_GBK" w:eastAsia="方正小标宋_GBK"/>
          <w:spacing w:val="5"/>
          <w:sz w:val="43"/>
          <w:szCs w:val="43"/>
          <w:lang w:eastAsia="zh-CN"/>
        </w:rPr>
        <w:t>专项监督检查工作方案</w:t>
      </w:r>
    </w:p>
    <w:p>
      <w:pPr>
        <w:spacing w:line="436" w:lineRule="auto"/>
        <w:rPr>
          <w:lang w:eastAsia="zh-CN"/>
        </w:rPr>
      </w:pPr>
    </w:p>
    <w:p>
      <w:pPr>
        <w:pStyle w:val="12"/>
        <w:spacing w:line="594" w:lineRule="exact"/>
        <w:ind w:firstLine="712" w:firstLineChars="200"/>
        <w:rPr>
          <w:rFonts w:ascii="方正仿宋_GBK" w:eastAsia="方正仿宋_GBK"/>
          <w:sz w:val="32"/>
          <w:szCs w:val="32"/>
          <w:lang w:eastAsia="zh-CN"/>
        </w:rPr>
      </w:pPr>
      <w:r>
        <w:rPr>
          <w:rFonts w:hint="eastAsia" w:ascii="方正仿宋_GBK" w:eastAsia="方正仿宋_GBK"/>
          <w:spacing w:val="18"/>
          <w:sz w:val="32"/>
          <w:szCs w:val="32"/>
          <w:lang w:eastAsia="zh-CN"/>
        </w:rPr>
        <w:t>为进一步加大公共场所集中空调通风系统的卫生监督检查</w:t>
      </w:r>
      <w:r>
        <w:rPr>
          <w:rFonts w:hint="eastAsia" w:ascii="方正仿宋_GBK" w:eastAsia="方正仿宋_GBK"/>
          <w:sz w:val="32"/>
          <w:szCs w:val="32"/>
          <w:lang w:eastAsia="zh-CN"/>
        </w:rPr>
        <w:t>力度，及时消除集中空调存在的卫生安全隐患,提高集中空调卫生管理水平，预防传染病发生与流行</w:t>
      </w:r>
      <w:r>
        <w:rPr>
          <w:rFonts w:hint="eastAsia" w:ascii="方正仿宋_GBK" w:eastAsia="方正仿宋_GBK"/>
          <w:spacing w:val="-39"/>
          <w:sz w:val="32"/>
          <w:szCs w:val="32"/>
          <w:lang w:eastAsia="zh-CN"/>
        </w:rPr>
        <w:t>，</w:t>
      </w:r>
      <w:r>
        <w:rPr>
          <w:rFonts w:hint="eastAsia" w:ascii="方正仿宋_GBK" w:eastAsia="方正仿宋_GBK"/>
          <w:sz w:val="32"/>
          <w:szCs w:val="32"/>
          <w:lang w:eastAsia="zh-CN"/>
        </w:rPr>
        <w:t>特制定方案如下：</w:t>
      </w:r>
    </w:p>
    <w:p>
      <w:pPr>
        <w:pStyle w:val="12"/>
        <w:spacing w:line="594" w:lineRule="exact"/>
        <w:ind w:firstLine="652" w:firstLineChars="200"/>
        <w:rPr>
          <w:rFonts w:ascii="方正黑体_GBK" w:hAnsi="方正黑体_GBK" w:eastAsia="方正黑体_GBK" w:cs="方正黑体_GBK"/>
          <w:spacing w:val="3"/>
          <w:sz w:val="32"/>
          <w:szCs w:val="32"/>
          <w:lang w:eastAsia="zh-CN"/>
        </w:rPr>
      </w:pPr>
      <w:r>
        <w:rPr>
          <w:rFonts w:hint="eastAsia" w:ascii="方正黑体_GBK" w:hAnsi="方正黑体_GBK" w:eastAsia="方正黑体_GBK" w:cs="方正黑体_GBK"/>
          <w:spacing w:val="3"/>
          <w:sz w:val="32"/>
          <w:szCs w:val="32"/>
          <w:lang w:eastAsia="zh-CN"/>
        </w:rPr>
        <w:t>一、检查时间</w:t>
      </w:r>
    </w:p>
    <w:p>
      <w:pPr>
        <w:pStyle w:val="12"/>
        <w:spacing w:line="594" w:lineRule="exact"/>
        <w:ind w:firstLine="640" w:firstLineChars="200"/>
        <w:rPr>
          <w:rFonts w:ascii="方正仿宋_GBK" w:eastAsia="方正仿宋_GBK"/>
          <w:sz w:val="32"/>
          <w:szCs w:val="32"/>
          <w:lang w:eastAsia="zh-CN"/>
        </w:rPr>
      </w:pPr>
      <w:r>
        <w:rPr>
          <w:rFonts w:hint="eastAsia" w:ascii="方正仿宋_GBK" w:hAnsi="黑体" w:eastAsia="方正仿宋_GBK" w:cs="黑体"/>
          <w:sz w:val="32"/>
          <w:szCs w:val="32"/>
          <w:lang w:eastAsia="zh-CN"/>
        </w:rPr>
        <w:t>2024年</w:t>
      </w:r>
      <w:r>
        <w:rPr>
          <w:rFonts w:hint="eastAsia" w:ascii="方正仿宋_GBK" w:hAnsi="Times New Roman" w:eastAsia="方正仿宋_GBK" w:cs="Times New Roman"/>
          <w:spacing w:val="-11"/>
          <w:sz w:val="32"/>
          <w:szCs w:val="32"/>
          <w:lang w:eastAsia="zh-CN"/>
        </w:rPr>
        <w:t>4</w:t>
      </w:r>
      <w:r>
        <w:rPr>
          <w:rFonts w:hint="eastAsia" w:ascii="方正仿宋_GBK" w:eastAsia="方正仿宋_GBK"/>
          <w:spacing w:val="-11"/>
          <w:sz w:val="32"/>
          <w:szCs w:val="32"/>
          <w:lang w:eastAsia="zh-CN"/>
        </w:rPr>
        <w:t>月—</w:t>
      </w:r>
      <w:r>
        <w:rPr>
          <w:rFonts w:hint="eastAsia" w:ascii="方正仿宋_GBK" w:hAnsi="Times New Roman" w:eastAsia="方正仿宋_GBK" w:cs="Times New Roman"/>
          <w:spacing w:val="-11"/>
          <w:sz w:val="32"/>
          <w:szCs w:val="32"/>
          <w:lang w:eastAsia="zh-CN"/>
        </w:rPr>
        <w:t>9</w:t>
      </w:r>
      <w:r>
        <w:rPr>
          <w:rFonts w:hint="eastAsia" w:ascii="方正仿宋_GBK" w:eastAsia="方正仿宋_GBK"/>
          <w:spacing w:val="-11"/>
          <w:sz w:val="32"/>
          <w:szCs w:val="32"/>
          <w:lang w:eastAsia="zh-CN"/>
        </w:rPr>
        <w:t>月。</w:t>
      </w:r>
    </w:p>
    <w:p>
      <w:pPr>
        <w:pStyle w:val="12"/>
        <w:spacing w:line="594" w:lineRule="exact"/>
        <w:ind w:firstLine="652" w:firstLineChars="200"/>
        <w:rPr>
          <w:rFonts w:ascii="方正黑体_GBK" w:hAnsi="方正黑体_GBK" w:eastAsia="方正黑体_GBK" w:cs="方正黑体_GBK"/>
          <w:spacing w:val="3"/>
          <w:sz w:val="32"/>
          <w:szCs w:val="32"/>
          <w:lang w:eastAsia="zh-CN"/>
        </w:rPr>
      </w:pPr>
      <w:r>
        <w:rPr>
          <w:rFonts w:hint="eastAsia" w:ascii="方正黑体_GBK" w:hAnsi="方正黑体_GBK" w:eastAsia="方正黑体_GBK" w:cs="方正黑体_GBK"/>
          <w:spacing w:val="3"/>
          <w:sz w:val="32"/>
          <w:szCs w:val="32"/>
          <w:lang w:eastAsia="zh-CN"/>
        </w:rPr>
        <w:t>二、检查对象</w:t>
      </w:r>
    </w:p>
    <w:p>
      <w:pPr>
        <w:pStyle w:val="12"/>
        <w:spacing w:line="594" w:lineRule="exact"/>
        <w:ind w:firstLine="636" w:firstLineChars="200"/>
        <w:rPr>
          <w:rFonts w:ascii="方正仿宋_GBK" w:hAnsi="微软雅黑" w:eastAsia="方正仿宋_GBK" w:cs="微软雅黑"/>
          <w:sz w:val="32"/>
          <w:szCs w:val="32"/>
          <w:lang w:eastAsia="zh-CN"/>
        </w:rPr>
      </w:pPr>
      <w:r>
        <w:rPr>
          <w:rFonts w:hint="eastAsia" w:ascii="方正仿宋_GBK" w:eastAsia="方正仿宋_GBK"/>
          <w:spacing w:val="-1"/>
          <w:sz w:val="32"/>
          <w:szCs w:val="32"/>
          <w:lang w:eastAsia="zh-CN"/>
        </w:rPr>
        <w:t>摸底调查辖区内大型商业综合体、大型宾馆、大型商场超市、</w:t>
      </w:r>
      <w:r>
        <w:rPr>
          <w:rFonts w:hint="eastAsia" w:ascii="方正仿宋_GBK" w:eastAsia="方正仿宋_GBK"/>
          <w:spacing w:val="6"/>
          <w:sz w:val="32"/>
          <w:szCs w:val="32"/>
          <w:lang w:eastAsia="zh-CN"/>
        </w:rPr>
        <w:t>大型文化娱乐场所等对公共场所集中空调通风系统有管理职</w:t>
      </w:r>
      <w:r>
        <w:rPr>
          <w:rFonts w:hint="eastAsia" w:ascii="方正仿宋_GBK" w:eastAsia="方正仿宋_GBK"/>
          <w:spacing w:val="5"/>
          <w:sz w:val="32"/>
          <w:szCs w:val="32"/>
          <w:lang w:eastAsia="zh-CN"/>
        </w:rPr>
        <w:t>能的</w:t>
      </w:r>
      <w:r>
        <w:rPr>
          <w:rFonts w:hint="eastAsia" w:ascii="方正仿宋_GBK" w:eastAsia="方正仿宋_GBK"/>
          <w:spacing w:val="1"/>
          <w:sz w:val="32"/>
          <w:szCs w:val="32"/>
          <w:lang w:eastAsia="zh-CN"/>
        </w:rPr>
        <w:t>单位，并对其中的公共场所开展卫生监督检查。</w:t>
      </w:r>
    </w:p>
    <w:p>
      <w:pPr>
        <w:pStyle w:val="12"/>
        <w:spacing w:line="594" w:lineRule="exact"/>
        <w:ind w:firstLine="652" w:firstLineChars="200"/>
        <w:rPr>
          <w:rFonts w:ascii="方正黑体_GBK" w:hAnsi="方正黑体_GBK" w:eastAsia="方正黑体_GBK" w:cs="方正黑体_GBK"/>
          <w:spacing w:val="3"/>
          <w:sz w:val="32"/>
          <w:szCs w:val="32"/>
          <w:lang w:eastAsia="zh-CN"/>
        </w:rPr>
      </w:pPr>
      <w:r>
        <w:rPr>
          <w:rFonts w:hint="eastAsia" w:ascii="方正黑体_GBK" w:hAnsi="方正黑体_GBK" w:eastAsia="方正黑体_GBK" w:cs="方正黑体_GBK"/>
          <w:spacing w:val="3"/>
          <w:sz w:val="32"/>
          <w:szCs w:val="32"/>
          <w:lang w:eastAsia="zh-CN"/>
        </w:rPr>
        <w:t>三、重点检查及指导内容</w:t>
      </w:r>
    </w:p>
    <w:p>
      <w:pPr>
        <w:pStyle w:val="12"/>
        <w:spacing w:line="594" w:lineRule="exact"/>
        <w:ind w:firstLine="664" w:firstLineChars="200"/>
        <w:rPr>
          <w:rFonts w:ascii="方正仿宋_GBK" w:eastAsia="方正仿宋_GBK"/>
          <w:sz w:val="32"/>
          <w:szCs w:val="32"/>
          <w:lang w:eastAsia="zh-CN"/>
        </w:rPr>
      </w:pPr>
      <w:r>
        <w:rPr>
          <w:rFonts w:hint="eastAsia" w:ascii="方正仿宋_GBK" w:eastAsia="方正仿宋_GBK"/>
          <w:spacing w:val="6"/>
          <w:sz w:val="32"/>
          <w:szCs w:val="32"/>
          <w:lang w:eastAsia="zh-CN"/>
        </w:rPr>
        <w:t>（一）集中空调卫生设施情况。</w:t>
      </w:r>
      <w:r>
        <w:rPr>
          <w:rFonts w:hint="eastAsia" w:ascii="方正仿宋_GBK" w:eastAsia="方正仿宋_GBK"/>
          <w:spacing w:val="-18"/>
          <w:sz w:val="32"/>
          <w:szCs w:val="32"/>
          <w:lang w:eastAsia="zh-CN"/>
        </w:rPr>
        <w:t>按照《公共场所集中空调通风系统卫生规范》</w:t>
      </w:r>
      <w:r>
        <w:rPr>
          <w:rFonts w:hint="eastAsia" w:ascii="方正仿宋_GBK" w:eastAsia="方正仿宋_GBK"/>
          <w:spacing w:val="-1"/>
          <w:sz w:val="32"/>
          <w:szCs w:val="32"/>
          <w:lang w:eastAsia="zh-CN"/>
        </w:rPr>
        <w:t>（</w:t>
      </w:r>
      <w:r>
        <w:rPr>
          <w:rFonts w:hint="eastAsia" w:ascii="方正仿宋_GBK" w:hAnsi="Times New Roman" w:eastAsia="方正仿宋_GBK" w:cs="Times New Roman"/>
          <w:spacing w:val="-1"/>
          <w:sz w:val="32"/>
          <w:szCs w:val="32"/>
          <w:lang w:eastAsia="zh-CN"/>
        </w:rPr>
        <w:t>WS10013-2023</w:t>
      </w:r>
      <w:r>
        <w:rPr>
          <w:rFonts w:hint="eastAsia" w:ascii="方正仿宋_GBK" w:eastAsia="方正仿宋_GBK"/>
          <w:spacing w:val="-1"/>
          <w:sz w:val="32"/>
          <w:szCs w:val="32"/>
          <w:lang w:eastAsia="zh-CN"/>
        </w:rPr>
        <w:t>）规定，重点检查集中空调通风系统的新风口设</w:t>
      </w:r>
      <w:r>
        <w:rPr>
          <w:rFonts w:hint="eastAsia" w:ascii="方正仿宋_GBK" w:eastAsia="方正仿宋_GBK"/>
          <w:spacing w:val="5"/>
          <w:sz w:val="32"/>
          <w:szCs w:val="32"/>
          <w:lang w:eastAsia="zh-CN"/>
        </w:rPr>
        <w:t>置、送风口设置、回风口设置、冷却塔设置</w:t>
      </w:r>
      <w:r>
        <w:rPr>
          <w:rFonts w:hint="eastAsia" w:ascii="方正仿宋_GBK" w:eastAsia="方正仿宋_GBK"/>
          <w:spacing w:val="4"/>
          <w:sz w:val="32"/>
          <w:szCs w:val="32"/>
          <w:lang w:eastAsia="zh-CN"/>
        </w:rPr>
        <w:t>等内容。</w:t>
      </w:r>
    </w:p>
    <w:p>
      <w:pPr>
        <w:pStyle w:val="12"/>
        <w:spacing w:line="594" w:lineRule="exact"/>
        <w:ind w:firstLine="628" w:firstLineChars="200"/>
        <w:rPr>
          <w:rFonts w:ascii="方正仿宋_GBK" w:eastAsia="方正仿宋_GBK"/>
          <w:spacing w:val="-1"/>
          <w:sz w:val="32"/>
          <w:szCs w:val="32"/>
          <w:lang w:eastAsia="zh-CN"/>
        </w:rPr>
      </w:pPr>
      <w:r>
        <w:rPr>
          <w:rFonts w:hint="eastAsia" w:ascii="方正仿宋_GBK" w:eastAsia="方正仿宋_GBK"/>
          <w:spacing w:val="-3"/>
          <w:sz w:val="32"/>
          <w:szCs w:val="32"/>
          <w:lang w:eastAsia="zh-CN"/>
        </w:rPr>
        <w:t>（二）集中空调卫生管理情况。</w:t>
      </w:r>
      <w:r>
        <w:rPr>
          <w:rFonts w:hint="eastAsia" w:ascii="方正仿宋_GBK" w:eastAsia="方正仿宋_GBK"/>
          <w:spacing w:val="6"/>
          <w:sz w:val="32"/>
          <w:szCs w:val="32"/>
          <w:lang w:eastAsia="zh-CN"/>
        </w:rPr>
        <w:t>按照《公共场所卫生管理条例实施细则》及《公共场所集中</w:t>
      </w:r>
      <w:r>
        <w:rPr>
          <w:rFonts w:hint="eastAsia" w:ascii="方正仿宋_GBK" w:eastAsia="方正仿宋_GBK"/>
          <w:spacing w:val="3"/>
          <w:sz w:val="32"/>
          <w:szCs w:val="32"/>
          <w:lang w:eastAsia="zh-CN"/>
        </w:rPr>
        <w:t>空调通风系统卫生规范》规定</w:t>
      </w:r>
      <w:r>
        <w:rPr>
          <w:rFonts w:hint="eastAsia" w:ascii="方正仿宋_GBK" w:eastAsia="方正仿宋_GBK"/>
          <w:spacing w:val="-29"/>
          <w:sz w:val="32"/>
          <w:szCs w:val="32"/>
          <w:lang w:eastAsia="zh-CN"/>
        </w:rPr>
        <w:t>，</w:t>
      </w:r>
      <w:r>
        <w:rPr>
          <w:rFonts w:hint="eastAsia" w:ascii="方正仿宋_GBK" w:eastAsia="方正仿宋_GBK"/>
          <w:spacing w:val="3"/>
          <w:sz w:val="32"/>
          <w:szCs w:val="32"/>
          <w:lang w:eastAsia="zh-CN"/>
        </w:rPr>
        <w:t>重点检查集中空调通风系统卫生</w:t>
      </w:r>
      <w:r>
        <w:rPr>
          <w:rFonts w:hint="eastAsia" w:ascii="方正仿宋_GBK" w:eastAsia="方正仿宋_GBK"/>
          <w:spacing w:val="6"/>
          <w:sz w:val="32"/>
          <w:szCs w:val="32"/>
          <w:lang w:eastAsia="zh-CN"/>
        </w:rPr>
        <w:t>检测、定期清洗、卫生管理档案及预防空气</w:t>
      </w:r>
      <w:r>
        <w:rPr>
          <w:rFonts w:hint="eastAsia" w:ascii="方正仿宋_GBK" w:eastAsia="方正仿宋_GBK"/>
          <w:spacing w:val="-1"/>
          <w:sz w:val="32"/>
          <w:szCs w:val="32"/>
          <w:lang w:eastAsia="zh-CN"/>
        </w:rPr>
        <w:t>传播性疾病应急预案等内容。</w:t>
      </w:r>
    </w:p>
    <w:p>
      <w:pPr>
        <w:pStyle w:val="12"/>
        <w:spacing w:line="594" w:lineRule="exact"/>
        <w:ind w:firstLine="636" w:firstLineChars="200"/>
        <w:rPr>
          <w:rFonts w:ascii="方正仿宋_GBK" w:eastAsia="方正仿宋_GBK"/>
          <w:sz w:val="32"/>
          <w:szCs w:val="32"/>
          <w:lang w:eastAsia="zh-CN"/>
        </w:rPr>
      </w:pPr>
      <w:r>
        <w:rPr>
          <w:rFonts w:hint="eastAsia" w:ascii="方正仿宋_GBK" w:eastAsia="方正仿宋_GBK"/>
          <w:spacing w:val="-1"/>
          <w:sz w:val="32"/>
          <w:szCs w:val="32"/>
          <w:lang w:eastAsia="zh-CN"/>
        </w:rPr>
        <w:t>（三）宣传指导。对</w:t>
      </w:r>
      <w:r>
        <w:rPr>
          <w:rFonts w:hint="eastAsia" w:ascii="方正仿宋_GBK" w:eastAsia="方正仿宋_GBK"/>
          <w:sz w:val="32"/>
          <w:szCs w:val="32"/>
          <w:lang w:eastAsia="zh-CN"/>
        </w:rPr>
        <w:t>公共场所集中空调负有管理责任的单位及相关负责人进行宣传指导，重点宣传《公共场所卫生管理条例实施细则》中对集中空调的相关规定及《公共场所集中空调通风系统卫生规范》（WS10013-2023）要求。</w:t>
      </w:r>
    </w:p>
    <w:p>
      <w:pPr>
        <w:pStyle w:val="12"/>
        <w:spacing w:line="594" w:lineRule="exact"/>
        <w:ind w:firstLine="652" w:firstLineChars="200"/>
        <w:rPr>
          <w:rFonts w:ascii="方正黑体_GBK" w:hAnsi="方正黑体_GBK" w:eastAsia="方正黑体_GBK" w:cs="方正黑体_GBK"/>
          <w:spacing w:val="3"/>
          <w:sz w:val="32"/>
          <w:szCs w:val="32"/>
          <w:lang w:eastAsia="zh-CN"/>
        </w:rPr>
      </w:pPr>
      <w:r>
        <w:rPr>
          <w:rFonts w:hint="eastAsia" w:ascii="方正黑体_GBK" w:hAnsi="方正黑体_GBK" w:eastAsia="方正黑体_GBK" w:cs="方正黑体_GBK"/>
          <w:spacing w:val="3"/>
          <w:sz w:val="32"/>
          <w:szCs w:val="32"/>
          <w:lang w:eastAsia="zh-CN"/>
        </w:rPr>
        <w:t>四、工作要求</w:t>
      </w:r>
    </w:p>
    <w:p>
      <w:pPr>
        <w:pStyle w:val="12"/>
        <w:spacing w:line="594" w:lineRule="exact"/>
        <w:ind w:firstLine="636" w:firstLineChars="200"/>
        <w:rPr>
          <w:rFonts w:ascii="方正仿宋_GBK" w:eastAsia="方正仿宋_GBK"/>
          <w:spacing w:val="-1"/>
          <w:sz w:val="32"/>
          <w:szCs w:val="32"/>
          <w:lang w:eastAsia="zh-CN"/>
        </w:rPr>
      </w:pPr>
      <w:r>
        <w:rPr>
          <w:rFonts w:hint="eastAsia" w:ascii="方正仿宋_GBK" w:eastAsia="方正仿宋_GBK"/>
          <w:spacing w:val="-1"/>
          <w:sz w:val="32"/>
          <w:szCs w:val="32"/>
          <w:lang w:eastAsia="zh-CN"/>
        </w:rPr>
        <w:t>区卫生健康执法支队于9月25日前通过“重庆卫生健康执法监管服务平台”的在线报表模块填报汇总表，并将工作总结报送我委。</w:t>
      </w:r>
    </w:p>
    <w:p>
      <w:pPr>
        <w:pStyle w:val="12"/>
        <w:spacing w:line="594" w:lineRule="exact"/>
        <w:ind w:firstLine="636" w:firstLineChars="200"/>
        <w:rPr>
          <w:rFonts w:ascii="方正仿宋_GBK" w:eastAsia="方正仿宋_GBK"/>
          <w:spacing w:val="-1"/>
          <w:sz w:val="32"/>
          <w:szCs w:val="32"/>
          <w:lang w:eastAsia="zh-CN"/>
        </w:rPr>
      </w:pPr>
      <w:r>
        <w:rPr>
          <w:rFonts w:hint="eastAsia" w:ascii="方正仿宋_GBK" w:eastAsia="方正仿宋_GBK"/>
          <w:spacing w:val="-1"/>
          <w:sz w:val="32"/>
          <w:szCs w:val="32"/>
          <w:lang w:eastAsia="zh-CN"/>
        </w:rPr>
        <w:t>区卫生健康委联系人：皮雄心，联系电话：72370350；</w:t>
      </w:r>
    </w:p>
    <w:p>
      <w:pPr>
        <w:widowControl w:val="0"/>
        <w:kinsoku/>
        <w:autoSpaceDE/>
        <w:autoSpaceDN/>
        <w:spacing w:line="560" w:lineRule="exact"/>
        <w:ind w:firstLine="640" w:firstLineChars="200"/>
        <w:jc w:val="both"/>
        <w:textAlignment w:val="auto"/>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kern w:val="2"/>
          <w:sz w:val="32"/>
          <w:szCs w:val="32"/>
          <w:lang w:eastAsia="zh-CN"/>
        </w:rPr>
        <w:t>市疾控局</w:t>
      </w:r>
      <w:r>
        <w:rPr>
          <w:rFonts w:ascii="Times New Roman" w:hAnsi="Times New Roman" w:eastAsia="方正仿宋_GBK" w:cs="Times New Roman"/>
          <w:color w:val="000000" w:themeColor="text1"/>
          <w:kern w:val="2"/>
          <w:sz w:val="32"/>
          <w:szCs w:val="32"/>
          <w:lang w:eastAsia="zh-CN"/>
        </w:rPr>
        <w:t>联系人：刘旭；联系电话：</w:t>
      </w:r>
      <w:r>
        <w:rPr>
          <w:rFonts w:hint="eastAsia" w:eastAsia="方正仿宋_GBK" w:cs="Times New Roman"/>
          <w:color w:val="000000" w:themeColor="text1"/>
          <w:kern w:val="2"/>
          <w:sz w:val="32"/>
          <w:szCs w:val="32"/>
          <w:lang w:eastAsia="zh-CN"/>
        </w:rPr>
        <w:t>68890051</w:t>
      </w:r>
      <w:r>
        <w:rPr>
          <w:rFonts w:ascii="Times New Roman" w:hAnsi="Times New Roman" w:eastAsia="方正仿宋_GBK" w:cs="Times New Roman"/>
          <w:color w:val="000000" w:themeColor="text1"/>
          <w:kern w:val="2"/>
          <w:sz w:val="32"/>
          <w:szCs w:val="32"/>
          <w:lang w:eastAsia="zh-CN"/>
        </w:rPr>
        <w:t>、19942326076；电子邮箱：</w:t>
      </w:r>
      <w:r>
        <w:fldChar w:fldCharType="begin"/>
      </w:r>
      <w:r>
        <w:instrText xml:space="preserve"> HYPERLINK "mailto:2539037518@QQ.com。" </w:instrText>
      </w:r>
      <w:r>
        <w:fldChar w:fldCharType="separate"/>
      </w:r>
      <w:r>
        <w:rPr>
          <w:rStyle w:val="9"/>
          <w:rFonts w:ascii="Times New Roman" w:hAnsi="Times New Roman" w:eastAsia="方正仿宋_GBK" w:cs="Times New Roman"/>
          <w:color w:val="000000" w:themeColor="text1"/>
          <w:sz w:val="32"/>
          <w:szCs w:val="32"/>
          <w:u w:val="none"/>
        </w:rPr>
        <w:t>2539037518@QQ.com。</w:t>
      </w:r>
      <w:r>
        <w:rPr>
          <w:rStyle w:val="9"/>
          <w:rFonts w:ascii="Times New Roman" w:hAnsi="Times New Roman" w:eastAsia="方正仿宋_GBK" w:cs="Times New Roman"/>
          <w:color w:val="000000" w:themeColor="text1"/>
          <w:sz w:val="32"/>
          <w:szCs w:val="32"/>
          <w:u w:val="none"/>
        </w:rPr>
        <w:fldChar w:fldCharType="end"/>
      </w:r>
    </w:p>
    <w:p>
      <w:pPr>
        <w:pStyle w:val="12"/>
        <w:spacing w:line="594" w:lineRule="exact"/>
        <w:ind w:firstLine="636" w:firstLineChars="200"/>
        <w:rPr>
          <w:rFonts w:ascii="方正仿宋_GBK" w:eastAsia="方正仿宋_GBK"/>
          <w:spacing w:val="-1"/>
          <w:sz w:val="32"/>
          <w:szCs w:val="32"/>
          <w:lang w:eastAsia="zh-CN"/>
        </w:rPr>
      </w:pPr>
    </w:p>
    <w:p>
      <w:pPr>
        <w:pStyle w:val="12"/>
        <w:spacing w:line="594" w:lineRule="exact"/>
        <w:ind w:firstLine="636" w:firstLineChars="200"/>
        <w:rPr>
          <w:rFonts w:ascii="方正仿宋_GBK" w:eastAsia="方正仿宋_GBK"/>
          <w:spacing w:val="-1"/>
          <w:sz w:val="32"/>
          <w:szCs w:val="32"/>
          <w:lang w:eastAsia="zh-CN"/>
        </w:rPr>
      </w:pPr>
      <w:r>
        <w:rPr>
          <w:rFonts w:hint="eastAsia" w:ascii="方正仿宋_GBK" w:eastAsia="方正仿宋_GBK"/>
          <w:spacing w:val="-1"/>
          <w:sz w:val="32"/>
          <w:szCs w:val="32"/>
          <w:lang w:eastAsia="zh-CN"/>
        </w:rPr>
        <w:t>附件：</w:t>
      </w:r>
      <w:r>
        <w:rPr>
          <w:rFonts w:ascii="方正仿宋_GBK" w:eastAsia="方正仿宋_GBK"/>
          <w:spacing w:val="-1"/>
          <w:sz w:val="32"/>
          <w:szCs w:val="32"/>
          <w:lang w:eastAsia="zh-CN"/>
        </w:rPr>
        <w:t>1.</w:t>
      </w:r>
      <w:r>
        <w:rPr>
          <w:rFonts w:hint="eastAsia" w:ascii="方正仿宋_GBK" w:eastAsia="方正仿宋_GBK"/>
          <w:spacing w:val="-1"/>
          <w:sz w:val="32"/>
          <w:szCs w:val="32"/>
          <w:lang w:eastAsia="zh-CN"/>
        </w:rPr>
        <w:t>公共场所集中空调通风系统检查表</w:t>
      </w:r>
    </w:p>
    <w:p>
      <w:pPr>
        <w:pStyle w:val="12"/>
        <w:spacing w:line="594" w:lineRule="exact"/>
        <w:ind w:left="1755" w:leftChars="760" w:hanging="159" w:hangingChars="50"/>
        <w:rPr>
          <w:rFonts w:ascii="方正仿宋_GBK" w:eastAsia="方正仿宋_GBK"/>
          <w:spacing w:val="-1"/>
          <w:sz w:val="32"/>
          <w:szCs w:val="32"/>
          <w:lang w:eastAsia="zh-CN"/>
        </w:rPr>
      </w:pPr>
      <w:r>
        <w:rPr>
          <w:rFonts w:ascii="方正仿宋_GBK" w:eastAsia="方正仿宋_GBK"/>
          <w:spacing w:val="-1"/>
          <w:sz w:val="32"/>
          <w:szCs w:val="32"/>
          <w:lang w:eastAsia="zh-CN"/>
        </w:rPr>
        <w:t>2</w:t>
      </w:r>
      <w:r>
        <w:rPr>
          <w:rFonts w:hint="eastAsia" w:ascii="方正仿宋_GBK" w:eastAsia="方正仿宋_GBK"/>
          <w:spacing w:val="-1"/>
          <w:sz w:val="32"/>
          <w:szCs w:val="32"/>
          <w:lang w:eastAsia="zh-CN"/>
        </w:rPr>
        <w:t>.公共场所集中空调通风系统卫生监督情况汇总表</w:t>
      </w:r>
    </w:p>
    <w:p>
      <w:pPr>
        <w:pStyle w:val="12"/>
        <w:spacing w:line="594" w:lineRule="exact"/>
        <w:ind w:firstLine="1590" w:firstLineChars="500"/>
        <w:rPr>
          <w:rFonts w:ascii="方正仿宋_GBK" w:eastAsia="方正仿宋_GBK"/>
          <w:spacing w:val="-1"/>
          <w:sz w:val="32"/>
          <w:szCs w:val="32"/>
          <w:lang w:eastAsia="zh-CN"/>
        </w:rPr>
      </w:pPr>
      <w:r>
        <w:rPr>
          <w:rFonts w:ascii="方正仿宋_GBK" w:eastAsia="方正仿宋_GBK"/>
          <w:spacing w:val="-1"/>
          <w:sz w:val="32"/>
          <w:szCs w:val="32"/>
          <w:lang w:eastAsia="zh-CN"/>
        </w:rPr>
        <w:t>3</w:t>
      </w:r>
      <w:r>
        <w:rPr>
          <w:rFonts w:hint="eastAsia" w:ascii="方正仿宋_GBK" w:eastAsia="方正仿宋_GBK"/>
          <w:spacing w:val="-1"/>
          <w:sz w:val="32"/>
          <w:szCs w:val="32"/>
          <w:lang w:eastAsia="zh-CN"/>
        </w:rPr>
        <w:t>.公共场所集中空调通风系统单位汇总表</w:t>
      </w:r>
    </w:p>
    <w:p>
      <w:pPr>
        <w:pStyle w:val="12"/>
        <w:spacing w:line="594" w:lineRule="exact"/>
        <w:ind w:firstLine="1272" w:firstLineChars="400"/>
        <w:rPr>
          <w:rFonts w:ascii="方正仿宋_GBK" w:eastAsia="方正仿宋_GBK"/>
          <w:spacing w:val="-1"/>
          <w:sz w:val="32"/>
          <w:szCs w:val="32"/>
          <w:lang w:eastAsia="zh-CN"/>
        </w:rPr>
      </w:pPr>
    </w:p>
    <w:p>
      <w:pPr>
        <w:pStyle w:val="12"/>
        <w:spacing w:line="594" w:lineRule="exact"/>
        <w:ind w:firstLine="1272" w:firstLineChars="400"/>
        <w:rPr>
          <w:rFonts w:ascii="方正仿宋_GBK" w:eastAsia="方正仿宋_GBK"/>
          <w:spacing w:val="-1"/>
          <w:sz w:val="32"/>
          <w:szCs w:val="32"/>
          <w:lang w:eastAsia="zh-CN"/>
        </w:rPr>
      </w:pPr>
    </w:p>
    <w:p>
      <w:pPr>
        <w:pStyle w:val="12"/>
        <w:spacing w:line="594" w:lineRule="exact"/>
        <w:ind w:firstLine="1272" w:firstLineChars="400"/>
        <w:rPr>
          <w:rFonts w:ascii="方正仿宋_GBK" w:eastAsia="方正仿宋_GBK"/>
          <w:spacing w:val="-1"/>
          <w:sz w:val="32"/>
          <w:szCs w:val="32"/>
          <w:lang w:eastAsia="zh-CN"/>
        </w:rPr>
      </w:pPr>
    </w:p>
    <w:p>
      <w:pPr>
        <w:pStyle w:val="12"/>
        <w:spacing w:line="594" w:lineRule="exact"/>
        <w:ind w:firstLine="1272" w:firstLineChars="400"/>
        <w:rPr>
          <w:rFonts w:ascii="方正仿宋_GBK" w:eastAsia="方正仿宋_GBK"/>
          <w:spacing w:val="-1"/>
          <w:sz w:val="32"/>
          <w:szCs w:val="32"/>
          <w:lang w:eastAsia="zh-CN"/>
        </w:rPr>
      </w:pPr>
    </w:p>
    <w:p>
      <w:pPr>
        <w:pStyle w:val="12"/>
        <w:spacing w:line="594" w:lineRule="exact"/>
        <w:rPr>
          <w:rFonts w:ascii="方正仿宋_GBK" w:eastAsia="方正仿宋_GBK"/>
          <w:spacing w:val="-1"/>
          <w:sz w:val="32"/>
          <w:szCs w:val="32"/>
          <w:lang w:eastAsia="zh-CN"/>
        </w:rPr>
      </w:pPr>
      <w:r>
        <w:rPr>
          <w:rFonts w:hint="eastAsia" w:ascii="方正仿宋_GBK" w:eastAsia="方正仿宋_GBK"/>
          <w:spacing w:val="-1"/>
          <w:sz w:val="32"/>
          <w:szCs w:val="32"/>
          <w:lang w:eastAsia="zh-CN"/>
        </w:rPr>
        <w:t>附件1</w:t>
      </w:r>
    </w:p>
    <w:p>
      <w:pPr>
        <w:pStyle w:val="12"/>
        <w:spacing w:line="594" w:lineRule="exact"/>
        <w:jc w:val="center"/>
        <w:rPr>
          <w:rFonts w:ascii="方正小标宋_GBK" w:eastAsia="方正小标宋_GBK"/>
          <w:spacing w:val="-1"/>
          <w:sz w:val="44"/>
          <w:szCs w:val="44"/>
          <w:lang w:eastAsia="zh-CN"/>
        </w:rPr>
      </w:pPr>
      <w:r>
        <w:rPr>
          <w:rFonts w:hint="eastAsia" w:ascii="方正小标宋_GBK" w:eastAsia="方正小标宋_GBK"/>
          <w:spacing w:val="-1"/>
          <w:sz w:val="44"/>
          <w:szCs w:val="44"/>
          <w:lang w:eastAsia="zh-CN"/>
        </w:rPr>
        <w:t>公共场所集中空调通风系统检查表</w:t>
      </w:r>
    </w:p>
    <w:p>
      <w:pPr>
        <w:pStyle w:val="12"/>
        <w:spacing w:line="594" w:lineRule="exact"/>
        <w:rPr>
          <w:rFonts w:ascii="方正仿宋_GBK" w:eastAsia="方正仿宋_GBK"/>
          <w:spacing w:val="-1"/>
          <w:sz w:val="32"/>
          <w:szCs w:val="32"/>
          <w:lang w:eastAsia="zh-CN"/>
        </w:rPr>
      </w:pPr>
      <w:r>
        <w:rPr>
          <w:rFonts w:hint="eastAsia" w:ascii="方正仿宋_GBK" w:eastAsia="方正仿宋_GBK"/>
          <w:spacing w:val="-1"/>
          <w:sz w:val="32"/>
          <w:szCs w:val="32"/>
          <w:lang w:eastAsia="zh-CN"/>
        </w:rPr>
        <w:t>单位名称：负责人：联系电话：</w:t>
      </w: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5244"/>
        <w:gridCol w:w="99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12"/>
              <w:jc w:val="center"/>
              <w:rPr>
                <w:rFonts w:ascii="方正仿宋_GBK" w:eastAsia="方正仿宋_GBK"/>
                <w:spacing w:val="-1"/>
                <w:sz w:val="30"/>
                <w:szCs w:val="30"/>
                <w:lang w:eastAsia="zh-CN"/>
              </w:rPr>
            </w:pPr>
            <w:r>
              <w:rPr>
                <w:rFonts w:hint="eastAsia" w:ascii="方正仿宋_GBK" w:eastAsia="方正仿宋_GBK"/>
                <w:spacing w:val="-1"/>
                <w:sz w:val="30"/>
                <w:szCs w:val="30"/>
                <w:lang w:eastAsia="zh-CN"/>
              </w:rPr>
              <w:t>检查内容</w:t>
            </w:r>
          </w:p>
        </w:tc>
        <w:tc>
          <w:tcPr>
            <w:tcW w:w="5244" w:type="dxa"/>
          </w:tcPr>
          <w:p>
            <w:pPr>
              <w:pStyle w:val="12"/>
              <w:jc w:val="center"/>
              <w:rPr>
                <w:rFonts w:ascii="方正仿宋_GBK" w:eastAsia="方正仿宋_GBK"/>
                <w:spacing w:val="-1"/>
                <w:sz w:val="30"/>
                <w:szCs w:val="30"/>
                <w:lang w:eastAsia="zh-CN"/>
              </w:rPr>
            </w:pPr>
            <w:r>
              <w:rPr>
                <w:rFonts w:hint="eastAsia" w:ascii="方正仿宋_GBK" w:eastAsia="方正仿宋_GBK"/>
                <w:spacing w:val="-1"/>
                <w:sz w:val="30"/>
                <w:szCs w:val="30"/>
                <w:lang w:eastAsia="zh-CN"/>
              </w:rPr>
              <w:t>检查项目</w:t>
            </w:r>
          </w:p>
        </w:tc>
        <w:tc>
          <w:tcPr>
            <w:tcW w:w="993" w:type="dxa"/>
          </w:tcPr>
          <w:p>
            <w:pPr>
              <w:pStyle w:val="12"/>
              <w:spacing w:line="594" w:lineRule="exact"/>
              <w:jc w:val="center"/>
              <w:rPr>
                <w:rFonts w:ascii="方正仿宋_GBK" w:eastAsia="方正仿宋_GBK"/>
                <w:spacing w:val="-1"/>
                <w:sz w:val="32"/>
                <w:szCs w:val="32"/>
                <w:lang w:eastAsia="zh-CN"/>
              </w:rPr>
            </w:pPr>
            <w:r>
              <w:rPr>
                <w:rFonts w:hint="eastAsia" w:ascii="方正仿宋_GBK" w:eastAsia="方正仿宋_GBK"/>
                <w:spacing w:val="-1"/>
                <w:sz w:val="32"/>
                <w:szCs w:val="32"/>
                <w:lang w:eastAsia="zh-CN"/>
              </w:rPr>
              <w:t>合格</w:t>
            </w:r>
          </w:p>
        </w:tc>
        <w:tc>
          <w:tcPr>
            <w:tcW w:w="1275" w:type="dxa"/>
          </w:tcPr>
          <w:p>
            <w:pPr>
              <w:pStyle w:val="12"/>
              <w:spacing w:line="594" w:lineRule="exact"/>
              <w:rPr>
                <w:rFonts w:ascii="方正仿宋_GBK" w:eastAsia="方正仿宋_GBK"/>
                <w:spacing w:val="-1"/>
                <w:sz w:val="32"/>
                <w:szCs w:val="32"/>
                <w:lang w:eastAsia="zh-CN"/>
              </w:rPr>
            </w:pPr>
            <w:r>
              <w:rPr>
                <w:rFonts w:hint="eastAsia" w:ascii="方正仿宋_GBK" w:eastAsia="方正仿宋_GBK"/>
                <w:spacing w:val="-1"/>
                <w:sz w:val="32"/>
                <w:szCs w:val="32"/>
                <w:lang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tcPr>
          <w:p>
            <w:pPr>
              <w:pStyle w:val="12"/>
              <w:textAlignment w:val="center"/>
              <w:rPr>
                <w:rFonts w:ascii="方正仿宋_GBK" w:eastAsia="方正仿宋_GBK"/>
                <w:spacing w:val="-1"/>
                <w:sz w:val="30"/>
                <w:szCs w:val="30"/>
                <w:lang w:eastAsia="zh-CN"/>
              </w:rPr>
            </w:pPr>
          </w:p>
          <w:p>
            <w:pPr>
              <w:pStyle w:val="12"/>
              <w:textAlignment w:val="center"/>
              <w:rPr>
                <w:rFonts w:ascii="方正仿宋_GBK" w:eastAsia="方正仿宋_GBK"/>
                <w:spacing w:val="-1"/>
                <w:sz w:val="30"/>
                <w:szCs w:val="30"/>
                <w:lang w:eastAsia="zh-CN"/>
              </w:rPr>
            </w:pPr>
          </w:p>
          <w:p>
            <w:pPr>
              <w:pStyle w:val="12"/>
              <w:textAlignment w:val="center"/>
              <w:rPr>
                <w:rFonts w:ascii="方正仿宋_GBK" w:eastAsia="方正仿宋_GBK"/>
                <w:spacing w:val="-1"/>
                <w:sz w:val="30"/>
                <w:szCs w:val="30"/>
                <w:lang w:eastAsia="zh-CN"/>
              </w:rPr>
            </w:pPr>
          </w:p>
          <w:p>
            <w:pPr>
              <w:pStyle w:val="12"/>
              <w:jc w:val="center"/>
              <w:textAlignment w:val="center"/>
              <w:rPr>
                <w:rFonts w:ascii="方正仿宋_GBK" w:eastAsia="方正仿宋_GBK"/>
                <w:spacing w:val="-1"/>
                <w:sz w:val="30"/>
                <w:szCs w:val="30"/>
                <w:lang w:eastAsia="zh-CN"/>
              </w:rPr>
            </w:pPr>
            <w:r>
              <w:rPr>
                <w:rFonts w:hint="eastAsia" w:ascii="方正仿宋_GBK" w:eastAsia="方正仿宋_GBK"/>
                <w:spacing w:val="-1"/>
                <w:sz w:val="30"/>
                <w:szCs w:val="30"/>
                <w:lang w:eastAsia="zh-CN"/>
              </w:rPr>
              <w:t>卫生管理档案</w:t>
            </w:r>
          </w:p>
        </w:tc>
        <w:tc>
          <w:tcPr>
            <w:tcW w:w="5244" w:type="dxa"/>
          </w:tcPr>
          <w:p>
            <w:pPr>
              <w:pStyle w:val="12"/>
              <w:rPr>
                <w:rFonts w:ascii="方正仿宋_GBK" w:eastAsia="方正仿宋_GBK"/>
                <w:spacing w:val="-1"/>
                <w:sz w:val="30"/>
                <w:szCs w:val="30"/>
                <w:lang w:eastAsia="zh-CN"/>
              </w:rPr>
            </w:pPr>
            <w:r>
              <w:rPr>
                <w:rFonts w:hint="eastAsia" w:ascii="方正仿宋_GBK" w:eastAsia="方正仿宋_GBK"/>
                <w:spacing w:val="-1"/>
                <w:sz w:val="30"/>
                <w:szCs w:val="30"/>
                <w:lang w:eastAsia="zh-CN"/>
              </w:rPr>
              <w:t>集中空调通风系统竣工图</w:t>
            </w:r>
          </w:p>
        </w:tc>
        <w:tc>
          <w:tcPr>
            <w:tcW w:w="993" w:type="dxa"/>
          </w:tcPr>
          <w:p>
            <w:pPr>
              <w:pStyle w:val="12"/>
              <w:spacing w:line="594" w:lineRule="exact"/>
              <w:rPr>
                <w:rFonts w:ascii="方正仿宋_GBK" w:eastAsia="方正仿宋_GBK"/>
                <w:spacing w:val="-1"/>
                <w:sz w:val="32"/>
                <w:szCs w:val="32"/>
                <w:lang w:eastAsia="zh-CN"/>
              </w:rPr>
            </w:pPr>
          </w:p>
        </w:tc>
        <w:tc>
          <w:tcPr>
            <w:tcW w:w="1275" w:type="dxa"/>
          </w:tcPr>
          <w:p>
            <w:pPr>
              <w:pStyle w:val="12"/>
              <w:spacing w:line="594" w:lineRule="exact"/>
              <w:rPr>
                <w:rFonts w:ascii="方正仿宋_GBK" w:eastAsia="方正仿宋_GBK"/>
                <w:spacing w:val="-1"/>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pStyle w:val="12"/>
              <w:rPr>
                <w:rFonts w:ascii="方正仿宋_GBK" w:eastAsia="方正仿宋_GBK"/>
                <w:spacing w:val="-1"/>
                <w:sz w:val="30"/>
                <w:szCs w:val="30"/>
                <w:lang w:eastAsia="zh-CN"/>
              </w:rPr>
            </w:pPr>
          </w:p>
        </w:tc>
        <w:tc>
          <w:tcPr>
            <w:tcW w:w="5244" w:type="dxa"/>
          </w:tcPr>
          <w:p>
            <w:pPr>
              <w:pStyle w:val="12"/>
              <w:rPr>
                <w:rFonts w:ascii="方正仿宋_GBK" w:eastAsia="方正仿宋_GBK"/>
                <w:spacing w:val="-1"/>
                <w:sz w:val="30"/>
                <w:szCs w:val="30"/>
                <w:lang w:eastAsia="zh-CN"/>
              </w:rPr>
            </w:pPr>
            <w:r>
              <w:rPr>
                <w:rFonts w:hint="eastAsia" w:ascii="方正仿宋_GBK" w:eastAsia="方正仿宋_GBK"/>
                <w:spacing w:val="-1"/>
                <w:sz w:val="30"/>
                <w:szCs w:val="30"/>
                <w:lang w:eastAsia="zh-CN"/>
              </w:rPr>
              <w:t>集中空调通风系统相关管理制度</w:t>
            </w:r>
          </w:p>
        </w:tc>
        <w:tc>
          <w:tcPr>
            <w:tcW w:w="993" w:type="dxa"/>
          </w:tcPr>
          <w:p>
            <w:pPr>
              <w:pStyle w:val="12"/>
              <w:spacing w:line="594" w:lineRule="exact"/>
              <w:rPr>
                <w:rFonts w:ascii="方正仿宋_GBK" w:eastAsia="方正仿宋_GBK"/>
                <w:spacing w:val="-1"/>
                <w:sz w:val="32"/>
                <w:szCs w:val="32"/>
                <w:lang w:eastAsia="zh-CN"/>
              </w:rPr>
            </w:pPr>
          </w:p>
        </w:tc>
        <w:tc>
          <w:tcPr>
            <w:tcW w:w="1275" w:type="dxa"/>
          </w:tcPr>
          <w:p>
            <w:pPr>
              <w:pStyle w:val="12"/>
              <w:spacing w:line="594" w:lineRule="exact"/>
              <w:rPr>
                <w:rFonts w:ascii="方正仿宋_GBK" w:eastAsia="方正仿宋_GBK"/>
                <w:spacing w:val="-1"/>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pStyle w:val="12"/>
              <w:rPr>
                <w:rFonts w:ascii="方正仿宋_GBK" w:eastAsia="方正仿宋_GBK"/>
                <w:spacing w:val="-1"/>
                <w:sz w:val="30"/>
                <w:szCs w:val="30"/>
                <w:lang w:eastAsia="zh-CN"/>
              </w:rPr>
            </w:pPr>
          </w:p>
        </w:tc>
        <w:tc>
          <w:tcPr>
            <w:tcW w:w="5244" w:type="dxa"/>
          </w:tcPr>
          <w:p>
            <w:pPr>
              <w:pStyle w:val="12"/>
              <w:rPr>
                <w:rFonts w:ascii="方正仿宋_GBK" w:eastAsia="方正仿宋_GBK"/>
                <w:spacing w:val="-1"/>
                <w:sz w:val="30"/>
                <w:szCs w:val="30"/>
                <w:lang w:eastAsia="zh-CN"/>
              </w:rPr>
            </w:pPr>
            <w:r>
              <w:rPr>
                <w:rFonts w:hint="eastAsia" w:ascii="方正仿宋_GBK" w:eastAsia="方正仿宋_GBK"/>
                <w:spacing w:val="-1"/>
                <w:sz w:val="30"/>
                <w:szCs w:val="30"/>
                <w:lang w:eastAsia="zh-CN"/>
              </w:rPr>
              <w:t>卫生学检测或评价报告（每年至少检测一次）</w:t>
            </w:r>
          </w:p>
        </w:tc>
        <w:tc>
          <w:tcPr>
            <w:tcW w:w="993" w:type="dxa"/>
          </w:tcPr>
          <w:p>
            <w:pPr>
              <w:pStyle w:val="12"/>
              <w:spacing w:line="594" w:lineRule="exact"/>
              <w:rPr>
                <w:rFonts w:ascii="方正仿宋_GBK" w:eastAsia="方正仿宋_GBK"/>
                <w:spacing w:val="-1"/>
                <w:sz w:val="32"/>
                <w:szCs w:val="32"/>
                <w:lang w:eastAsia="zh-CN"/>
              </w:rPr>
            </w:pPr>
          </w:p>
        </w:tc>
        <w:tc>
          <w:tcPr>
            <w:tcW w:w="1275" w:type="dxa"/>
          </w:tcPr>
          <w:p>
            <w:pPr>
              <w:pStyle w:val="12"/>
              <w:spacing w:line="594" w:lineRule="exact"/>
              <w:rPr>
                <w:rFonts w:ascii="方正仿宋_GBK" w:eastAsia="方正仿宋_GBK"/>
                <w:spacing w:val="-1"/>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pStyle w:val="12"/>
              <w:rPr>
                <w:rFonts w:ascii="方正仿宋_GBK" w:eastAsia="方正仿宋_GBK"/>
                <w:spacing w:val="-1"/>
                <w:sz w:val="30"/>
                <w:szCs w:val="30"/>
                <w:lang w:eastAsia="zh-CN"/>
              </w:rPr>
            </w:pPr>
          </w:p>
        </w:tc>
        <w:tc>
          <w:tcPr>
            <w:tcW w:w="5244" w:type="dxa"/>
          </w:tcPr>
          <w:p>
            <w:pPr>
              <w:pStyle w:val="12"/>
              <w:rPr>
                <w:rFonts w:ascii="方正仿宋_GBK" w:eastAsia="方正仿宋_GBK"/>
                <w:spacing w:val="-1"/>
                <w:sz w:val="30"/>
                <w:szCs w:val="30"/>
                <w:lang w:eastAsia="zh-CN"/>
              </w:rPr>
            </w:pPr>
            <w:r>
              <w:rPr>
                <w:rFonts w:hint="eastAsia" w:ascii="方正仿宋_GBK" w:eastAsia="方正仿宋_GBK"/>
                <w:spacing w:val="-1"/>
                <w:sz w:val="30"/>
                <w:szCs w:val="30"/>
                <w:lang w:eastAsia="zh-CN"/>
              </w:rPr>
              <w:t>清洗、消毒及其资料记录</w:t>
            </w:r>
          </w:p>
        </w:tc>
        <w:tc>
          <w:tcPr>
            <w:tcW w:w="993" w:type="dxa"/>
          </w:tcPr>
          <w:p>
            <w:pPr>
              <w:pStyle w:val="12"/>
              <w:spacing w:line="594" w:lineRule="exact"/>
              <w:rPr>
                <w:rFonts w:ascii="方正仿宋_GBK" w:eastAsia="方正仿宋_GBK"/>
                <w:spacing w:val="-1"/>
                <w:sz w:val="32"/>
                <w:szCs w:val="32"/>
                <w:lang w:eastAsia="zh-CN"/>
              </w:rPr>
            </w:pPr>
          </w:p>
        </w:tc>
        <w:tc>
          <w:tcPr>
            <w:tcW w:w="1275" w:type="dxa"/>
          </w:tcPr>
          <w:p>
            <w:pPr>
              <w:pStyle w:val="12"/>
              <w:spacing w:line="594" w:lineRule="exact"/>
              <w:rPr>
                <w:rFonts w:ascii="方正仿宋_GBK" w:eastAsia="方正仿宋_GBK"/>
                <w:spacing w:val="-1"/>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pStyle w:val="12"/>
              <w:rPr>
                <w:rFonts w:ascii="方正仿宋_GBK" w:eastAsia="方正仿宋_GBK"/>
                <w:spacing w:val="-1"/>
                <w:sz w:val="30"/>
                <w:szCs w:val="30"/>
                <w:lang w:eastAsia="zh-CN"/>
              </w:rPr>
            </w:pPr>
          </w:p>
        </w:tc>
        <w:tc>
          <w:tcPr>
            <w:tcW w:w="5244" w:type="dxa"/>
          </w:tcPr>
          <w:p>
            <w:pPr>
              <w:pStyle w:val="12"/>
              <w:rPr>
                <w:rFonts w:ascii="方正仿宋_GBK" w:eastAsia="方正仿宋_GBK"/>
                <w:spacing w:val="-1"/>
                <w:sz w:val="30"/>
                <w:szCs w:val="30"/>
                <w:lang w:eastAsia="zh-CN"/>
              </w:rPr>
            </w:pPr>
            <w:r>
              <w:rPr>
                <w:rFonts w:hint="eastAsia" w:ascii="方正仿宋_GBK" w:eastAsia="方正仿宋_GBK"/>
                <w:spacing w:val="-1"/>
                <w:sz w:val="30"/>
                <w:szCs w:val="30"/>
                <w:lang w:eastAsia="zh-CN"/>
              </w:rPr>
              <w:t>经常性卫生检查及维护记录</w:t>
            </w:r>
          </w:p>
        </w:tc>
        <w:tc>
          <w:tcPr>
            <w:tcW w:w="993" w:type="dxa"/>
          </w:tcPr>
          <w:p>
            <w:pPr>
              <w:pStyle w:val="12"/>
              <w:spacing w:line="594" w:lineRule="exact"/>
              <w:rPr>
                <w:rFonts w:ascii="方正仿宋_GBK" w:eastAsia="方正仿宋_GBK"/>
                <w:spacing w:val="-1"/>
                <w:sz w:val="32"/>
                <w:szCs w:val="32"/>
                <w:lang w:eastAsia="zh-CN"/>
              </w:rPr>
            </w:pPr>
          </w:p>
        </w:tc>
        <w:tc>
          <w:tcPr>
            <w:tcW w:w="1275" w:type="dxa"/>
          </w:tcPr>
          <w:p>
            <w:pPr>
              <w:pStyle w:val="12"/>
              <w:spacing w:line="594" w:lineRule="exact"/>
              <w:rPr>
                <w:rFonts w:ascii="方正仿宋_GBK" w:eastAsia="方正仿宋_GBK"/>
                <w:spacing w:val="-1"/>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pStyle w:val="12"/>
              <w:rPr>
                <w:rFonts w:ascii="方正仿宋_GBK" w:eastAsia="方正仿宋_GBK"/>
                <w:spacing w:val="-1"/>
                <w:sz w:val="30"/>
                <w:szCs w:val="30"/>
                <w:lang w:eastAsia="zh-CN"/>
              </w:rPr>
            </w:pPr>
          </w:p>
        </w:tc>
        <w:tc>
          <w:tcPr>
            <w:tcW w:w="5244" w:type="dxa"/>
          </w:tcPr>
          <w:p>
            <w:pPr>
              <w:pStyle w:val="12"/>
              <w:rPr>
                <w:rFonts w:ascii="方正仿宋_GBK" w:eastAsia="方正仿宋_GBK"/>
                <w:spacing w:val="-1"/>
                <w:sz w:val="30"/>
                <w:szCs w:val="30"/>
                <w:lang w:eastAsia="zh-CN"/>
              </w:rPr>
            </w:pPr>
            <w:r>
              <w:rPr>
                <w:rFonts w:hint="eastAsia" w:ascii="方正仿宋_GBK" w:eastAsia="方正仿宋_GBK"/>
                <w:spacing w:val="-1"/>
                <w:sz w:val="30"/>
                <w:szCs w:val="30"/>
                <w:lang w:eastAsia="zh-CN"/>
              </w:rPr>
              <w:t>预防空气传播性疾病的应急预案和应急演练记录</w:t>
            </w:r>
          </w:p>
        </w:tc>
        <w:tc>
          <w:tcPr>
            <w:tcW w:w="993" w:type="dxa"/>
          </w:tcPr>
          <w:p>
            <w:pPr>
              <w:pStyle w:val="12"/>
              <w:spacing w:line="594" w:lineRule="exact"/>
              <w:rPr>
                <w:rFonts w:ascii="方正仿宋_GBK" w:eastAsia="方正仿宋_GBK"/>
                <w:spacing w:val="-1"/>
                <w:sz w:val="32"/>
                <w:szCs w:val="32"/>
                <w:lang w:eastAsia="zh-CN"/>
              </w:rPr>
            </w:pPr>
          </w:p>
        </w:tc>
        <w:tc>
          <w:tcPr>
            <w:tcW w:w="1275" w:type="dxa"/>
          </w:tcPr>
          <w:p>
            <w:pPr>
              <w:pStyle w:val="12"/>
              <w:spacing w:line="594" w:lineRule="exact"/>
              <w:rPr>
                <w:rFonts w:ascii="方正仿宋_GBK" w:eastAsia="方正仿宋_GBK"/>
                <w:spacing w:val="-1"/>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pStyle w:val="12"/>
              <w:rPr>
                <w:rFonts w:ascii="方正仿宋_GBK" w:eastAsia="方正仿宋_GBK"/>
                <w:spacing w:val="-1"/>
                <w:sz w:val="30"/>
                <w:szCs w:val="30"/>
                <w:lang w:eastAsia="zh-CN"/>
              </w:rPr>
            </w:pPr>
          </w:p>
        </w:tc>
        <w:tc>
          <w:tcPr>
            <w:tcW w:w="5244" w:type="dxa"/>
          </w:tcPr>
          <w:p>
            <w:pPr>
              <w:pStyle w:val="12"/>
              <w:rPr>
                <w:rFonts w:ascii="方正仿宋_GBK" w:eastAsia="方正仿宋_GBK"/>
                <w:spacing w:val="-1"/>
                <w:sz w:val="30"/>
                <w:szCs w:val="30"/>
                <w:lang w:eastAsia="zh-CN"/>
              </w:rPr>
            </w:pPr>
            <w:r>
              <w:rPr>
                <w:rFonts w:hint="eastAsia" w:ascii="方正仿宋_GBK" w:eastAsia="方正仿宋_GBK"/>
                <w:spacing w:val="-1"/>
                <w:sz w:val="30"/>
                <w:szCs w:val="30"/>
                <w:lang w:eastAsia="zh-CN"/>
              </w:rPr>
              <w:t>空调故障、事故及其他特殊情况记录</w:t>
            </w:r>
          </w:p>
        </w:tc>
        <w:tc>
          <w:tcPr>
            <w:tcW w:w="993" w:type="dxa"/>
          </w:tcPr>
          <w:p>
            <w:pPr>
              <w:pStyle w:val="12"/>
              <w:spacing w:line="594" w:lineRule="exact"/>
              <w:rPr>
                <w:rFonts w:ascii="方正仿宋_GBK" w:eastAsia="方正仿宋_GBK"/>
                <w:spacing w:val="-1"/>
                <w:sz w:val="32"/>
                <w:szCs w:val="32"/>
                <w:lang w:eastAsia="zh-CN"/>
              </w:rPr>
            </w:pPr>
          </w:p>
        </w:tc>
        <w:tc>
          <w:tcPr>
            <w:tcW w:w="1275" w:type="dxa"/>
          </w:tcPr>
          <w:p>
            <w:pPr>
              <w:pStyle w:val="12"/>
              <w:spacing w:line="594" w:lineRule="exact"/>
              <w:rPr>
                <w:rFonts w:ascii="方正仿宋_GBK" w:eastAsia="方正仿宋_GBK"/>
                <w:spacing w:val="-1"/>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tcPr>
          <w:p>
            <w:pPr>
              <w:pStyle w:val="12"/>
              <w:rPr>
                <w:rFonts w:ascii="方正仿宋_GBK" w:eastAsia="方正仿宋_GBK"/>
                <w:spacing w:val="-1"/>
                <w:sz w:val="30"/>
                <w:szCs w:val="30"/>
                <w:lang w:eastAsia="zh-CN"/>
              </w:rPr>
            </w:pPr>
          </w:p>
          <w:p>
            <w:pPr>
              <w:pStyle w:val="12"/>
              <w:rPr>
                <w:rFonts w:ascii="方正仿宋_GBK" w:eastAsia="方正仿宋_GBK"/>
                <w:spacing w:val="-1"/>
                <w:sz w:val="30"/>
                <w:szCs w:val="30"/>
                <w:lang w:eastAsia="zh-CN"/>
              </w:rPr>
            </w:pPr>
          </w:p>
          <w:p>
            <w:pPr>
              <w:pStyle w:val="12"/>
              <w:rPr>
                <w:rFonts w:ascii="方正仿宋_GBK" w:eastAsia="方正仿宋_GBK"/>
                <w:spacing w:val="-1"/>
                <w:sz w:val="30"/>
                <w:szCs w:val="30"/>
                <w:lang w:eastAsia="zh-CN"/>
              </w:rPr>
            </w:pPr>
          </w:p>
          <w:p>
            <w:pPr>
              <w:pStyle w:val="12"/>
              <w:rPr>
                <w:rFonts w:ascii="方正仿宋_GBK" w:eastAsia="方正仿宋_GBK"/>
                <w:spacing w:val="-1"/>
                <w:sz w:val="30"/>
                <w:szCs w:val="30"/>
                <w:lang w:eastAsia="zh-CN"/>
              </w:rPr>
            </w:pPr>
          </w:p>
          <w:p>
            <w:pPr>
              <w:pStyle w:val="12"/>
              <w:rPr>
                <w:rFonts w:ascii="方正仿宋_GBK" w:eastAsia="方正仿宋_GBK"/>
                <w:spacing w:val="-1"/>
                <w:sz w:val="30"/>
                <w:szCs w:val="30"/>
                <w:lang w:eastAsia="zh-CN"/>
              </w:rPr>
            </w:pPr>
          </w:p>
          <w:p>
            <w:pPr>
              <w:pStyle w:val="12"/>
              <w:rPr>
                <w:rFonts w:ascii="方正仿宋_GBK" w:eastAsia="方正仿宋_GBK"/>
                <w:spacing w:val="-1"/>
                <w:sz w:val="30"/>
                <w:szCs w:val="30"/>
                <w:lang w:eastAsia="zh-CN"/>
              </w:rPr>
            </w:pPr>
          </w:p>
          <w:p>
            <w:pPr>
              <w:pStyle w:val="12"/>
              <w:jc w:val="center"/>
              <w:rPr>
                <w:rFonts w:ascii="方正仿宋_GBK" w:eastAsia="方正仿宋_GBK"/>
                <w:spacing w:val="-1"/>
                <w:sz w:val="30"/>
                <w:szCs w:val="30"/>
                <w:lang w:eastAsia="zh-CN"/>
              </w:rPr>
            </w:pPr>
            <w:r>
              <w:rPr>
                <w:rFonts w:hint="eastAsia" w:ascii="方正仿宋_GBK" w:eastAsia="方正仿宋_GBK"/>
                <w:spacing w:val="-1"/>
                <w:sz w:val="30"/>
                <w:szCs w:val="30"/>
                <w:lang w:eastAsia="zh-CN"/>
              </w:rPr>
              <w:t>设施设备</w:t>
            </w:r>
          </w:p>
        </w:tc>
        <w:tc>
          <w:tcPr>
            <w:tcW w:w="5244" w:type="dxa"/>
          </w:tcPr>
          <w:p>
            <w:pPr>
              <w:pStyle w:val="12"/>
              <w:rPr>
                <w:rFonts w:ascii="方正仿宋_GBK" w:eastAsia="方正仿宋_GBK"/>
                <w:spacing w:val="-1"/>
                <w:sz w:val="30"/>
                <w:szCs w:val="30"/>
                <w:lang w:eastAsia="zh-CN"/>
              </w:rPr>
            </w:pPr>
            <w:r>
              <w:rPr>
                <w:rFonts w:hint="eastAsia" w:ascii="方正仿宋_GBK" w:eastAsia="方正仿宋_GBK"/>
                <w:spacing w:val="-1"/>
                <w:sz w:val="30"/>
                <w:szCs w:val="30"/>
                <w:lang w:eastAsia="zh-CN"/>
              </w:rPr>
              <w:t>机房内清洁干燥、不得存放无关物品</w:t>
            </w:r>
          </w:p>
        </w:tc>
        <w:tc>
          <w:tcPr>
            <w:tcW w:w="993" w:type="dxa"/>
          </w:tcPr>
          <w:p>
            <w:pPr>
              <w:pStyle w:val="12"/>
              <w:spacing w:line="594" w:lineRule="exact"/>
              <w:rPr>
                <w:rFonts w:ascii="方正仿宋_GBK" w:eastAsia="方正仿宋_GBK"/>
                <w:spacing w:val="-1"/>
                <w:sz w:val="32"/>
                <w:szCs w:val="32"/>
                <w:lang w:eastAsia="zh-CN"/>
              </w:rPr>
            </w:pPr>
          </w:p>
        </w:tc>
        <w:tc>
          <w:tcPr>
            <w:tcW w:w="1275" w:type="dxa"/>
          </w:tcPr>
          <w:p>
            <w:pPr>
              <w:pStyle w:val="12"/>
              <w:spacing w:line="594" w:lineRule="exact"/>
              <w:rPr>
                <w:rFonts w:ascii="方正仿宋_GBK" w:eastAsia="方正仿宋_GBK"/>
                <w:spacing w:val="-1"/>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pStyle w:val="12"/>
              <w:rPr>
                <w:rFonts w:ascii="方正仿宋_GBK" w:eastAsia="方正仿宋_GBK"/>
                <w:spacing w:val="-1"/>
                <w:sz w:val="30"/>
                <w:szCs w:val="30"/>
                <w:lang w:eastAsia="zh-CN"/>
              </w:rPr>
            </w:pPr>
          </w:p>
        </w:tc>
        <w:tc>
          <w:tcPr>
            <w:tcW w:w="5244" w:type="dxa"/>
          </w:tcPr>
          <w:p>
            <w:pPr>
              <w:pStyle w:val="12"/>
              <w:rPr>
                <w:rFonts w:ascii="方正仿宋_GBK" w:eastAsia="方正仿宋_GBK"/>
                <w:spacing w:val="-1"/>
                <w:sz w:val="30"/>
                <w:szCs w:val="30"/>
                <w:lang w:eastAsia="zh-CN"/>
              </w:rPr>
            </w:pPr>
            <w:r>
              <w:rPr>
                <w:rFonts w:hint="eastAsia" w:ascii="方正仿宋_GBK" w:eastAsia="方正仿宋_GBK"/>
                <w:spacing w:val="-1"/>
                <w:sz w:val="30"/>
                <w:szCs w:val="30"/>
                <w:lang w:eastAsia="zh-CN"/>
              </w:rPr>
              <w:t>空气处理机组、过滤器、表冷器、加热器、加湿器、冷凝水盘等应保持洁净</w:t>
            </w:r>
          </w:p>
        </w:tc>
        <w:tc>
          <w:tcPr>
            <w:tcW w:w="993" w:type="dxa"/>
          </w:tcPr>
          <w:p>
            <w:pPr>
              <w:pStyle w:val="12"/>
              <w:spacing w:line="594" w:lineRule="exact"/>
              <w:rPr>
                <w:rFonts w:ascii="方正仿宋_GBK" w:eastAsia="方正仿宋_GBK"/>
                <w:spacing w:val="-1"/>
                <w:sz w:val="32"/>
                <w:szCs w:val="32"/>
                <w:lang w:eastAsia="zh-CN"/>
              </w:rPr>
            </w:pPr>
          </w:p>
        </w:tc>
        <w:tc>
          <w:tcPr>
            <w:tcW w:w="1275" w:type="dxa"/>
          </w:tcPr>
          <w:p>
            <w:pPr>
              <w:pStyle w:val="12"/>
              <w:spacing w:line="594" w:lineRule="exact"/>
              <w:rPr>
                <w:rFonts w:ascii="方正仿宋_GBK" w:eastAsia="方正仿宋_GBK"/>
                <w:spacing w:val="-1"/>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pStyle w:val="12"/>
              <w:rPr>
                <w:rFonts w:ascii="方正仿宋_GBK" w:eastAsia="方正仿宋_GBK"/>
                <w:spacing w:val="-1"/>
                <w:sz w:val="30"/>
                <w:szCs w:val="30"/>
                <w:lang w:eastAsia="zh-CN"/>
              </w:rPr>
            </w:pPr>
          </w:p>
        </w:tc>
        <w:tc>
          <w:tcPr>
            <w:tcW w:w="5244" w:type="dxa"/>
          </w:tcPr>
          <w:p>
            <w:pPr>
              <w:pStyle w:val="12"/>
              <w:rPr>
                <w:rFonts w:ascii="方正仿宋_GBK" w:eastAsia="方正仿宋_GBK"/>
                <w:spacing w:val="-1"/>
                <w:sz w:val="30"/>
                <w:szCs w:val="30"/>
                <w:lang w:eastAsia="zh-CN"/>
              </w:rPr>
            </w:pPr>
            <w:r>
              <w:rPr>
                <w:rFonts w:hint="eastAsia" w:ascii="方正仿宋_GBK" w:eastAsia="方正仿宋_GBK"/>
                <w:spacing w:val="-1"/>
                <w:sz w:val="30"/>
                <w:szCs w:val="30"/>
                <w:lang w:eastAsia="zh-CN"/>
              </w:rPr>
              <w:t>新风口应设置在室外空气清洁的地点，应低于排风口，且垂直距离不应小于3m；新风口下缘离室外地坪不宜小于2m，当设在绿化带时，不宜小于1m，当设在屋顶时，距屋顶面的距离不宜小于0</w:t>
            </w:r>
            <w:r>
              <w:rPr>
                <w:rFonts w:ascii="方正仿宋_GBK" w:eastAsia="方正仿宋_GBK"/>
                <w:spacing w:val="-1"/>
                <w:sz w:val="30"/>
                <w:szCs w:val="30"/>
                <w:lang w:eastAsia="zh-CN"/>
              </w:rPr>
              <w:t>.3</w:t>
            </w:r>
            <w:r>
              <w:rPr>
                <w:rFonts w:hint="eastAsia" w:ascii="方正仿宋_GBK" w:eastAsia="方正仿宋_GBK"/>
                <w:spacing w:val="-1"/>
                <w:sz w:val="30"/>
                <w:szCs w:val="30"/>
                <w:lang w:eastAsia="zh-CN"/>
              </w:rPr>
              <w:t>m</w:t>
            </w:r>
          </w:p>
        </w:tc>
        <w:tc>
          <w:tcPr>
            <w:tcW w:w="993" w:type="dxa"/>
          </w:tcPr>
          <w:p>
            <w:pPr>
              <w:pStyle w:val="12"/>
              <w:spacing w:line="594" w:lineRule="exact"/>
              <w:rPr>
                <w:rFonts w:ascii="方正仿宋_GBK" w:eastAsia="方正仿宋_GBK"/>
                <w:spacing w:val="-1"/>
                <w:sz w:val="32"/>
                <w:szCs w:val="32"/>
                <w:lang w:eastAsia="zh-CN"/>
              </w:rPr>
            </w:pPr>
          </w:p>
        </w:tc>
        <w:tc>
          <w:tcPr>
            <w:tcW w:w="1275" w:type="dxa"/>
          </w:tcPr>
          <w:p>
            <w:pPr>
              <w:pStyle w:val="12"/>
              <w:spacing w:line="594" w:lineRule="exact"/>
              <w:rPr>
                <w:rFonts w:ascii="方正仿宋_GBK" w:eastAsia="方正仿宋_GBK"/>
                <w:spacing w:val="-1"/>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pStyle w:val="12"/>
              <w:rPr>
                <w:rFonts w:ascii="方正仿宋_GBK" w:eastAsia="方正仿宋_GBK"/>
                <w:spacing w:val="-1"/>
                <w:sz w:val="30"/>
                <w:szCs w:val="30"/>
                <w:lang w:eastAsia="zh-CN"/>
              </w:rPr>
            </w:pPr>
          </w:p>
        </w:tc>
        <w:tc>
          <w:tcPr>
            <w:tcW w:w="5244" w:type="dxa"/>
          </w:tcPr>
          <w:p>
            <w:pPr>
              <w:pStyle w:val="12"/>
              <w:rPr>
                <w:rFonts w:ascii="方正仿宋_GBK" w:eastAsia="方正仿宋_GBK"/>
                <w:spacing w:val="-1"/>
                <w:sz w:val="30"/>
                <w:szCs w:val="30"/>
                <w:lang w:eastAsia="zh-CN"/>
              </w:rPr>
            </w:pPr>
            <w:r>
              <w:rPr>
                <w:rFonts w:hint="eastAsia" w:ascii="方正仿宋_GBK" w:eastAsia="方正仿宋_GBK"/>
                <w:spacing w:val="-1"/>
                <w:sz w:val="30"/>
                <w:szCs w:val="30"/>
                <w:lang w:eastAsia="zh-CN"/>
              </w:rPr>
              <w:t>新风机组和空气处理机组的冷凝水盘出口应设置水封</w:t>
            </w:r>
          </w:p>
        </w:tc>
        <w:tc>
          <w:tcPr>
            <w:tcW w:w="993" w:type="dxa"/>
          </w:tcPr>
          <w:p>
            <w:pPr>
              <w:pStyle w:val="12"/>
              <w:spacing w:line="594" w:lineRule="exact"/>
              <w:rPr>
                <w:rFonts w:ascii="方正仿宋_GBK" w:eastAsia="方正仿宋_GBK"/>
                <w:spacing w:val="-1"/>
                <w:sz w:val="32"/>
                <w:szCs w:val="32"/>
                <w:lang w:eastAsia="zh-CN"/>
              </w:rPr>
            </w:pPr>
          </w:p>
        </w:tc>
        <w:tc>
          <w:tcPr>
            <w:tcW w:w="1275" w:type="dxa"/>
          </w:tcPr>
          <w:p>
            <w:pPr>
              <w:pStyle w:val="12"/>
              <w:spacing w:line="594" w:lineRule="exact"/>
              <w:rPr>
                <w:rFonts w:ascii="方正仿宋_GBK" w:eastAsia="方正仿宋_GBK"/>
                <w:spacing w:val="-1"/>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pStyle w:val="12"/>
              <w:rPr>
                <w:rFonts w:ascii="方正仿宋_GBK" w:eastAsia="方正仿宋_GBK"/>
                <w:spacing w:val="-1"/>
                <w:sz w:val="30"/>
                <w:szCs w:val="30"/>
                <w:lang w:eastAsia="zh-CN"/>
              </w:rPr>
            </w:pPr>
          </w:p>
        </w:tc>
        <w:tc>
          <w:tcPr>
            <w:tcW w:w="5244" w:type="dxa"/>
          </w:tcPr>
          <w:p>
            <w:pPr>
              <w:pStyle w:val="12"/>
              <w:rPr>
                <w:rFonts w:ascii="方正仿宋_GBK" w:eastAsia="方正仿宋_GBK"/>
                <w:spacing w:val="-1"/>
                <w:sz w:val="30"/>
                <w:szCs w:val="30"/>
                <w:lang w:eastAsia="zh-CN"/>
              </w:rPr>
            </w:pPr>
            <w:r>
              <w:rPr>
                <w:rFonts w:hint="eastAsia" w:ascii="方正仿宋_GBK" w:eastAsia="方正仿宋_GBK"/>
                <w:spacing w:val="-1"/>
                <w:sz w:val="30"/>
                <w:szCs w:val="30"/>
                <w:lang w:eastAsia="zh-CN"/>
              </w:rPr>
              <w:t>风管内表面应光滑，易于清理，检修口是否能正常使用</w:t>
            </w:r>
          </w:p>
        </w:tc>
        <w:tc>
          <w:tcPr>
            <w:tcW w:w="993" w:type="dxa"/>
          </w:tcPr>
          <w:p>
            <w:pPr>
              <w:pStyle w:val="12"/>
              <w:spacing w:line="594" w:lineRule="exact"/>
              <w:rPr>
                <w:rFonts w:ascii="方正仿宋_GBK" w:eastAsia="方正仿宋_GBK"/>
                <w:spacing w:val="-1"/>
                <w:sz w:val="32"/>
                <w:szCs w:val="32"/>
                <w:lang w:eastAsia="zh-CN"/>
              </w:rPr>
            </w:pPr>
          </w:p>
        </w:tc>
        <w:tc>
          <w:tcPr>
            <w:tcW w:w="1275" w:type="dxa"/>
          </w:tcPr>
          <w:p>
            <w:pPr>
              <w:pStyle w:val="12"/>
              <w:spacing w:line="594" w:lineRule="exact"/>
              <w:rPr>
                <w:rFonts w:ascii="方正仿宋_GBK" w:eastAsia="方正仿宋_GBK"/>
                <w:spacing w:val="-1"/>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pStyle w:val="12"/>
              <w:rPr>
                <w:rFonts w:ascii="方正仿宋_GBK" w:eastAsia="方正仿宋_GBK"/>
                <w:spacing w:val="-1"/>
                <w:sz w:val="30"/>
                <w:szCs w:val="30"/>
                <w:lang w:eastAsia="zh-CN"/>
              </w:rPr>
            </w:pPr>
          </w:p>
        </w:tc>
        <w:tc>
          <w:tcPr>
            <w:tcW w:w="5244" w:type="dxa"/>
          </w:tcPr>
          <w:p>
            <w:pPr>
              <w:pStyle w:val="12"/>
              <w:rPr>
                <w:rFonts w:ascii="方正仿宋_GBK" w:eastAsia="方正仿宋_GBK"/>
                <w:spacing w:val="-1"/>
                <w:sz w:val="30"/>
                <w:szCs w:val="30"/>
                <w:lang w:eastAsia="zh-CN"/>
              </w:rPr>
            </w:pPr>
            <w:r>
              <w:rPr>
                <w:rFonts w:hint="eastAsia" w:ascii="方正仿宋_GBK" w:eastAsia="方正仿宋_GBK"/>
                <w:spacing w:val="-1"/>
                <w:sz w:val="30"/>
                <w:szCs w:val="30"/>
                <w:lang w:eastAsia="zh-CN"/>
              </w:rPr>
              <w:t>有应急关闭新风、回风装置；控制集中空调分区域运行的装置、供风管系统清洗、消毒用的可开闭检修口或便于拆卸的不应小于3</w:t>
            </w:r>
            <w:r>
              <w:rPr>
                <w:rFonts w:ascii="方正仿宋_GBK" w:eastAsia="方正仿宋_GBK"/>
                <w:spacing w:val="-1"/>
                <w:sz w:val="30"/>
                <w:szCs w:val="30"/>
                <w:lang w:eastAsia="zh-CN"/>
              </w:rPr>
              <w:t>00</w:t>
            </w:r>
            <w:r>
              <w:rPr>
                <w:rFonts w:hint="eastAsia" w:ascii="方正仿宋_GBK" w:eastAsia="方正仿宋_GBK"/>
                <w:spacing w:val="-1"/>
                <w:sz w:val="30"/>
                <w:szCs w:val="30"/>
                <w:lang w:eastAsia="zh-CN"/>
              </w:rPr>
              <w:t>mm×</w:t>
            </w:r>
            <w:r>
              <w:rPr>
                <w:rFonts w:ascii="方正仿宋_GBK" w:eastAsia="方正仿宋_GBK"/>
                <w:spacing w:val="-1"/>
                <w:sz w:val="30"/>
                <w:szCs w:val="30"/>
                <w:lang w:eastAsia="zh-CN"/>
              </w:rPr>
              <w:t>250</w:t>
            </w:r>
            <w:r>
              <w:rPr>
                <w:rFonts w:hint="eastAsia" w:ascii="方正仿宋_GBK" w:eastAsia="方正仿宋_GBK"/>
                <w:spacing w:val="-1"/>
                <w:sz w:val="30"/>
                <w:szCs w:val="30"/>
                <w:lang w:eastAsia="zh-CN"/>
              </w:rPr>
              <w:t>mm的风口</w:t>
            </w:r>
          </w:p>
        </w:tc>
        <w:tc>
          <w:tcPr>
            <w:tcW w:w="993" w:type="dxa"/>
          </w:tcPr>
          <w:p>
            <w:pPr>
              <w:pStyle w:val="12"/>
              <w:spacing w:line="594" w:lineRule="exact"/>
              <w:rPr>
                <w:rFonts w:ascii="方正仿宋_GBK" w:eastAsia="方正仿宋_GBK"/>
                <w:spacing w:val="-1"/>
                <w:sz w:val="32"/>
                <w:szCs w:val="32"/>
                <w:lang w:eastAsia="zh-CN"/>
              </w:rPr>
            </w:pPr>
          </w:p>
        </w:tc>
        <w:tc>
          <w:tcPr>
            <w:tcW w:w="1275" w:type="dxa"/>
          </w:tcPr>
          <w:p>
            <w:pPr>
              <w:pStyle w:val="12"/>
              <w:spacing w:line="594" w:lineRule="exact"/>
              <w:rPr>
                <w:rFonts w:ascii="方正仿宋_GBK" w:eastAsia="方正仿宋_GBK"/>
                <w:spacing w:val="-1"/>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pStyle w:val="12"/>
              <w:rPr>
                <w:rFonts w:ascii="方正仿宋_GBK" w:eastAsia="方正仿宋_GBK"/>
                <w:spacing w:val="-1"/>
                <w:sz w:val="30"/>
                <w:szCs w:val="30"/>
                <w:lang w:eastAsia="zh-CN"/>
              </w:rPr>
            </w:pPr>
          </w:p>
        </w:tc>
        <w:tc>
          <w:tcPr>
            <w:tcW w:w="5244" w:type="dxa"/>
          </w:tcPr>
          <w:p>
            <w:pPr>
              <w:pStyle w:val="12"/>
              <w:rPr>
                <w:rFonts w:ascii="方正仿宋_GBK" w:eastAsia="方正仿宋_GBK"/>
                <w:spacing w:val="-1"/>
                <w:sz w:val="30"/>
                <w:szCs w:val="30"/>
                <w:lang w:eastAsia="zh-CN"/>
              </w:rPr>
            </w:pPr>
            <w:r>
              <w:rPr>
                <w:rFonts w:hint="eastAsia" w:ascii="方正仿宋_GBK" w:eastAsia="方正仿宋_GBK"/>
                <w:spacing w:val="-1"/>
                <w:sz w:val="30"/>
                <w:szCs w:val="30"/>
                <w:lang w:eastAsia="zh-CN"/>
              </w:rPr>
              <w:t>送风口宜设防鼠装置；回风口应设置防鼠装置或回风过滤网。</w:t>
            </w:r>
          </w:p>
        </w:tc>
        <w:tc>
          <w:tcPr>
            <w:tcW w:w="993" w:type="dxa"/>
          </w:tcPr>
          <w:p>
            <w:pPr>
              <w:pStyle w:val="12"/>
              <w:spacing w:line="594" w:lineRule="exact"/>
              <w:rPr>
                <w:rFonts w:ascii="方正仿宋_GBK" w:eastAsia="方正仿宋_GBK"/>
                <w:spacing w:val="-1"/>
                <w:sz w:val="32"/>
                <w:szCs w:val="32"/>
                <w:lang w:eastAsia="zh-CN"/>
              </w:rPr>
            </w:pPr>
          </w:p>
        </w:tc>
        <w:tc>
          <w:tcPr>
            <w:tcW w:w="1275" w:type="dxa"/>
          </w:tcPr>
          <w:p>
            <w:pPr>
              <w:pStyle w:val="12"/>
              <w:spacing w:line="594" w:lineRule="exact"/>
              <w:rPr>
                <w:rFonts w:ascii="方正仿宋_GBK" w:eastAsia="方正仿宋_GBK"/>
                <w:spacing w:val="-1"/>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tcPr>
          <w:p>
            <w:pPr>
              <w:pStyle w:val="12"/>
              <w:rPr>
                <w:rFonts w:ascii="方正仿宋_GBK" w:eastAsia="方正仿宋_GBK"/>
                <w:spacing w:val="-1"/>
                <w:sz w:val="30"/>
                <w:szCs w:val="30"/>
                <w:lang w:eastAsia="zh-CN"/>
              </w:rPr>
            </w:pPr>
          </w:p>
          <w:p>
            <w:pPr>
              <w:pStyle w:val="12"/>
              <w:rPr>
                <w:rFonts w:ascii="方正仿宋_GBK" w:eastAsia="方正仿宋_GBK"/>
                <w:spacing w:val="-1"/>
                <w:sz w:val="30"/>
                <w:szCs w:val="30"/>
                <w:lang w:eastAsia="zh-CN"/>
              </w:rPr>
            </w:pPr>
          </w:p>
          <w:p>
            <w:pPr>
              <w:pStyle w:val="12"/>
              <w:rPr>
                <w:rFonts w:ascii="方正仿宋_GBK" w:eastAsia="方正仿宋_GBK"/>
                <w:spacing w:val="-1"/>
                <w:sz w:val="30"/>
                <w:szCs w:val="30"/>
                <w:lang w:eastAsia="zh-CN"/>
              </w:rPr>
            </w:pPr>
          </w:p>
          <w:p>
            <w:pPr>
              <w:pStyle w:val="12"/>
              <w:jc w:val="center"/>
              <w:rPr>
                <w:rFonts w:ascii="方正仿宋_GBK" w:eastAsia="方正仿宋_GBK"/>
                <w:spacing w:val="-1"/>
                <w:sz w:val="30"/>
                <w:szCs w:val="30"/>
                <w:lang w:eastAsia="zh-CN"/>
              </w:rPr>
            </w:pPr>
            <w:r>
              <w:rPr>
                <w:rFonts w:hint="eastAsia" w:ascii="方正仿宋_GBK" w:eastAsia="方正仿宋_GBK"/>
                <w:spacing w:val="-1"/>
                <w:sz w:val="30"/>
                <w:szCs w:val="30"/>
                <w:lang w:eastAsia="zh-CN"/>
              </w:rPr>
              <w:t>开放式冷却塔</w:t>
            </w:r>
          </w:p>
        </w:tc>
        <w:tc>
          <w:tcPr>
            <w:tcW w:w="5244" w:type="dxa"/>
          </w:tcPr>
          <w:p>
            <w:pPr>
              <w:pStyle w:val="12"/>
              <w:rPr>
                <w:rFonts w:ascii="方正仿宋_GBK" w:eastAsia="方正仿宋_GBK"/>
                <w:spacing w:val="-1"/>
                <w:sz w:val="30"/>
                <w:szCs w:val="30"/>
                <w:lang w:eastAsia="zh-CN"/>
              </w:rPr>
            </w:pPr>
            <w:r>
              <w:rPr>
                <w:rFonts w:hint="eastAsia" w:ascii="方正仿宋_GBK" w:eastAsia="方正仿宋_GBK"/>
                <w:spacing w:val="-1"/>
                <w:sz w:val="30"/>
                <w:szCs w:val="30"/>
                <w:lang w:eastAsia="zh-CN"/>
              </w:rPr>
              <w:t>冷却塔的设置应通风良好、远离热源、人员聚集区域、建筑物新风取风口或自然通风口</w:t>
            </w:r>
          </w:p>
        </w:tc>
        <w:tc>
          <w:tcPr>
            <w:tcW w:w="993" w:type="dxa"/>
          </w:tcPr>
          <w:p>
            <w:pPr>
              <w:pStyle w:val="12"/>
              <w:spacing w:line="594" w:lineRule="exact"/>
              <w:rPr>
                <w:rFonts w:ascii="方正仿宋_GBK" w:eastAsia="方正仿宋_GBK"/>
                <w:spacing w:val="-1"/>
                <w:sz w:val="32"/>
                <w:szCs w:val="32"/>
                <w:lang w:eastAsia="zh-CN"/>
              </w:rPr>
            </w:pPr>
          </w:p>
        </w:tc>
        <w:tc>
          <w:tcPr>
            <w:tcW w:w="1275" w:type="dxa"/>
          </w:tcPr>
          <w:p>
            <w:pPr>
              <w:pStyle w:val="12"/>
              <w:spacing w:line="594" w:lineRule="exact"/>
              <w:rPr>
                <w:rFonts w:ascii="方正仿宋_GBK" w:eastAsia="方正仿宋_GBK"/>
                <w:spacing w:val="-1"/>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pStyle w:val="12"/>
              <w:rPr>
                <w:rFonts w:ascii="方正仿宋_GBK" w:eastAsia="方正仿宋_GBK"/>
                <w:spacing w:val="-1"/>
                <w:sz w:val="30"/>
                <w:szCs w:val="30"/>
                <w:lang w:eastAsia="zh-CN"/>
              </w:rPr>
            </w:pPr>
          </w:p>
        </w:tc>
        <w:tc>
          <w:tcPr>
            <w:tcW w:w="5244" w:type="dxa"/>
          </w:tcPr>
          <w:p>
            <w:pPr>
              <w:pStyle w:val="12"/>
              <w:rPr>
                <w:rFonts w:ascii="方正仿宋_GBK" w:eastAsia="方正仿宋_GBK"/>
                <w:spacing w:val="-1"/>
                <w:sz w:val="30"/>
                <w:szCs w:val="30"/>
                <w:lang w:eastAsia="zh-CN"/>
              </w:rPr>
            </w:pPr>
            <w:r>
              <w:rPr>
                <w:rFonts w:hint="eastAsia" w:ascii="方正仿宋_GBK" w:eastAsia="方正仿宋_GBK"/>
                <w:spacing w:val="-1"/>
                <w:sz w:val="30"/>
                <w:szCs w:val="30"/>
                <w:lang w:eastAsia="zh-CN"/>
              </w:rPr>
              <w:t>冷却塔应设置有效的除雾器</w:t>
            </w:r>
          </w:p>
        </w:tc>
        <w:tc>
          <w:tcPr>
            <w:tcW w:w="993" w:type="dxa"/>
          </w:tcPr>
          <w:p>
            <w:pPr>
              <w:pStyle w:val="12"/>
              <w:spacing w:line="594" w:lineRule="exact"/>
              <w:rPr>
                <w:rFonts w:ascii="方正仿宋_GBK" w:eastAsia="方正仿宋_GBK"/>
                <w:spacing w:val="-1"/>
                <w:sz w:val="32"/>
                <w:szCs w:val="32"/>
                <w:lang w:eastAsia="zh-CN"/>
              </w:rPr>
            </w:pPr>
          </w:p>
        </w:tc>
        <w:tc>
          <w:tcPr>
            <w:tcW w:w="1275" w:type="dxa"/>
          </w:tcPr>
          <w:p>
            <w:pPr>
              <w:pStyle w:val="12"/>
              <w:spacing w:line="594" w:lineRule="exact"/>
              <w:rPr>
                <w:rFonts w:ascii="方正仿宋_GBK" w:eastAsia="方正仿宋_GBK"/>
                <w:spacing w:val="-1"/>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pStyle w:val="12"/>
              <w:rPr>
                <w:rFonts w:ascii="方正仿宋_GBK" w:eastAsia="方正仿宋_GBK"/>
                <w:spacing w:val="-1"/>
                <w:sz w:val="30"/>
                <w:szCs w:val="30"/>
                <w:lang w:eastAsia="zh-CN"/>
              </w:rPr>
            </w:pPr>
          </w:p>
        </w:tc>
        <w:tc>
          <w:tcPr>
            <w:tcW w:w="5244" w:type="dxa"/>
          </w:tcPr>
          <w:p>
            <w:pPr>
              <w:pStyle w:val="12"/>
              <w:rPr>
                <w:rFonts w:ascii="方正仿宋_GBK" w:eastAsia="方正仿宋_GBK"/>
                <w:spacing w:val="-1"/>
                <w:sz w:val="30"/>
                <w:szCs w:val="30"/>
                <w:lang w:eastAsia="zh-CN"/>
              </w:rPr>
            </w:pPr>
            <w:r>
              <w:rPr>
                <w:rFonts w:hint="eastAsia" w:ascii="方正仿宋_GBK" w:eastAsia="方正仿宋_GBK"/>
                <w:spacing w:val="-1"/>
                <w:sz w:val="30"/>
                <w:szCs w:val="30"/>
                <w:lang w:eastAsia="zh-CN"/>
              </w:rPr>
              <w:t>冷却塔应避免阳光直射集水池，集水池内侧应平滑，排水口应设在塔池的底部</w:t>
            </w:r>
          </w:p>
        </w:tc>
        <w:tc>
          <w:tcPr>
            <w:tcW w:w="993" w:type="dxa"/>
          </w:tcPr>
          <w:p>
            <w:pPr>
              <w:pStyle w:val="12"/>
              <w:spacing w:line="594" w:lineRule="exact"/>
              <w:rPr>
                <w:rFonts w:ascii="方正仿宋_GBK" w:eastAsia="方正仿宋_GBK"/>
                <w:spacing w:val="-1"/>
                <w:sz w:val="32"/>
                <w:szCs w:val="32"/>
                <w:lang w:eastAsia="zh-CN"/>
              </w:rPr>
            </w:pPr>
          </w:p>
        </w:tc>
        <w:tc>
          <w:tcPr>
            <w:tcW w:w="1275" w:type="dxa"/>
          </w:tcPr>
          <w:p>
            <w:pPr>
              <w:pStyle w:val="12"/>
              <w:spacing w:line="594" w:lineRule="exact"/>
              <w:rPr>
                <w:rFonts w:ascii="方正仿宋_GBK" w:eastAsia="方正仿宋_GBK"/>
                <w:spacing w:val="-1"/>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pStyle w:val="12"/>
              <w:rPr>
                <w:rFonts w:ascii="方正仿宋_GBK" w:eastAsia="方正仿宋_GBK"/>
                <w:spacing w:val="-1"/>
                <w:sz w:val="30"/>
                <w:szCs w:val="30"/>
                <w:lang w:eastAsia="zh-CN"/>
              </w:rPr>
            </w:pPr>
          </w:p>
        </w:tc>
        <w:tc>
          <w:tcPr>
            <w:tcW w:w="5244" w:type="dxa"/>
          </w:tcPr>
          <w:p>
            <w:pPr>
              <w:pStyle w:val="12"/>
              <w:rPr>
                <w:rFonts w:ascii="方正仿宋_GBK" w:eastAsia="方正仿宋_GBK"/>
                <w:spacing w:val="-1"/>
                <w:sz w:val="30"/>
                <w:szCs w:val="30"/>
                <w:lang w:eastAsia="zh-CN"/>
              </w:rPr>
            </w:pPr>
            <w:r>
              <w:rPr>
                <w:rFonts w:hint="eastAsia" w:ascii="方正仿宋_GBK" w:eastAsia="方正仿宋_GBK"/>
                <w:spacing w:val="-1"/>
                <w:sz w:val="30"/>
                <w:szCs w:val="30"/>
                <w:lang w:eastAsia="zh-CN"/>
              </w:rPr>
              <w:t>冷却水系统宜设置持续消毒、加药装置</w:t>
            </w:r>
          </w:p>
        </w:tc>
        <w:tc>
          <w:tcPr>
            <w:tcW w:w="993" w:type="dxa"/>
          </w:tcPr>
          <w:p>
            <w:pPr>
              <w:pStyle w:val="12"/>
              <w:spacing w:line="594" w:lineRule="exact"/>
              <w:rPr>
                <w:rFonts w:ascii="方正仿宋_GBK" w:eastAsia="方正仿宋_GBK"/>
                <w:spacing w:val="-1"/>
                <w:sz w:val="32"/>
                <w:szCs w:val="32"/>
                <w:lang w:eastAsia="zh-CN"/>
              </w:rPr>
            </w:pPr>
          </w:p>
        </w:tc>
        <w:tc>
          <w:tcPr>
            <w:tcW w:w="1275" w:type="dxa"/>
          </w:tcPr>
          <w:p>
            <w:pPr>
              <w:pStyle w:val="12"/>
              <w:spacing w:line="594" w:lineRule="exact"/>
              <w:rPr>
                <w:rFonts w:ascii="方正仿宋_GBK" w:eastAsia="方正仿宋_GBK"/>
                <w:spacing w:val="-1"/>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tcPr>
          <w:p>
            <w:pPr>
              <w:pStyle w:val="12"/>
              <w:jc w:val="center"/>
              <w:rPr>
                <w:rFonts w:ascii="方正仿宋_GBK" w:eastAsia="方正仿宋_GBK"/>
                <w:spacing w:val="-1"/>
                <w:sz w:val="30"/>
                <w:szCs w:val="30"/>
                <w:lang w:eastAsia="zh-CN"/>
              </w:rPr>
            </w:pPr>
          </w:p>
          <w:p>
            <w:pPr>
              <w:pStyle w:val="12"/>
              <w:jc w:val="center"/>
              <w:rPr>
                <w:rFonts w:ascii="方正仿宋_GBK" w:eastAsia="方正仿宋_GBK"/>
                <w:spacing w:val="-1"/>
                <w:sz w:val="30"/>
                <w:szCs w:val="30"/>
                <w:lang w:eastAsia="zh-CN"/>
              </w:rPr>
            </w:pPr>
          </w:p>
          <w:p>
            <w:pPr>
              <w:pStyle w:val="12"/>
              <w:jc w:val="center"/>
              <w:rPr>
                <w:rFonts w:ascii="方正仿宋_GBK" w:eastAsia="方正仿宋_GBK"/>
                <w:spacing w:val="-1"/>
                <w:sz w:val="30"/>
                <w:szCs w:val="30"/>
                <w:lang w:eastAsia="zh-CN"/>
              </w:rPr>
            </w:pPr>
          </w:p>
          <w:p>
            <w:pPr>
              <w:pStyle w:val="12"/>
              <w:jc w:val="center"/>
              <w:rPr>
                <w:rFonts w:ascii="方正仿宋_GBK" w:eastAsia="方正仿宋_GBK"/>
                <w:spacing w:val="-1"/>
                <w:sz w:val="30"/>
                <w:szCs w:val="30"/>
                <w:lang w:eastAsia="zh-CN"/>
              </w:rPr>
            </w:pPr>
            <w:r>
              <w:rPr>
                <w:rFonts w:hint="eastAsia" w:ascii="方正仿宋_GBK" w:eastAsia="方正仿宋_GBK"/>
                <w:spacing w:val="-1"/>
                <w:sz w:val="30"/>
                <w:szCs w:val="30"/>
                <w:lang w:eastAsia="zh-CN"/>
              </w:rPr>
              <w:t>清洗消毒</w:t>
            </w:r>
          </w:p>
        </w:tc>
        <w:tc>
          <w:tcPr>
            <w:tcW w:w="5244" w:type="dxa"/>
          </w:tcPr>
          <w:p>
            <w:pPr>
              <w:pStyle w:val="12"/>
              <w:rPr>
                <w:rFonts w:ascii="方正仿宋_GBK" w:eastAsia="方正仿宋_GBK"/>
                <w:spacing w:val="-1"/>
                <w:sz w:val="30"/>
                <w:szCs w:val="30"/>
                <w:lang w:eastAsia="zh-CN"/>
              </w:rPr>
            </w:pPr>
            <w:r>
              <w:rPr>
                <w:rFonts w:hint="eastAsia" w:ascii="方正仿宋_GBK" w:eastAsia="方正仿宋_GBK"/>
                <w:spacing w:val="-1"/>
                <w:sz w:val="30"/>
                <w:szCs w:val="30"/>
                <w:lang w:eastAsia="zh-CN"/>
              </w:rPr>
              <w:t>空气过滤网、过滤器、净化器防鼠装置等每六个月清洗或者更换不应少于一次</w:t>
            </w:r>
          </w:p>
        </w:tc>
        <w:tc>
          <w:tcPr>
            <w:tcW w:w="993" w:type="dxa"/>
          </w:tcPr>
          <w:p>
            <w:pPr>
              <w:pStyle w:val="12"/>
              <w:spacing w:line="594" w:lineRule="exact"/>
              <w:rPr>
                <w:rFonts w:ascii="方正仿宋_GBK" w:eastAsia="方正仿宋_GBK"/>
                <w:spacing w:val="-1"/>
                <w:sz w:val="32"/>
                <w:szCs w:val="32"/>
                <w:lang w:eastAsia="zh-CN"/>
              </w:rPr>
            </w:pPr>
          </w:p>
        </w:tc>
        <w:tc>
          <w:tcPr>
            <w:tcW w:w="1275" w:type="dxa"/>
          </w:tcPr>
          <w:p>
            <w:pPr>
              <w:pStyle w:val="12"/>
              <w:spacing w:line="594" w:lineRule="exact"/>
              <w:rPr>
                <w:rFonts w:ascii="方正仿宋_GBK" w:eastAsia="方正仿宋_GBK"/>
                <w:spacing w:val="-1"/>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pStyle w:val="12"/>
              <w:spacing w:line="594" w:lineRule="exact"/>
              <w:jc w:val="center"/>
              <w:rPr>
                <w:rFonts w:ascii="方正仿宋_GBK" w:eastAsia="方正仿宋_GBK"/>
                <w:spacing w:val="-1"/>
                <w:sz w:val="30"/>
                <w:szCs w:val="30"/>
                <w:lang w:eastAsia="zh-CN"/>
              </w:rPr>
            </w:pPr>
          </w:p>
        </w:tc>
        <w:tc>
          <w:tcPr>
            <w:tcW w:w="5244" w:type="dxa"/>
          </w:tcPr>
          <w:p>
            <w:pPr>
              <w:pStyle w:val="12"/>
              <w:rPr>
                <w:rFonts w:ascii="方正仿宋_GBK" w:eastAsia="方正仿宋_GBK"/>
                <w:spacing w:val="-1"/>
                <w:sz w:val="30"/>
                <w:szCs w:val="30"/>
                <w:lang w:eastAsia="zh-CN"/>
              </w:rPr>
            </w:pPr>
            <w:r>
              <w:rPr>
                <w:rFonts w:hint="eastAsia" w:ascii="方正仿宋_GBK" w:eastAsia="方正仿宋_GBK"/>
                <w:spacing w:val="-1"/>
                <w:sz w:val="30"/>
                <w:szCs w:val="30"/>
                <w:lang w:eastAsia="zh-CN"/>
              </w:rPr>
              <w:t>开放式冷却塔每年清洗不应少于一次，初次启用或者半年及以上再次使用时，应全面清洗消毒</w:t>
            </w:r>
          </w:p>
        </w:tc>
        <w:tc>
          <w:tcPr>
            <w:tcW w:w="993" w:type="dxa"/>
          </w:tcPr>
          <w:p>
            <w:pPr>
              <w:pStyle w:val="12"/>
              <w:spacing w:line="594" w:lineRule="exact"/>
              <w:rPr>
                <w:rFonts w:ascii="方正仿宋_GBK" w:eastAsia="方正仿宋_GBK"/>
                <w:spacing w:val="-1"/>
                <w:sz w:val="32"/>
                <w:szCs w:val="32"/>
                <w:lang w:eastAsia="zh-CN"/>
              </w:rPr>
            </w:pPr>
          </w:p>
        </w:tc>
        <w:tc>
          <w:tcPr>
            <w:tcW w:w="1275" w:type="dxa"/>
          </w:tcPr>
          <w:p>
            <w:pPr>
              <w:pStyle w:val="12"/>
              <w:spacing w:line="594" w:lineRule="exact"/>
              <w:rPr>
                <w:rFonts w:ascii="方正仿宋_GBK" w:eastAsia="方正仿宋_GBK"/>
                <w:spacing w:val="-1"/>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pStyle w:val="12"/>
              <w:spacing w:line="594" w:lineRule="exact"/>
              <w:jc w:val="center"/>
              <w:rPr>
                <w:rFonts w:ascii="方正仿宋_GBK" w:eastAsia="方正仿宋_GBK"/>
                <w:spacing w:val="-1"/>
                <w:sz w:val="30"/>
                <w:szCs w:val="30"/>
                <w:lang w:eastAsia="zh-CN"/>
              </w:rPr>
            </w:pPr>
          </w:p>
        </w:tc>
        <w:tc>
          <w:tcPr>
            <w:tcW w:w="5244" w:type="dxa"/>
          </w:tcPr>
          <w:p>
            <w:pPr>
              <w:pStyle w:val="12"/>
              <w:rPr>
                <w:rFonts w:ascii="方正仿宋_GBK" w:eastAsia="方正仿宋_GBK"/>
                <w:spacing w:val="-1"/>
                <w:sz w:val="30"/>
                <w:szCs w:val="30"/>
                <w:lang w:eastAsia="zh-CN"/>
              </w:rPr>
            </w:pPr>
            <w:r>
              <w:rPr>
                <w:rFonts w:hint="eastAsia" w:ascii="方正仿宋_GBK" w:eastAsia="方正仿宋_GBK"/>
                <w:spacing w:val="-1"/>
                <w:sz w:val="30"/>
                <w:szCs w:val="30"/>
                <w:lang w:eastAsia="zh-CN"/>
              </w:rPr>
              <w:t>空气处理机组、表冷器、加热（湿）器、冷凝水盘等每年清洗不应少于一次</w:t>
            </w:r>
          </w:p>
        </w:tc>
        <w:tc>
          <w:tcPr>
            <w:tcW w:w="993" w:type="dxa"/>
          </w:tcPr>
          <w:p>
            <w:pPr>
              <w:pStyle w:val="12"/>
              <w:spacing w:line="594" w:lineRule="exact"/>
              <w:rPr>
                <w:rFonts w:ascii="方正仿宋_GBK" w:eastAsia="方正仿宋_GBK"/>
                <w:spacing w:val="-1"/>
                <w:sz w:val="32"/>
                <w:szCs w:val="32"/>
                <w:lang w:eastAsia="zh-CN"/>
              </w:rPr>
            </w:pPr>
          </w:p>
        </w:tc>
        <w:tc>
          <w:tcPr>
            <w:tcW w:w="1275" w:type="dxa"/>
          </w:tcPr>
          <w:p>
            <w:pPr>
              <w:pStyle w:val="12"/>
              <w:spacing w:line="594" w:lineRule="exact"/>
              <w:rPr>
                <w:rFonts w:ascii="方正仿宋_GBK" w:eastAsia="方正仿宋_GBK"/>
                <w:spacing w:val="-1"/>
                <w:sz w:val="32"/>
                <w:szCs w:val="32"/>
                <w:lang w:eastAsia="zh-CN"/>
              </w:rPr>
            </w:pPr>
          </w:p>
        </w:tc>
      </w:tr>
    </w:tbl>
    <w:p>
      <w:pPr>
        <w:pStyle w:val="12"/>
        <w:spacing w:line="594" w:lineRule="exact"/>
        <w:rPr>
          <w:rFonts w:ascii="方正仿宋_GBK" w:eastAsia="方正仿宋_GBK"/>
          <w:spacing w:val="-1"/>
          <w:sz w:val="32"/>
          <w:szCs w:val="32"/>
          <w:lang w:eastAsia="zh-CN"/>
        </w:rPr>
      </w:pPr>
      <w:r>
        <w:rPr>
          <w:rFonts w:hint="eastAsia" w:ascii="方正仿宋_GBK" w:eastAsia="方正仿宋_GBK"/>
          <w:spacing w:val="-1"/>
          <w:sz w:val="32"/>
          <w:szCs w:val="32"/>
          <w:lang w:eastAsia="zh-CN"/>
        </w:rPr>
        <w:t>被检查单位陪同人员：              检查人员：</w:t>
      </w:r>
    </w:p>
    <w:p>
      <w:pPr>
        <w:pStyle w:val="12"/>
        <w:spacing w:line="594" w:lineRule="exact"/>
        <w:rPr>
          <w:rFonts w:ascii="方正仿宋_GBK" w:eastAsia="方正仿宋_GBK"/>
          <w:spacing w:val="-1"/>
          <w:sz w:val="32"/>
          <w:szCs w:val="32"/>
          <w:lang w:eastAsia="zh-CN"/>
        </w:rPr>
        <w:sectPr>
          <w:pgSz w:w="11906" w:h="16838"/>
          <w:pgMar w:top="2098" w:right="1474" w:bottom="1985" w:left="1588" w:header="851" w:footer="1247" w:gutter="0"/>
          <w:pgNumType w:fmt="numberInDash"/>
          <w:cols w:space="425" w:num="1"/>
          <w:docGrid w:type="lines" w:linePitch="312" w:charSpace="0"/>
        </w:sectPr>
      </w:pPr>
      <w:r>
        <w:rPr>
          <w:rFonts w:hint="eastAsia" w:ascii="方正仿宋_GBK" w:eastAsia="方正仿宋_GBK"/>
          <w:spacing w:val="-1"/>
          <w:sz w:val="32"/>
          <w:szCs w:val="32"/>
          <w:lang w:eastAsia="zh-CN"/>
        </w:rPr>
        <w:t>检查时间：</w:t>
      </w:r>
    </w:p>
    <w:p>
      <w:pPr>
        <w:spacing w:before="101" w:line="420" w:lineRule="exact"/>
        <w:ind w:left="20"/>
        <w:rPr>
          <w:rFonts w:ascii="方正仿宋_GBK" w:hAnsi="Times New Roman" w:eastAsia="方正仿宋_GBK" w:cs="Times New Roman"/>
          <w:sz w:val="32"/>
          <w:szCs w:val="32"/>
          <w:lang w:eastAsia="zh-CN"/>
        </w:rPr>
      </w:pPr>
      <w:r>
        <w:rPr>
          <w:rFonts w:hint="eastAsia" w:ascii="方正仿宋_GBK" w:hAnsi="黑体" w:eastAsia="方正仿宋_GBK" w:cs="黑体"/>
          <w:spacing w:val="-6"/>
          <w:position w:val="1"/>
          <w:sz w:val="32"/>
          <w:szCs w:val="32"/>
          <w:lang w:eastAsia="zh-CN"/>
        </w:rPr>
        <w:t>附件</w:t>
      </w:r>
      <w:r>
        <w:rPr>
          <w:rFonts w:ascii="方正仿宋_GBK" w:hAnsi="Times New Roman" w:eastAsia="方正仿宋_GBK" w:cs="Times New Roman"/>
          <w:spacing w:val="-6"/>
          <w:position w:val="1"/>
          <w:sz w:val="32"/>
          <w:szCs w:val="32"/>
          <w:lang w:eastAsia="zh-CN"/>
        </w:rPr>
        <w:t>2</w:t>
      </w:r>
    </w:p>
    <w:p>
      <w:pPr>
        <w:tabs>
          <w:tab w:val="left" w:pos="14459"/>
        </w:tabs>
        <w:spacing w:before="48" w:line="374" w:lineRule="auto"/>
        <w:ind w:left="4" w:right="89"/>
        <w:jc w:val="center"/>
        <w:rPr>
          <w:rFonts w:ascii="方正小标宋_GBK" w:hAnsi="微软雅黑" w:eastAsia="方正小标宋_GBK" w:cs="微软雅黑"/>
          <w:spacing w:val="5"/>
          <w:sz w:val="43"/>
          <w:szCs w:val="43"/>
          <w:lang w:eastAsia="zh-CN"/>
        </w:rPr>
      </w:pPr>
      <w:r>
        <w:rPr>
          <w:rFonts w:hint="eastAsia" w:ascii="方正小标宋_GBK" w:hAnsi="微软雅黑" w:eastAsia="方正小标宋_GBK" w:cs="微软雅黑"/>
          <w:spacing w:val="5"/>
          <w:sz w:val="43"/>
          <w:szCs w:val="43"/>
          <w:lang w:eastAsia="zh-CN"/>
        </w:rPr>
        <w:t>公共场所集中空调通风系统卫生监督情况汇总表</w:t>
      </w:r>
    </w:p>
    <w:p>
      <w:pPr>
        <w:spacing w:before="48" w:line="374" w:lineRule="auto"/>
        <w:ind w:left="4" w:leftChars="2" w:right="2416" w:firstLine="954" w:firstLineChars="300"/>
        <w:rPr>
          <w:rFonts w:ascii="方正仿宋_GBK" w:hAnsi="微软雅黑" w:eastAsia="方正仿宋_GBK" w:cs="微软雅黑"/>
          <w:sz w:val="31"/>
          <w:szCs w:val="31"/>
          <w:lang w:eastAsia="zh-CN"/>
        </w:rPr>
      </w:pPr>
      <w:r>
        <w:rPr>
          <w:rFonts w:hint="eastAsia" w:ascii="方正仿宋_GBK" w:hAnsi="微软雅黑" w:eastAsia="方正仿宋_GBK" w:cs="微软雅黑"/>
          <w:spacing w:val="4"/>
          <w:sz w:val="31"/>
          <w:szCs w:val="31"/>
          <w:lang w:eastAsia="zh-CN"/>
        </w:rPr>
        <w:t>填报科室</w:t>
      </w:r>
      <w:r>
        <w:rPr>
          <w:rFonts w:hint="eastAsia" w:ascii="方正仿宋_GBK" w:hAnsi="微软雅黑" w:eastAsia="方正仿宋_GBK" w:cs="微软雅黑"/>
          <w:spacing w:val="-72"/>
          <w:sz w:val="31"/>
          <w:szCs w:val="31"/>
          <w:lang w:eastAsia="zh-CN"/>
        </w:rPr>
        <w:t>：</w:t>
      </w:r>
    </w:p>
    <w:tbl>
      <w:tblPr>
        <w:tblStyle w:val="10"/>
        <w:tblW w:w="13429" w:type="dxa"/>
        <w:tblInd w:w="8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9"/>
        <w:gridCol w:w="1267"/>
        <w:gridCol w:w="1059"/>
        <w:gridCol w:w="1059"/>
        <w:gridCol w:w="1060"/>
        <w:gridCol w:w="1060"/>
        <w:gridCol w:w="1060"/>
        <w:gridCol w:w="1060"/>
        <w:gridCol w:w="1060"/>
        <w:gridCol w:w="1063"/>
        <w:gridCol w:w="748"/>
        <w:gridCol w:w="810"/>
        <w:gridCol w:w="7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339" w:type="dxa"/>
            <w:vMerge w:val="restart"/>
            <w:tcBorders>
              <w:bottom w:val="nil"/>
            </w:tcBorders>
          </w:tcPr>
          <w:p>
            <w:pPr>
              <w:spacing w:line="346" w:lineRule="auto"/>
              <w:rPr>
                <w:rFonts w:ascii="方正仿宋_GBK" w:eastAsia="方正仿宋_GBK"/>
                <w:lang w:eastAsia="zh-CN"/>
              </w:rPr>
            </w:pPr>
          </w:p>
          <w:p>
            <w:pPr>
              <w:spacing w:before="78" w:line="241" w:lineRule="auto"/>
              <w:ind w:left="205"/>
              <w:rPr>
                <w:rFonts w:ascii="方正仿宋_GBK" w:hAnsi="黑体" w:eastAsia="方正仿宋_GBK" w:cs="黑体"/>
                <w:sz w:val="24"/>
                <w:szCs w:val="24"/>
              </w:rPr>
            </w:pPr>
            <w:r>
              <w:rPr>
                <w:rFonts w:hint="eastAsia" w:ascii="方正仿宋_GBK" w:hAnsi="黑体" w:eastAsia="方正仿宋_GBK" w:cs="黑体"/>
                <w:spacing w:val="-5"/>
                <w:sz w:val="24"/>
                <w:szCs w:val="24"/>
              </w:rPr>
              <w:t>场所类型</w:t>
            </w:r>
          </w:p>
        </w:tc>
        <w:tc>
          <w:tcPr>
            <w:tcW w:w="1267" w:type="dxa"/>
            <w:vMerge w:val="restart"/>
            <w:tcBorders>
              <w:bottom w:val="nil"/>
            </w:tcBorders>
          </w:tcPr>
          <w:p>
            <w:pPr>
              <w:spacing w:before="265" w:line="245" w:lineRule="auto"/>
              <w:ind w:left="290" w:right="153" w:hanging="123"/>
              <w:rPr>
                <w:rFonts w:ascii="方正仿宋_GBK" w:hAnsi="黑体" w:eastAsia="方正仿宋_GBK" w:cs="黑体"/>
                <w:sz w:val="24"/>
                <w:szCs w:val="24"/>
              </w:rPr>
            </w:pPr>
            <w:r>
              <w:rPr>
                <w:rFonts w:hint="eastAsia" w:ascii="方正仿宋_GBK" w:hAnsi="黑体" w:eastAsia="方正仿宋_GBK" w:cs="黑体"/>
                <w:spacing w:val="-5"/>
                <w:sz w:val="24"/>
                <w:szCs w:val="24"/>
              </w:rPr>
              <w:t>检查指导</w:t>
            </w:r>
            <w:r>
              <w:rPr>
                <w:rFonts w:hint="eastAsia" w:ascii="方正仿宋_GBK" w:hAnsi="黑体" w:eastAsia="方正仿宋_GBK" w:cs="黑体"/>
                <w:spacing w:val="-7"/>
                <w:sz w:val="24"/>
                <w:szCs w:val="24"/>
              </w:rPr>
              <w:t>单位数</w:t>
            </w:r>
          </w:p>
        </w:tc>
        <w:tc>
          <w:tcPr>
            <w:tcW w:w="8481" w:type="dxa"/>
            <w:gridSpan w:val="8"/>
          </w:tcPr>
          <w:p>
            <w:pPr>
              <w:spacing w:before="102" w:line="242" w:lineRule="auto"/>
              <w:ind w:left="2605"/>
              <w:rPr>
                <w:rFonts w:ascii="方正仿宋_GBK" w:hAnsi="黑体" w:eastAsia="方正仿宋_GBK" w:cs="黑体"/>
                <w:sz w:val="24"/>
                <w:szCs w:val="24"/>
                <w:lang w:eastAsia="zh-CN"/>
              </w:rPr>
            </w:pPr>
            <w:r>
              <w:rPr>
                <w:rFonts w:hint="eastAsia" w:ascii="方正仿宋_GBK" w:hAnsi="黑体" w:eastAsia="方正仿宋_GBK" w:cs="黑体"/>
                <w:spacing w:val="-5"/>
                <w:sz w:val="24"/>
                <w:szCs w:val="24"/>
                <w:lang w:eastAsia="zh-CN"/>
              </w:rPr>
              <w:t>集中空调卫生检查内容合格情况</w:t>
            </w:r>
          </w:p>
        </w:tc>
        <w:tc>
          <w:tcPr>
            <w:tcW w:w="748" w:type="dxa"/>
            <w:vMerge w:val="restart"/>
            <w:tcBorders>
              <w:bottom w:val="nil"/>
            </w:tcBorders>
          </w:tcPr>
          <w:p>
            <w:pPr>
              <w:spacing w:before="109" w:line="244" w:lineRule="auto"/>
              <w:ind w:left="154" w:right="128" w:hanging="5"/>
              <w:jc w:val="both"/>
              <w:rPr>
                <w:rFonts w:ascii="方正仿宋_GBK" w:hAnsi="黑体" w:eastAsia="方正仿宋_GBK" w:cs="黑体"/>
                <w:sz w:val="24"/>
                <w:szCs w:val="24"/>
              </w:rPr>
            </w:pPr>
            <w:r>
              <w:rPr>
                <w:rFonts w:hint="eastAsia" w:ascii="方正仿宋_GBK" w:hAnsi="黑体" w:eastAsia="方正仿宋_GBK" w:cs="黑体"/>
                <w:spacing w:val="-8"/>
                <w:sz w:val="24"/>
                <w:szCs w:val="24"/>
              </w:rPr>
              <w:t>合格</w:t>
            </w:r>
            <w:r>
              <w:rPr>
                <w:rFonts w:hint="eastAsia" w:ascii="方正仿宋_GBK" w:hAnsi="黑体" w:eastAsia="方正仿宋_GBK" w:cs="黑体"/>
                <w:spacing w:val="-10"/>
                <w:sz w:val="24"/>
                <w:szCs w:val="24"/>
              </w:rPr>
              <w:t>单位</w:t>
            </w:r>
            <w:r>
              <w:rPr>
                <w:rFonts w:hint="eastAsia" w:ascii="方正仿宋_GBK" w:hAnsi="黑体" w:eastAsia="方正仿宋_GBK" w:cs="黑体"/>
                <w:spacing w:val="40"/>
                <w:w w:val="125"/>
                <w:sz w:val="24"/>
                <w:szCs w:val="24"/>
              </w:rPr>
              <w:t>数</w:t>
            </w:r>
          </w:p>
        </w:tc>
        <w:tc>
          <w:tcPr>
            <w:tcW w:w="810" w:type="dxa"/>
            <w:vMerge w:val="restart"/>
            <w:tcBorders>
              <w:bottom w:val="nil"/>
            </w:tcBorders>
          </w:tcPr>
          <w:p>
            <w:pPr>
              <w:spacing w:before="109" w:line="244" w:lineRule="auto"/>
              <w:ind w:left="183" w:right="160" w:hanging="5"/>
              <w:jc w:val="both"/>
              <w:rPr>
                <w:rFonts w:ascii="方正仿宋_GBK" w:hAnsi="黑体" w:eastAsia="方正仿宋_GBK" w:cs="黑体"/>
                <w:sz w:val="24"/>
                <w:szCs w:val="24"/>
              </w:rPr>
            </w:pPr>
            <w:r>
              <w:rPr>
                <w:rFonts w:hint="eastAsia" w:ascii="方正仿宋_GBK" w:hAnsi="黑体" w:eastAsia="方正仿宋_GBK" w:cs="黑体"/>
                <w:spacing w:val="-8"/>
                <w:sz w:val="24"/>
                <w:szCs w:val="24"/>
              </w:rPr>
              <w:t>处罚</w:t>
            </w:r>
            <w:r>
              <w:rPr>
                <w:rFonts w:hint="eastAsia" w:ascii="方正仿宋_GBK" w:hAnsi="黑体" w:eastAsia="方正仿宋_GBK" w:cs="黑体"/>
                <w:spacing w:val="-10"/>
                <w:sz w:val="24"/>
                <w:szCs w:val="24"/>
              </w:rPr>
              <w:t>单位</w:t>
            </w:r>
            <w:r>
              <w:rPr>
                <w:rFonts w:hint="eastAsia" w:ascii="方正仿宋_GBK" w:hAnsi="黑体" w:eastAsia="方正仿宋_GBK" w:cs="黑体"/>
                <w:spacing w:val="40"/>
                <w:w w:val="126"/>
                <w:sz w:val="24"/>
                <w:szCs w:val="24"/>
              </w:rPr>
              <w:t>数</w:t>
            </w:r>
          </w:p>
        </w:tc>
        <w:tc>
          <w:tcPr>
            <w:tcW w:w="784" w:type="dxa"/>
            <w:vMerge w:val="restart"/>
            <w:tcBorders>
              <w:bottom w:val="nil"/>
            </w:tcBorders>
          </w:tcPr>
          <w:p>
            <w:pPr>
              <w:spacing w:before="264" w:line="245" w:lineRule="auto"/>
              <w:ind w:left="163" w:right="150" w:firstLine="5"/>
              <w:rPr>
                <w:rFonts w:ascii="方正仿宋_GBK" w:hAnsi="黑体" w:eastAsia="方正仿宋_GBK" w:cs="黑体"/>
                <w:sz w:val="24"/>
                <w:szCs w:val="24"/>
              </w:rPr>
            </w:pPr>
            <w:r>
              <w:rPr>
                <w:rFonts w:hint="eastAsia" w:ascii="方正仿宋_GBK" w:hAnsi="黑体" w:eastAsia="方正仿宋_GBK" w:cs="黑体"/>
                <w:spacing w:val="-10"/>
                <w:sz w:val="24"/>
                <w:szCs w:val="24"/>
              </w:rPr>
              <w:t>罚款</w:t>
            </w:r>
            <w:r>
              <w:rPr>
                <w:rFonts w:hint="eastAsia" w:ascii="方正仿宋_GBK" w:hAnsi="黑体" w:eastAsia="方正仿宋_GBK" w:cs="黑体"/>
                <w:spacing w:val="-8"/>
                <w:sz w:val="24"/>
                <w:szCs w:val="24"/>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339" w:type="dxa"/>
            <w:vMerge w:val="continue"/>
            <w:tcBorders>
              <w:top w:val="nil"/>
            </w:tcBorders>
          </w:tcPr>
          <w:p>
            <w:pPr>
              <w:rPr>
                <w:rFonts w:ascii="方正仿宋_GBK" w:eastAsia="方正仿宋_GBK"/>
              </w:rPr>
            </w:pPr>
          </w:p>
        </w:tc>
        <w:tc>
          <w:tcPr>
            <w:tcW w:w="1267" w:type="dxa"/>
            <w:vMerge w:val="continue"/>
            <w:tcBorders>
              <w:top w:val="nil"/>
            </w:tcBorders>
          </w:tcPr>
          <w:p>
            <w:pPr>
              <w:rPr>
                <w:rFonts w:ascii="方正仿宋_GBK" w:eastAsia="方正仿宋_GBK"/>
              </w:rPr>
            </w:pPr>
          </w:p>
        </w:tc>
        <w:tc>
          <w:tcPr>
            <w:tcW w:w="1059" w:type="dxa"/>
          </w:tcPr>
          <w:p>
            <w:pPr>
              <w:spacing w:before="41" w:line="228" w:lineRule="auto"/>
              <w:ind w:left="302" w:right="168" w:hanging="120"/>
              <w:rPr>
                <w:rFonts w:ascii="方正仿宋_GBK" w:hAnsi="黑体" w:eastAsia="方正仿宋_GBK" w:cs="黑体"/>
                <w:sz w:val="24"/>
                <w:szCs w:val="24"/>
              </w:rPr>
            </w:pPr>
            <w:r>
              <w:rPr>
                <w:rFonts w:hint="eastAsia" w:ascii="方正仿宋_GBK" w:hAnsi="黑体" w:eastAsia="方正仿宋_GBK" w:cs="黑体"/>
                <w:spacing w:val="-6"/>
                <w:sz w:val="24"/>
                <w:szCs w:val="24"/>
              </w:rPr>
              <w:t>新风口设置</w:t>
            </w:r>
          </w:p>
        </w:tc>
        <w:tc>
          <w:tcPr>
            <w:tcW w:w="1059" w:type="dxa"/>
          </w:tcPr>
          <w:p>
            <w:pPr>
              <w:spacing w:before="41" w:line="228" w:lineRule="auto"/>
              <w:ind w:left="301" w:right="166" w:hanging="117"/>
              <w:rPr>
                <w:rFonts w:ascii="方正仿宋_GBK" w:hAnsi="黑体" w:eastAsia="方正仿宋_GBK" w:cs="黑体"/>
                <w:sz w:val="24"/>
                <w:szCs w:val="24"/>
              </w:rPr>
            </w:pPr>
            <w:r>
              <w:rPr>
                <w:rFonts w:hint="eastAsia" w:ascii="方正仿宋_GBK" w:hAnsi="黑体" w:eastAsia="方正仿宋_GBK" w:cs="黑体"/>
                <w:spacing w:val="-6"/>
                <w:sz w:val="24"/>
                <w:szCs w:val="24"/>
              </w:rPr>
              <w:t>送风口设置</w:t>
            </w:r>
          </w:p>
        </w:tc>
        <w:tc>
          <w:tcPr>
            <w:tcW w:w="1060" w:type="dxa"/>
          </w:tcPr>
          <w:p>
            <w:pPr>
              <w:spacing w:before="41" w:line="228" w:lineRule="auto"/>
              <w:ind w:left="303" w:right="165" w:hanging="98"/>
              <w:rPr>
                <w:rFonts w:ascii="方正仿宋_GBK" w:hAnsi="黑体" w:eastAsia="方正仿宋_GBK" w:cs="黑体"/>
                <w:sz w:val="24"/>
                <w:szCs w:val="24"/>
              </w:rPr>
            </w:pPr>
            <w:r>
              <w:rPr>
                <w:rFonts w:hint="eastAsia" w:ascii="方正仿宋_GBK" w:hAnsi="黑体" w:eastAsia="方正仿宋_GBK" w:cs="黑体"/>
                <w:spacing w:val="-13"/>
                <w:sz w:val="24"/>
                <w:szCs w:val="24"/>
              </w:rPr>
              <w:t>回风口</w:t>
            </w:r>
            <w:r>
              <w:rPr>
                <w:rFonts w:hint="eastAsia" w:ascii="方正仿宋_GBK" w:hAnsi="黑体" w:eastAsia="方正仿宋_GBK" w:cs="黑体"/>
                <w:spacing w:val="-6"/>
                <w:sz w:val="24"/>
                <w:szCs w:val="24"/>
              </w:rPr>
              <w:t>设置</w:t>
            </w:r>
          </w:p>
        </w:tc>
        <w:tc>
          <w:tcPr>
            <w:tcW w:w="1060" w:type="dxa"/>
          </w:tcPr>
          <w:p>
            <w:pPr>
              <w:spacing w:before="41" w:line="228" w:lineRule="auto"/>
              <w:ind w:left="304" w:right="167" w:hanging="121"/>
              <w:rPr>
                <w:rFonts w:ascii="方正仿宋_GBK" w:hAnsi="黑体" w:eastAsia="方正仿宋_GBK" w:cs="黑体"/>
                <w:sz w:val="24"/>
                <w:szCs w:val="24"/>
              </w:rPr>
            </w:pPr>
            <w:r>
              <w:rPr>
                <w:rFonts w:hint="eastAsia" w:ascii="方正仿宋_GBK" w:hAnsi="黑体" w:eastAsia="方正仿宋_GBK" w:cs="黑体"/>
                <w:spacing w:val="-6"/>
                <w:sz w:val="24"/>
                <w:szCs w:val="24"/>
              </w:rPr>
              <w:t>冷却塔设置</w:t>
            </w:r>
          </w:p>
        </w:tc>
        <w:tc>
          <w:tcPr>
            <w:tcW w:w="1060" w:type="dxa"/>
          </w:tcPr>
          <w:p>
            <w:pPr>
              <w:spacing w:before="41" w:line="228" w:lineRule="auto"/>
              <w:ind w:left="419" w:right="166" w:hanging="226"/>
              <w:rPr>
                <w:rFonts w:ascii="方正仿宋_GBK" w:hAnsi="黑体" w:eastAsia="方正仿宋_GBK" w:cs="黑体"/>
                <w:sz w:val="24"/>
                <w:szCs w:val="24"/>
              </w:rPr>
            </w:pPr>
            <w:r>
              <w:rPr>
                <w:rFonts w:hint="eastAsia" w:ascii="方正仿宋_GBK" w:hAnsi="黑体" w:eastAsia="方正仿宋_GBK" w:cs="黑体"/>
                <w:spacing w:val="-9"/>
                <w:sz w:val="24"/>
                <w:szCs w:val="24"/>
              </w:rPr>
              <w:t>卫生检</w:t>
            </w:r>
            <w:r>
              <w:rPr>
                <w:rFonts w:hint="eastAsia" w:ascii="方正仿宋_GBK" w:hAnsi="黑体" w:eastAsia="方正仿宋_GBK" w:cs="黑体"/>
                <w:sz w:val="24"/>
                <w:szCs w:val="24"/>
              </w:rPr>
              <w:t>测</w:t>
            </w:r>
          </w:p>
        </w:tc>
        <w:tc>
          <w:tcPr>
            <w:tcW w:w="1060" w:type="dxa"/>
          </w:tcPr>
          <w:p>
            <w:pPr>
              <w:spacing w:before="41" w:line="228" w:lineRule="auto"/>
              <w:ind w:left="420" w:right="165" w:hanging="237"/>
              <w:rPr>
                <w:rFonts w:ascii="方正仿宋_GBK" w:hAnsi="黑体" w:eastAsia="方正仿宋_GBK" w:cs="黑体"/>
                <w:sz w:val="24"/>
                <w:szCs w:val="24"/>
              </w:rPr>
            </w:pPr>
            <w:r>
              <w:rPr>
                <w:rFonts w:hint="eastAsia" w:ascii="方正仿宋_GBK" w:hAnsi="黑体" w:eastAsia="方正仿宋_GBK" w:cs="黑体"/>
                <w:spacing w:val="-5"/>
                <w:sz w:val="24"/>
                <w:szCs w:val="24"/>
              </w:rPr>
              <w:t>定期清</w:t>
            </w:r>
            <w:r>
              <w:rPr>
                <w:rFonts w:hint="eastAsia" w:ascii="方正仿宋_GBK" w:hAnsi="黑体" w:eastAsia="方正仿宋_GBK" w:cs="黑体"/>
                <w:sz w:val="24"/>
                <w:szCs w:val="24"/>
              </w:rPr>
              <w:t>洗</w:t>
            </w:r>
          </w:p>
        </w:tc>
        <w:tc>
          <w:tcPr>
            <w:tcW w:w="1060" w:type="dxa"/>
          </w:tcPr>
          <w:p>
            <w:pPr>
              <w:spacing w:before="41" w:line="228" w:lineRule="auto"/>
              <w:ind w:left="185" w:right="167" w:firstLine="7"/>
              <w:rPr>
                <w:rFonts w:ascii="方正仿宋_GBK" w:hAnsi="黑体" w:eastAsia="方正仿宋_GBK" w:cs="黑体"/>
                <w:sz w:val="24"/>
                <w:szCs w:val="24"/>
              </w:rPr>
            </w:pPr>
            <w:r>
              <w:rPr>
                <w:rFonts w:hint="eastAsia" w:ascii="方正仿宋_GBK" w:hAnsi="黑体" w:eastAsia="方正仿宋_GBK" w:cs="黑体"/>
                <w:spacing w:val="-9"/>
                <w:sz w:val="24"/>
                <w:szCs w:val="24"/>
              </w:rPr>
              <w:t>卫生管</w:t>
            </w:r>
            <w:r>
              <w:rPr>
                <w:rFonts w:hint="eastAsia" w:ascii="方正仿宋_GBK" w:hAnsi="黑体" w:eastAsia="方正仿宋_GBK" w:cs="黑体"/>
                <w:spacing w:val="-6"/>
                <w:sz w:val="24"/>
                <w:szCs w:val="24"/>
              </w:rPr>
              <w:t>理档案</w:t>
            </w:r>
          </w:p>
        </w:tc>
        <w:tc>
          <w:tcPr>
            <w:tcW w:w="1063" w:type="dxa"/>
          </w:tcPr>
          <w:p>
            <w:pPr>
              <w:spacing w:before="41" w:line="228" w:lineRule="auto"/>
              <w:ind w:left="425" w:right="167" w:hanging="241"/>
              <w:rPr>
                <w:rFonts w:ascii="方正仿宋_GBK" w:hAnsi="黑体" w:eastAsia="方正仿宋_GBK" w:cs="黑体"/>
                <w:sz w:val="24"/>
                <w:szCs w:val="24"/>
              </w:rPr>
            </w:pPr>
            <w:r>
              <w:rPr>
                <w:rFonts w:hint="eastAsia" w:ascii="方正仿宋_GBK" w:hAnsi="黑体" w:eastAsia="方正仿宋_GBK" w:cs="黑体"/>
                <w:spacing w:val="-5"/>
                <w:sz w:val="24"/>
                <w:szCs w:val="24"/>
              </w:rPr>
              <w:t>应急预</w:t>
            </w:r>
            <w:r>
              <w:rPr>
                <w:rFonts w:hint="eastAsia" w:ascii="方正仿宋_GBK" w:hAnsi="黑体" w:eastAsia="方正仿宋_GBK" w:cs="黑体"/>
                <w:sz w:val="24"/>
                <w:szCs w:val="24"/>
              </w:rPr>
              <w:t>案</w:t>
            </w:r>
          </w:p>
        </w:tc>
        <w:tc>
          <w:tcPr>
            <w:tcW w:w="748" w:type="dxa"/>
            <w:vMerge w:val="continue"/>
            <w:tcBorders>
              <w:top w:val="nil"/>
            </w:tcBorders>
          </w:tcPr>
          <w:p>
            <w:pPr>
              <w:rPr>
                <w:rFonts w:ascii="方正仿宋_GBK" w:eastAsia="方正仿宋_GBK"/>
              </w:rPr>
            </w:pPr>
          </w:p>
        </w:tc>
        <w:tc>
          <w:tcPr>
            <w:tcW w:w="810" w:type="dxa"/>
            <w:vMerge w:val="continue"/>
            <w:tcBorders>
              <w:top w:val="nil"/>
            </w:tcBorders>
          </w:tcPr>
          <w:p>
            <w:pPr>
              <w:rPr>
                <w:rFonts w:ascii="方正仿宋_GBK" w:eastAsia="方正仿宋_GBK"/>
              </w:rPr>
            </w:pPr>
          </w:p>
        </w:tc>
        <w:tc>
          <w:tcPr>
            <w:tcW w:w="784" w:type="dxa"/>
            <w:vMerge w:val="continue"/>
            <w:tcBorders>
              <w:top w:val="nil"/>
            </w:tcBorders>
          </w:tcPr>
          <w:p>
            <w:pPr>
              <w:rPr>
                <w:rFonts w:ascii="方正仿宋_GBK" w:eastAsia="方正仿宋_GBK"/>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339" w:type="dxa"/>
          </w:tcPr>
          <w:p>
            <w:pPr>
              <w:spacing w:before="291" w:line="202" w:lineRule="auto"/>
              <w:ind w:left="451"/>
              <w:rPr>
                <w:rFonts w:ascii="方正仿宋_GBK" w:hAnsi="微软雅黑" w:eastAsia="方正仿宋_GBK" w:cs="微软雅黑"/>
                <w:sz w:val="24"/>
                <w:szCs w:val="24"/>
              </w:rPr>
            </w:pPr>
            <w:r>
              <w:rPr>
                <w:rFonts w:hint="eastAsia" w:ascii="方正仿宋_GBK" w:hAnsi="微软雅黑" w:eastAsia="方正仿宋_GBK" w:cs="微软雅黑"/>
                <w:spacing w:val="-4"/>
                <w:w w:val="97"/>
                <w:sz w:val="24"/>
                <w:szCs w:val="24"/>
              </w:rPr>
              <w:t>宾馆</w:t>
            </w:r>
          </w:p>
        </w:tc>
        <w:tc>
          <w:tcPr>
            <w:tcW w:w="1267" w:type="dxa"/>
          </w:tcPr>
          <w:p>
            <w:pPr>
              <w:rPr>
                <w:rFonts w:ascii="方正仿宋_GBK" w:eastAsia="方正仿宋_GBK"/>
              </w:rPr>
            </w:pPr>
          </w:p>
        </w:tc>
        <w:tc>
          <w:tcPr>
            <w:tcW w:w="1059" w:type="dxa"/>
          </w:tcPr>
          <w:p>
            <w:pPr>
              <w:rPr>
                <w:rFonts w:ascii="方正仿宋_GBK" w:eastAsia="方正仿宋_GBK"/>
              </w:rPr>
            </w:pPr>
          </w:p>
        </w:tc>
        <w:tc>
          <w:tcPr>
            <w:tcW w:w="1059" w:type="dxa"/>
          </w:tcPr>
          <w:p>
            <w:pPr>
              <w:rPr>
                <w:rFonts w:ascii="方正仿宋_GBK" w:eastAsia="方正仿宋_GBK"/>
              </w:rPr>
            </w:pPr>
          </w:p>
        </w:tc>
        <w:tc>
          <w:tcPr>
            <w:tcW w:w="1060" w:type="dxa"/>
          </w:tcPr>
          <w:p>
            <w:pPr>
              <w:rPr>
                <w:rFonts w:ascii="方正仿宋_GBK" w:eastAsia="方正仿宋_GBK"/>
              </w:rPr>
            </w:pPr>
          </w:p>
        </w:tc>
        <w:tc>
          <w:tcPr>
            <w:tcW w:w="1060" w:type="dxa"/>
          </w:tcPr>
          <w:p>
            <w:pPr>
              <w:rPr>
                <w:rFonts w:ascii="方正仿宋_GBK" w:eastAsia="方正仿宋_GBK"/>
              </w:rPr>
            </w:pPr>
          </w:p>
        </w:tc>
        <w:tc>
          <w:tcPr>
            <w:tcW w:w="1060" w:type="dxa"/>
          </w:tcPr>
          <w:p>
            <w:pPr>
              <w:rPr>
                <w:rFonts w:ascii="方正仿宋_GBK" w:eastAsia="方正仿宋_GBK"/>
              </w:rPr>
            </w:pPr>
          </w:p>
        </w:tc>
        <w:tc>
          <w:tcPr>
            <w:tcW w:w="1060" w:type="dxa"/>
          </w:tcPr>
          <w:p>
            <w:pPr>
              <w:rPr>
                <w:rFonts w:ascii="方正仿宋_GBK" w:eastAsia="方正仿宋_GBK"/>
              </w:rPr>
            </w:pPr>
          </w:p>
        </w:tc>
        <w:tc>
          <w:tcPr>
            <w:tcW w:w="1060" w:type="dxa"/>
          </w:tcPr>
          <w:p>
            <w:pPr>
              <w:rPr>
                <w:rFonts w:ascii="方正仿宋_GBK" w:eastAsia="方正仿宋_GBK"/>
              </w:rPr>
            </w:pPr>
          </w:p>
        </w:tc>
        <w:tc>
          <w:tcPr>
            <w:tcW w:w="1063" w:type="dxa"/>
          </w:tcPr>
          <w:p>
            <w:pPr>
              <w:rPr>
                <w:rFonts w:ascii="方正仿宋_GBK" w:eastAsia="方正仿宋_GBK"/>
              </w:rPr>
            </w:pPr>
          </w:p>
        </w:tc>
        <w:tc>
          <w:tcPr>
            <w:tcW w:w="748" w:type="dxa"/>
          </w:tcPr>
          <w:p>
            <w:pPr>
              <w:rPr>
                <w:rFonts w:ascii="方正仿宋_GBK" w:eastAsia="方正仿宋_GBK"/>
              </w:rPr>
            </w:pPr>
          </w:p>
        </w:tc>
        <w:tc>
          <w:tcPr>
            <w:tcW w:w="810" w:type="dxa"/>
          </w:tcPr>
          <w:p>
            <w:pPr>
              <w:rPr>
                <w:rFonts w:ascii="方正仿宋_GBK" w:eastAsia="方正仿宋_GBK"/>
              </w:rPr>
            </w:pPr>
          </w:p>
        </w:tc>
        <w:tc>
          <w:tcPr>
            <w:tcW w:w="784" w:type="dxa"/>
          </w:tcPr>
          <w:p>
            <w:pPr>
              <w:rPr>
                <w:rFonts w:ascii="方正仿宋_GBK" w:eastAsia="方正仿宋_GBK"/>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339" w:type="dxa"/>
          </w:tcPr>
          <w:p>
            <w:pPr>
              <w:spacing w:before="335" w:line="203" w:lineRule="auto"/>
              <w:ind w:left="444"/>
              <w:rPr>
                <w:rFonts w:ascii="方正仿宋_GBK" w:hAnsi="微软雅黑" w:eastAsia="方正仿宋_GBK" w:cs="微软雅黑"/>
                <w:sz w:val="24"/>
                <w:szCs w:val="24"/>
              </w:rPr>
            </w:pPr>
            <w:r>
              <w:rPr>
                <w:rFonts w:hint="eastAsia" w:ascii="方正仿宋_GBK" w:hAnsi="微软雅黑" w:eastAsia="方正仿宋_GBK" w:cs="微软雅黑"/>
                <w:spacing w:val="-7"/>
                <w:sz w:val="24"/>
                <w:szCs w:val="24"/>
              </w:rPr>
              <w:t>超市</w:t>
            </w:r>
          </w:p>
        </w:tc>
        <w:tc>
          <w:tcPr>
            <w:tcW w:w="1267" w:type="dxa"/>
          </w:tcPr>
          <w:p>
            <w:pPr>
              <w:rPr>
                <w:rFonts w:ascii="方正仿宋_GBK" w:eastAsia="方正仿宋_GBK"/>
              </w:rPr>
            </w:pPr>
          </w:p>
        </w:tc>
        <w:tc>
          <w:tcPr>
            <w:tcW w:w="1059" w:type="dxa"/>
          </w:tcPr>
          <w:p>
            <w:pPr>
              <w:rPr>
                <w:rFonts w:ascii="方正仿宋_GBK" w:eastAsia="方正仿宋_GBK"/>
              </w:rPr>
            </w:pPr>
          </w:p>
        </w:tc>
        <w:tc>
          <w:tcPr>
            <w:tcW w:w="1059" w:type="dxa"/>
          </w:tcPr>
          <w:p>
            <w:pPr>
              <w:rPr>
                <w:rFonts w:ascii="方正仿宋_GBK" w:eastAsia="方正仿宋_GBK"/>
              </w:rPr>
            </w:pPr>
          </w:p>
        </w:tc>
        <w:tc>
          <w:tcPr>
            <w:tcW w:w="1060" w:type="dxa"/>
          </w:tcPr>
          <w:p>
            <w:pPr>
              <w:rPr>
                <w:rFonts w:ascii="方正仿宋_GBK" w:eastAsia="方正仿宋_GBK"/>
              </w:rPr>
            </w:pPr>
          </w:p>
        </w:tc>
        <w:tc>
          <w:tcPr>
            <w:tcW w:w="1060" w:type="dxa"/>
          </w:tcPr>
          <w:p>
            <w:pPr>
              <w:rPr>
                <w:rFonts w:ascii="方正仿宋_GBK" w:eastAsia="方正仿宋_GBK"/>
              </w:rPr>
            </w:pPr>
          </w:p>
        </w:tc>
        <w:tc>
          <w:tcPr>
            <w:tcW w:w="1060" w:type="dxa"/>
          </w:tcPr>
          <w:p>
            <w:pPr>
              <w:rPr>
                <w:rFonts w:ascii="方正仿宋_GBK" w:eastAsia="方正仿宋_GBK"/>
              </w:rPr>
            </w:pPr>
          </w:p>
        </w:tc>
        <w:tc>
          <w:tcPr>
            <w:tcW w:w="1060" w:type="dxa"/>
          </w:tcPr>
          <w:p>
            <w:pPr>
              <w:rPr>
                <w:rFonts w:ascii="方正仿宋_GBK" w:eastAsia="方正仿宋_GBK"/>
              </w:rPr>
            </w:pPr>
          </w:p>
        </w:tc>
        <w:tc>
          <w:tcPr>
            <w:tcW w:w="1060" w:type="dxa"/>
          </w:tcPr>
          <w:p>
            <w:pPr>
              <w:rPr>
                <w:rFonts w:ascii="方正仿宋_GBK" w:eastAsia="方正仿宋_GBK"/>
              </w:rPr>
            </w:pPr>
          </w:p>
        </w:tc>
        <w:tc>
          <w:tcPr>
            <w:tcW w:w="1063" w:type="dxa"/>
          </w:tcPr>
          <w:p>
            <w:pPr>
              <w:rPr>
                <w:rFonts w:ascii="方正仿宋_GBK" w:eastAsia="方正仿宋_GBK"/>
              </w:rPr>
            </w:pPr>
          </w:p>
        </w:tc>
        <w:tc>
          <w:tcPr>
            <w:tcW w:w="748" w:type="dxa"/>
          </w:tcPr>
          <w:p>
            <w:pPr>
              <w:rPr>
                <w:rFonts w:ascii="方正仿宋_GBK" w:eastAsia="方正仿宋_GBK"/>
              </w:rPr>
            </w:pPr>
          </w:p>
        </w:tc>
        <w:tc>
          <w:tcPr>
            <w:tcW w:w="810" w:type="dxa"/>
          </w:tcPr>
          <w:p>
            <w:pPr>
              <w:rPr>
                <w:rFonts w:ascii="方正仿宋_GBK" w:eastAsia="方正仿宋_GBK"/>
              </w:rPr>
            </w:pPr>
          </w:p>
        </w:tc>
        <w:tc>
          <w:tcPr>
            <w:tcW w:w="784" w:type="dxa"/>
          </w:tcPr>
          <w:p>
            <w:pPr>
              <w:rPr>
                <w:rFonts w:ascii="方正仿宋_GBK" w:eastAsia="方正仿宋_GBK"/>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339" w:type="dxa"/>
          </w:tcPr>
          <w:p>
            <w:pPr>
              <w:spacing w:before="336" w:line="203" w:lineRule="auto"/>
              <w:ind w:left="456"/>
              <w:rPr>
                <w:rFonts w:ascii="方正仿宋_GBK" w:hAnsi="微软雅黑" w:eastAsia="方正仿宋_GBK" w:cs="微软雅黑"/>
                <w:sz w:val="24"/>
                <w:szCs w:val="24"/>
              </w:rPr>
            </w:pPr>
            <w:r>
              <w:rPr>
                <w:rFonts w:hint="eastAsia" w:ascii="方正仿宋_GBK" w:hAnsi="微软雅黑" w:eastAsia="方正仿宋_GBK" w:cs="微软雅黑"/>
                <w:spacing w:val="-7"/>
                <w:w w:val="97"/>
                <w:sz w:val="24"/>
                <w:szCs w:val="24"/>
              </w:rPr>
              <w:t>商场</w:t>
            </w:r>
          </w:p>
        </w:tc>
        <w:tc>
          <w:tcPr>
            <w:tcW w:w="1267" w:type="dxa"/>
          </w:tcPr>
          <w:p>
            <w:pPr>
              <w:rPr>
                <w:rFonts w:ascii="方正仿宋_GBK" w:eastAsia="方正仿宋_GBK"/>
              </w:rPr>
            </w:pPr>
          </w:p>
        </w:tc>
        <w:tc>
          <w:tcPr>
            <w:tcW w:w="1059" w:type="dxa"/>
          </w:tcPr>
          <w:p>
            <w:pPr>
              <w:rPr>
                <w:rFonts w:ascii="方正仿宋_GBK" w:eastAsia="方正仿宋_GBK"/>
              </w:rPr>
            </w:pPr>
          </w:p>
        </w:tc>
        <w:tc>
          <w:tcPr>
            <w:tcW w:w="1059" w:type="dxa"/>
          </w:tcPr>
          <w:p>
            <w:pPr>
              <w:rPr>
                <w:rFonts w:ascii="方正仿宋_GBK" w:eastAsia="方正仿宋_GBK"/>
              </w:rPr>
            </w:pPr>
          </w:p>
        </w:tc>
        <w:tc>
          <w:tcPr>
            <w:tcW w:w="1060" w:type="dxa"/>
          </w:tcPr>
          <w:p>
            <w:pPr>
              <w:rPr>
                <w:rFonts w:ascii="方正仿宋_GBK" w:eastAsia="方正仿宋_GBK"/>
              </w:rPr>
            </w:pPr>
          </w:p>
        </w:tc>
        <w:tc>
          <w:tcPr>
            <w:tcW w:w="1060" w:type="dxa"/>
          </w:tcPr>
          <w:p>
            <w:pPr>
              <w:rPr>
                <w:rFonts w:ascii="方正仿宋_GBK" w:eastAsia="方正仿宋_GBK"/>
              </w:rPr>
            </w:pPr>
          </w:p>
        </w:tc>
        <w:tc>
          <w:tcPr>
            <w:tcW w:w="1060" w:type="dxa"/>
          </w:tcPr>
          <w:p>
            <w:pPr>
              <w:rPr>
                <w:rFonts w:ascii="方正仿宋_GBK" w:eastAsia="方正仿宋_GBK"/>
              </w:rPr>
            </w:pPr>
          </w:p>
        </w:tc>
        <w:tc>
          <w:tcPr>
            <w:tcW w:w="1060" w:type="dxa"/>
          </w:tcPr>
          <w:p>
            <w:pPr>
              <w:rPr>
                <w:rFonts w:ascii="方正仿宋_GBK" w:eastAsia="方正仿宋_GBK"/>
              </w:rPr>
            </w:pPr>
          </w:p>
        </w:tc>
        <w:tc>
          <w:tcPr>
            <w:tcW w:w="1060" w:type="dxa"/>
          </w:tcPr>
          <w:p>
            <w:pPr>
              <w:rPr>
                <w:rFonts w:ascii="方正仿宋_GBK" w:eastAsia="方正仿宋_GBK"/>
              </w:rPr>
            </w:pPr>
          </w:p>
        </w:tc>
        <w:tc>
          <w:tcPr>
            <w:tcW w:w="1063" w:type="dxa"/>
          </w:tcPr>
          <w:p>
            <w:pPr>
              <w:rPr>
                <w:rFonts w:ascii="方正仿宋_GBK" w:eastAsia="方正仿宋_GBK"/>
              </w:rPr>
            </w:pPr>
          </w:p>
        </w:tc>
        <w:tc>
          <w:tcPr>
            <w:tcW w:w="748" w:type="dxa"/>
          </w:tcPr>
          <w:p>
            <w:pPr>
              <w:rPr>
                <w:rFonts w:ascii="方正仿宋_GBK" w:eastAsia="方正仿宋_GBK"/>
              </w:rPr>
            </w:pPr>
          </w:p>
        </w:tc>
        <w:tc>
          <w:tcPr>
            <w:tcW w:w="810" w:type="dxa"/>
          </w:tcPr>
          <w:p>
            <w:pPr>
              <w:rPr>
                <w:rFonts w:ascii="方正仿宋_GBK" w:eastAsia="方正仿宋_GBK"/>
              </w:rPr>
            </w:pPr>
          </w:p>
        </w:tc>
        <w:tc>
          <w:tcPr>
            <w:tcW w:w="784" w:type="dxa"/>
          </w:tcPr>
          <w:p>
            <w:pPr>
              <w:rPr>
                <w:rFonts w:ascii="方正仿宋_GBK" w:eastAsia="方正仿宋_GBK"/>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339" w:type="dxa"/>
          </w:tcPr>
          <w:p>
            <w:pPr>
              <w:spacing w:before="338" w:line="202" w:lineRule="auto"/>
              <w:ind w:left="442"/>
              <w:rPr>
                <w:rFonts w:ascii="方正仿宋_GBK" w:hAnsi="微软雅黑" w:eastAsia="方正仿宋_GBK" w:cs="微软雅黑"/>
                <w:sz w:val="24"/>
                <w:szCs w:val="24"/>
              </w:rPr>
            </w:pPr>
            <w:r>
              <w:rPr>
                <w:rFonts w:hint="eastAsia" w:ascii="方正仿宋_GBK" w:hAnsi="微软雅黑" w:eastAsia="方正仿宋_GBK" w:cs="微软雅黑"/>
                <w:spacing w:val="-5"/>
                <w:w w:val="99"/>
                <w:sz w:val="24"/>
                <w:szCs w:val="24"/>
              </w:rPr>
              <w:t>其他</w:t>
            </w:r>
          </w:p>
        </w:tc>
        <w:tc>
          <w:tcPr>
            <w:tcW w:w="1267" w:type="dxa"/>
          </w:tcPr>
          <w:p>
            <w:pPr>
              <w:rPr>
                <w:rFonts w:ascii="方正仿宋_GBK" w:eastAsia="方正仿宋_GBK"/>
              </w:rPr>
            </w:pPr>
          </w:p>
        </w:tc>
        <w:tc>
          <w:tcPr>
            <w:tcW w:w="1059" w:type="dxa"/>
          </w:tcPr>
          <w:p>
            <w:pPr>
              <w:rPr>
                <w:rFonts w:ascii="方正仿宋_GBK" w:eastAsia="方正仿宋_GBK"/>
              </w:rPr>
            </w:pPr>
          </w:p>
        </w:tc>
        <w:tc>
          <w:tcPr>
            <w:tcW w:w="1059" w:type="dxa"/>
          </w:tcPr>
          <w:p>
            <w:pPr>
              <w:rPr>
                <w:rFonts w:ascii="方正仿宋_GBK" w:eastAsia="方正仿宋_GBK"/>
              </w:rPr>
            </w:pPr>
          </w:p>
        </w:tc>
        <w:tc>
          <w:tcPr>
            <w:tcW w:w="1060" w:type="dxa"/>
          </w:tcPr>
          <w:p>
            <w:pPr>
              <w:rPr>
                <w:rFonts w:ascii="方正仿宋_GBK" w:eastAsia="方正仿宋_GBK"/>
              </w:rPr>
            </w:pPr>
          </w:p>
        </w:tc>
        <w:tc>
          <w:tcPr>
            <w:tcW w:w="1060" w:type="dxa"/>
          </w:tcPr>
          <w:p>
            <w:pPr>
              <w:rPr>
                <w:rFonts w:ascii="方正仿宋_GBK" w:eastAsia="方正仿宋_GBK"/>
              </w:rPr>
            </w:pPr>
          </w:p>
        </w:tc>
        <w:tc>
          <w:tcPr>
            <w:tcW w:w="1060" w:type="dxa"/>
          </w:tcPr>
          <w:p>
            <w:pPr>
              <w:rPr>
                <w:rFonts w:ascii="方正仿宋_GBK" w:eastAsia="方正仿宋_GBK"/>
              </w:rPr>
            </w:pPr>
          </w:p>
        </w:tc>
        <w:tc>
          <w:tcPr>
            <w:tcW w:w="1060" w:type="dxa"/>
          </w:tcPr>
          <w:p>
            <w:pPr>
              <w:rPr>
                <w:rFonts w:ascii="方正仿宋_GBK" w:eastAsia="方正仿宋_GBK"/>
              </w:rPr>
            </w:pPr>
          </w:p>
        </w:tc>
        <w:tc>
          <w:tcPr>
            <w:tcW w:w="1060" w:type="dxa"/>
          </w:tcPr>
          <w:p>
            <w:pPr>
              <w:rPr>
                <w:rFonts w:ascii="方正仿宋_GBK" w:eastAsia="方正仿宋_GBK"/>
              </w:rPr>
            </w:pPr>
          </w:p>
        </w:tc>
        <w:tc>
          <w:tcPr>
            <w:tcW w:w="1063" w:type="dxa"/>
          </w:tcPr>
          <w:p>
            <w:pPr>
              <w:rPr>
                <w:rFonts w:ascii="方正仿宋_GBK" w:eastAsia="方正仿宋_GBK"/>
              </w:rPr>
            </w:pPr>
          </w:p>
        </w:tc>
        <w:tc>
          <w:tcPr>
            <w:tcW w:w="748" w:type="dxa"/>
          </w:tcPr>
          <w:p>
            <w:pPr>
              <w:rPr>
                <w:rFonts w:ascii="方正仿宋_GBK" w:eastAsia="方正仿宋_GBK"/>
              </w:rPr>
            </w:pPr>
          </w:p>
        </w:tc>
        <w:tc>
          <w:tcPr>
            <w:tcW w:w="810" w:type="dxa"/>
          </w:tcPr>
          <w:p>
            <w:pPr>
              <w:rPr>
                <w:rFonts w:ascii="方正仿宋_GBK" w:eastAsia="方正仿宋_GBK"/>
              </w:rPr>
            </w:pPr>
          </w:p>
        </w:tc>
        <w:tc>
          <w:tcPr>
            <w:tcW w:w="784" w:type="dxa"/>
          </w:tcPr>
          <w:p>
            <w:pPr>
              <w:rPr>
                <w:rFonts w:ascii="方正仿宋_GBK" w:eastAsia="方正仿宋_GBK"/>
              </w:rPr>
            </w:pPr>
          </w:p>
        </w:tc>
      </w:tr>
    </w:tbl>
    <w:p>
      <w:pPr>
        <w:spacing w:before="324" w:line="202" w:lineRule="auto"/>
        <w:rPr>
          <w:rFonts w:ascii="方正仿宋_GBK" w:hAnsi="微软雅黑" w:eastAsia="方正仿宋_GBK" w:cs="微软雅黑"/>
          <w:sz w:val="24"/>
          <w:szCs w:val="24"/>
          <w:lang w:eastAsia="zh-CN"/>
        </w:rPr>
      </w:pPr>
    </w:p>
    <w:p>
      <w:pPr>
        <w:pStyle w:val="4"/>
        <w:spacing w:before="5" w:line="187" w:lineRule="auto"/>
        <w:ind w:left="15" w:firstLine="636"/>
        <w:rPr>
          <w:rFonts w:ascii="方正仿宋_GBK" w:eastAsia="方正仿宋_GBK"/>
          <w:spacing w:val="-1"/>
          <w:sz w:val="32"/>
          <w:szCs w:val="32"/>
          <w:lang w:eastAsia="zh-CN"/>
        </w:rPr>
      </w:pPr>
      <w:r>
        <w:rPr>
          <w:rFonts w:ascii="方正仿宋_GBK" w:eastAsia="方正仿宋_GBK"/>
          <w:spacing w:val="-1"/>
          <w:sz w:val="32"/>
          <w:szCs w:val="32"/>
          <w:lang w:eastAsia="zh-CN"/>
        </w:rPr>
        <w:br w:type="page"/>
      </w:r>
    </w:p>
    <w:p>
      <w:pPr>
        <w:pStyle w:val="4"/>
        <w:spacing w:before="5" w:line="187" w:lineRule="auto"/>
        <w:ind w:left="15" w:firstLine="636"/>
        <w:rPr>
          <w:rFonts w:ascii="方正仿宋_GBK" w:eastAsia="方正仿宋_GBK"/>
          <w:spacing w:val="-1"/>
          <w:sz w:val="32"/>
          <w:szCs w:val="32"/>
          <w:lang w:eastAsia="zh-CN"/>
        </w:rPr>
      </w:pPr>
    </w:p>
    <w:p>
      <w:pPr>
        <w:pStyle w:val="4"/>
        <w:spacing w:before="5" w:line="187" w:lineRule="auto"/>
        <w:ind w:firstLine="636"/>
        <w:rPr>
          <w:rFonts w:ascii="方正仿宋_GBK" w:eastAsia="方正仿宋_GBK"/>
          <w:spacing w:val="-1"/>
          <w:sz w:val="32"/>
          <w:szCs w:val="32"/>
          <w:lang w:eastAsia="zh-CN"/>
        </w:rPr>
      </w:pPr>
      <w:r>
        <w:rPr>
          <w:rFonts w:hint="eastAsia" w:ascii="方正仿宋_GBK" w:eastAsia="方正仿宋_GBK"/>
          <w:spacing w:val="-1"/>
          <w:sz w:val="32"/>
          <w:szCs w:val="32"/>
          <w:lang w:eastAsia="zh-CN"/>
        </w:rPr>
        <w:t>附件</w:t>
      </w:r>
      <w:r>
        <w:rPr>
          <w:rFonts w:ascii="方正仿宋_GBK" w:eastAsia="方正仿宋_GBK"/>
          <w:spacing w:val="-1"/>
          <w:sz w:val="32"/>
          <w:szCs w:val="32"/>
          <w:lang w:eastAsia="zh-CN"/>
        </w:rPr>
        <w:t>3</w:t>
      </w:r>
    </w:p>
    <w:p>
      <w:pPr>
        <w:pStyle w:val="4"/>
        <w:spacing w:before="5" w:line="187" w:lineRule="auto"/>
        <w:ind w:left="3255" w:leftChars="1550" w:firstLine="440" w:firstLineChars="100"/>
        <w:rPr>
          <w:rFonts w:ascii="方正小标宋_GBK" w:eastAsia="方正小标宋_GBK"/>
          <w:sz w:val="43"/>
          <w:szCs w:val="43"/>
          <w:lang w:eastAsia="zh-CN"/>
        </w:rPr>
      </w:pPr>
      <w:r>
        <w:rPr>
          <w:rFonts w:hint="eastAsia" w:ascii="方正小标宋_GBK" w:eastAsia="方正小标宋_GBK"/>
          <w:spacing w:val="5"/>
          <w:sz w:val="43"/>
          <w:szCs w:val="43"/>
          <w:lang w:eastAsia="zh-CN"/>
        </w:rPr>
        <w:t>公共场所集中空调通风系统单位汇总表</w:t>
      </w:r>
    </w:p>
    <w:p>
      <w:pPr>
        <w:spacing w:before="33" w:line="202" w:lineRule="auto"/>
        <w:ind w:left="10" w:leftChars="5" w:firstLine="656" w:firstLineChars="200"/>
        <w:rPr>
          <w:rFonts w:ascii="方正仿宋_GBK" w:hAnsi="微软雅黑" w:eastAsia="方正仿宋_GBK" w:cs="微软雅黑"/>
          <w:sz w:val="32"/>
          <w:szCs w:val="32"/>
        </w:rPr>
      </w:pPr>
      <w:r>
        <w:rPr>
          <w:rFonts w:hint="eastAsia" w:ascii="方正仿宋_GBK" w:hAnsi="微软雅黑" w:eastAsia="方正仿宋_GBK" w:cs="微软雅黑"/>
          <w:spacing w:val="4"/>
          <w:sz w:val="32"/>
          <w:szCs w:val="32"/>
        </w:rPr>
        <w:t>填报</w:t>
      </w:r>
      <w:r>
        <w:rPr>
          <w:rFonts w:hint="eastAsia" w:ascii="方正仿宋_GBK" w:hAnsi="微软雅黑" w:eastAsia="方正仿宋_GBK" w:cs="微软雅黑"/>
          <w:spacing w:val="4"/>
          <w:sz w:val="32"/>
          <w:szCs w:val="32"/>
          <w:lang w:eastAsia="zh-CN"/>
        </w:rPr>
        <w:t>科室：</w:t>
      </w:r>
    </w:p>
    <w:tbl>
      <w:tblPr>
        <w:tblStyle w:val="10"/>
        <w:tblW w:w="13860" w:type="dxa"/>
        <w:tblInd w:w="6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8"/>
        <w:gridCol w:w="1324"/>
        <w:gridCol w:w="1733"/>
        <w:gridCol w:w="1733"/>
        <w:gridCol w:w="1733"/>
        <w:gridCol w:w="1734"/>
        <w:gridCol w:w="2007"/>
        <w:gridCol w:w="21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398" w:type="dxa"/>
            <w:vMerge w:val="restart"/>
            <w:tcBorders>
              <w:bottom w:val="nil"/>
            </w:tcBorders>
          </w:tcPr>
          <w:p>
            <w:pPr>
              <w:spacing w:line="253" w:lineRule="auto"/>
              <w:rPr>
                <w:rFonts w:ascii="方正仿宋_GBK" w:eastAsia="方正仿宋_GBK"/>
                <w:sz w:val="24"/>
                <w:szCs w:val="24"/>
              </w:rPr>
            </w:pPr>
          </w:p>
          <w:p>
            <w:pPr>
              <w:spacing w:line="253" w:lineRule="auto"/>
              <w:rPr>
                <w:rFonts w:ascii="方正仿宋_GBK" w:eastAsia="方正仿宋_GBK"/>
                <w:sz w:val="24"/>
                <w:szCs w:val="24"/>
              </w:rPr>
            </w:pPr>
          </w:p>
          <w:p>
            <w:pPr>
              <w:spacing w:before="78" w:line="316" w:lineRule="exact"/>
              <w:ind w:left="436"/>
              <w:rPr>
                <w:rFonts w:ascii="方正仿宋_GBK" w:hAnsi="黑体" w:eastAsia="方正仿宋_GBK" w:cs="黑体"/>
                <w:sz w:val="24"/>
                <w:szCs w:val="24"/>
              </w:rPr>
            </w:pPr>
            <w:r>
              <w:rPr>
                <w:rFonts w:hint="eastAsia" w:ascii="方正仿宋_GBK" w:hAnsi="黑体" w:eastAsia="方正仿宋_GBK" w:cs="黑体"/>
                <w:spacing w:val="-3"/>
                <w:position w:val="1"/>
                <w:sz w:val="24"/>
                <w:szCs w:val="24"/>
              </w:rPr>
              <w:t>序号</w:t>
            </w:r>
          </w:p>
        </w:tc>
        <w:tc>
          <w:tcPr>
            <w:tcW w:w="1324" w:type="dxa"/>
            <w:vMerge w:val="restart"/>
            <w:tcBorders>
              <w:bottom w:val="nil"/>
            </w:tcBorders>
          </w:tcPr>
          <w:p>
            <w:pPr>
              <w:spacing w:line="252" w:lineRule="auto"/>
              <w:rPr>
                <w:rFonts w:ascii="方正仿宋_GBK" w:eastAsia="方正仿宋_GBK"/>
                <w:sz w:val="24"/>
                <w:szCs w:val="24"/>
              </w:rPr>
            </w:pPr>
          </w:p>
          <w:p>
            <w:pPr>
              <w:spacing w:line="253" w:lineRule="auto"/>
              <w:rPr>
                <w:rFonts w:ascii="方正仿宋_GBK" w:eastAsia="方正仿宋_GBK"/>
                <w:sz w:val="24"/>
                <w:szCs w:val="24"/>
              </w:rPr>
            </w:pPr>
          </w:p>
          <w:p>
            <w:pPr>
              <w:spacing w:before="78" w:line="242" w:lineRule="auto"/>
              <w:ind w:left="173"/>
              <w:rPr>
                <w:rFonts w:ascii="方正仿宋_GBK" w:hAnsi="黑体" w:eastAsia="方正仿宋_GBK" w:cs="黑体"/>
                <w:sz w:val="24"/>
                <w:szCs w:val="24"/>
              </w:rPr>
            </w:pPr>
            <w:r>
              <w:rPr>
                <w:rFonts w:hint="eastAsia" w:ascii="方正仿宋_GBK" w:hAnsi="黑体" w:eastAsia="方正仿宋_GBK" w:cs="黑体"/>
                <w:spacing w:val="-6"/>
                <w:sz w:val="24"/>
                <w:szCs w:val="24"/>
              </w:rPr>
              <w:t>单位名称</w:t>
            </w:r>
          </w:p>
        </w:tc>
        <w:tc>
          <w:tcPr>
            <w:tcW w:w="11138" w:type="dxa"/>
            <w:gridSpan w:val="6"/>
          </w:tcPr>
          <w:p>
            <w:pPr>
              <w:spacing w:before="100" w:line="241" w:lineRule="auto"/>
              <w:ind w:left="4639"/>
              <w:rPr>
                <w:rFonts w:ascii="方正仿宋_GBK" w:hAnsi="黑体" w:eastAsia="方正仿宋_GBK" w:cs="黑体"/>
                <w:sz w:val="24"/>
                <w:szCs w:val="24"/>
              </w:rPr>
            </w:pPr>
            <w:r>
              <w:rPr>
                <w:rFonts w:hint="eastAsia" w:ascii="方正仿宋_GBK" w:hAnsi="黑体" w:eastAsia="方正仿宋_GBK" w:cs="黑体"/>
                <w:spacing w:val="-6"/>
                <w:sz w:val="24"/>
                <w:szCs w:val="24"/>
              </w:rPr>
              <w:t>单位基础信息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1398" w:type="dxa"/>
            <w:vMerge w:val="continue"/>
            <w:tcBorders>
              <w:top w:val="nil"/>
            </w:tcBorders>
          </w:tcPr>
          <w:p>
            <w:pPr>
              <w:rPr>
                <w:rFonts w:ascii="方正仿宋_GBK" w:eastAsia="方正仿宋_GBK"/>
                <w:sz w:val="24"/>
                <w:szCs w:val="24"/>
              </w:rPr>
            </w:pPr>
          </w:p>
        </w:tc>
        <w:tc>
          <w:tcPr>
            <w:tcW w:w="1324" w:type="dxa"/>
            <w:vMerge w:val="continue"/>
            <w:tcBorders>
              <w:top w:val="nil"/>
            </w:tcBorders>
          </w:tcPr>
          <w:p>
            <w:pPr>
              <w:rPr>
                <w:rFonts w:ascii="方正仿宋_GBK" w:eastAsia="方正仿宋_GBK"/>
                <w:sz w:val="24"/>
                <w:szCs w:val="24"/>
              </w:rPr>
            </w:pPr>
          </w:p>
        </w:tc>
        <w:tc>
          <w:tcPr>
            <w:tcW w:w="1733" w:type="dxa"/>
          </w:tcPr>
          <w:p>
            <w:pPr>
              <w:spacing w:line="282" w:lineRule="auto"/>
              <w:rPr>
                <w:rFonts w:ascii="方正仿宋_GBK" w:eastAsia="方正仿宋_GBK"/>
                <w:sz w:val="24"/>
                <w:szCs w:val="24"/>
              </w:rPr>
            </w:pPr>
          </w:p>
          <w:p>
            <w:pPr>
              <w:spacing w:before="78" w:line="325" w:lineRule="exact"/>
              <w:ind w:left="598"/>
              <w:rPr>
                <w:rFonts w:ascii="方正仿宋_GBK" w:hAnsi="黑体" w:eastAsia="方正仿宋_GBK" w:cs="黑体"/>
                <w:sz w:val="24"/>
                <w:szCs w:val="24"/>
              </w:rPr>
            </w:pPr>
            <w:r>
              <w:rPr>
                <w:rFonts w:hint="eastAsia" w:ascii="方正仿宋_GBK" w:hAnsi="黑体" w:eastAsia="方正仿宋_GBK" w:cs="黑体"/>
                <w:spacing w:val="-5"/>
                <w:position w:val="1"/>
                <w:sz w:val="24"/>
                <w:szCs w:val="24"/>
              </w:rPr>
              <w:t>地址</w:t>
            </w:r>
          </w:p>
        </w:tc>
        <w:tc>
          <w:tcPr>
            <w:tcW w:w="1733" w:type="dxa"/>
          </w:tcPr>
          <w:p>
            <w:pPr>
              <w:spacing w:before="202" w:line="242" w:lineRule="auto"/>
              <w:ind w:left="605"/>
              <w:rPr>
                <w:rFonts w:ascii="方正仿宋_GBK" w:hAnsi="黑体" w:eastAsia="方正仿宋_GBK" w:cs="黑体"/>
                <w:sz w:val="24"/>
                <w:szCs w:val="24"/>
              </w:rPr>
            </w:pPr>
            <w:r>
              <w:rPr>
                <w:rFonts w:hint="eastAsia" w:ascii="方正仿宋_GBK" w:hAnsi="黑体" w:eastAsia="方正仿宋_GBK" w:cs="黑体"/>
                <w:spacing w:val="-8"/>
                <w:sz w:val="24"/>
                <w:szCs w:val="24"/>
              </w:rPr>
              <w:t>单位</w:t>
            </w:r>
          </w:p>
          <w:p>
            <w:pPr>
              <w:spacing w:before="4" w:line="241" w:lineRule="auto"/>
              <w:ind w:left="305"/>
              <w:rPr>
                <w:rFonts w:ascii="方正仿宋_GBK" w:hAnsi="黑体" w:eastAsia="方正仿宋_GBK" w:cs="黑体"/>
                <w:sz w:val="24"/>
                <w:szCs w:val="24"/>
              </w:rPr>
            </w:pPr>
            <w:r>
              <w:rPr>
                <w:rFonts w:hint="eastAsia" w:ascii="方正仿宋_GBK" w:hAnsi="黑体" w:eastAsia="方正仿宋_GBK" w:cs="黑体"/>
                <w:spacing w:val="-5"/>
                <w:sz w:val="24"/>
                <w:szCs w:val="24"/>
              </w:rPr>
              <w:t>经营类型</w:t>
            </w:r>
            <w:r>
              <w:rPr>
                <w:rFonts w:hint="eastAsia" w:ascii="方正仿宋_GBK" w:hAnsi="黑体" w:eastAsia="方正仿宋_GBK" w:cs="黑体"/>
                <w:spacing w:val="-5"/>
                <w:position w:val="12"/>
                <w:sz w:val="24"/>
                <w:szCs w:val="24"/>
              </w:rPr>
              <w:t>a</w:t>
            </w:r>
          </w:p>
        </w:tc>
        <w:tc>
          <w:tcPr>
            <w:tcW w:w="1733" w:type="dxa"/>
          </w:tcPr>
          <w:p>
            <w:pPr>
              <w:spacing w:before="202" w:line="244" w:lineRule="auto"/>
              <w:ind w:left="716" w:right="113" w:hanging="587"/>
              <w:rPr>
                <w:rFonts w:ascii="方正仿宋_GBK" w:hAnsi="黑体" w:eastAsia="方正仿宋_GBK" w:cs="黑体"/>
                <w:sz w:val="24"/>
                <w:szCs w:val="24"/>
              </w:rPr>
            </w:pPr>
            <w:r>
              <w:rPr>
                <w:rFonts w:hint="eastAsia" w:ascii="方正仿宋_GBK" w:hAnsi="黑体" w:eastAsia="方正仿宋_GBK" w:cs="黑体"/>
                <w:spacing w:val="-5"/>
                <w:sz w:val="24"/>
                <w:szCs w:val="24"/>
              </w:rPr>
              <w:t>是否为公共场</w:t>
            </w:r>
            <w:r>
              <w:rPr>
                <w:rFonts w:hint="eastAsia" w:ascii="方正仿宋_GBK" w:hAnsi="黑体" w:eastAsia="方正仿宋_GBK" w:cs="黑体"/>
                <w:sz w:val="24"/>
                <w:szCs w:val="24"/>
              </w:rPr>
              <w:t>所</w:t>
            </w:r>
          </w:p>
        </w:tc>
        <w:tc>
          <w:tcPr>
            <w:tcW w:w="1734" w:type="dxa"/>
          </w:tcPr>
          <w:p>
            <w:pPr>
              <w:spacing w:before="200" w:line="244" w:lineRule="auto"/>
              <w:ind w:left="604" w:right="113" w:hanging="475"/>
              <w:rPr>
                <w:rFonts w:ascii="方正仿宋_GBK" w:hAnsi="黑体" w:eastAsia="方正仿宋_GBK" w:cs="黑体"/>
                <w:sz w:val="24"/>
                <w:szCs w:val="24"/>
              </w:rPr>
            </w:pPr>
            <w:r>
              <w:rPr>
                <w:rFonts w:hint="eastAsia" w:ascii="方正仿宋_GBK" w:hAnsi="黑体" w:eastAsia="方正仿宋_GBK" w:cs="黑体"/>
                <w:spacing w:val="-5"/>
                <w:sz w:val="24"/>
                <w:szCs w:val="24"/>
              </w:rPr>
              <w:t>是否办理卫生</w:t>
            </w:r>
            <w:r>
              <w:rPr>
                <w:rFonts w:hint="eastAsia" w:ascii="方正仿宋_GBK" w:hAnsi="黑体" w:eastAsia="方正仿宋_GBK" w:cs="黑体"/>
                <w:spacing w:val="-6"/>
                <w:sz w:val="24"/>
                <w:szCs w:val="24"/>
              </w:rPr>
              <w:t>许可</w:t>
            </w:r>
          </w:p>
        </w:tc>
        <w:tc>
          <w:tcPr>
            <w:tcW w:w="2007" w:type="dxa"/>
          </w:tcPr>
          <w:p>
            <w:pPr>
              <w:spacing w:line="282" w:lineRule="auto"/>
              <w:rPr>
                <w:rFonts w:ascii="方正仿宋_GBK" w:eastAsia="方正仿宋_GBK"/>
                <w:sz w:val="24"/>
                <w:szCs w:val="24"/>
              </w:rPr>
            </w:pPr>
          </w:p>
          <w:p>
            <w:pPr>
              <w:spacing w:before="78" w:line="242" w:lineRule="auto"/>
              <w:ind w:left="271"/>
              <w:rPr>
                <w:rFonts w:ascii="方正仿宋_GBK" w:hAnsi="黑体" w:eastAsia="方正仿宋_GBK" w:cs="黑体"/>
                <w:sz w:val="24"/>
                <w:szCs w:val="24"/>
              </w:rPr>
            </w:pPr>
            <w:r>
              <w:rPr>
                <w:rFonts w:hint="eastAsia" w:ascii="方正仿宋_GBK" w:hAnsi="黑体" w:eastAsia="方正仿宋_GBK" w:cs="黑体"/>
                <w:spacing w:val="-6"/>
                <w:sz w:val="24"/>
                <w:szCs w:val="24"/>
              </w:rPr>
              <w:t>卫生许可项目</w:t>
            </w:r>
          </w:p>
        </w:tc>
        <w:tc>
          <w:tcPr>
            <w:tcW w:w="2198" w:type="dxa"/>
          </w:tcPr>
          <w:p>
            <w:pPr>
              <w:spacing w:before="202" w:line="244" w:lineRule="auto"/>
              <w:ind w:left="651" w:right="215" w:hanging="418"/>
              <w:rPr>
                <w:rFonts w:ascii="方正仿宋_GBK" w:hAnsi="黑体" w:eastAsia="方正仿宋_GBK" w:cs="黑体"/>
                <w:sz w:val="24"/>
                <w:szCs w:val="24"/>
                <w:lang w:eastAsia="zh-CN"/>
              </w:rPr>
            </w:pPr>
            <w:r>
              <w:rPr>
                <w:rFonts w:hint="eastAsia" w:ascii="方正仿宋_GBK" w:hAnsi="黑体" w:eastAsia="方正仿宋_GBK" w:cs="黑体"/>
                <w:spacing w:val="-5"/>
                <w:sz w:val="24"/>
                <w:szCs w:val="24"/>
                <w:lang w:eastAsia="zh-CN"/>
              </w:rPr>
              <w:t>是否容纳其他公</w:t>
            </w:r>
            <w:r>
              <w:rPr>
                <w:rFonts w:hint="eastAsia" w:ascii="方正仿宋_GBK" w:hAnsi="黑体" w:eastAsia="方正仿宋_GBK" w:cs="黑体"/>
                <w:spacing w:val="-6"/>
                <w:position w:val="-1"/>
                <w:sz w:val="24"/>
                <w:szCs w:val="24"/>
                <w:lang w:eastAsia="zh-CN"/>
              </w:rPr>
              <w:t>共场所</w:t>
            </w:r>
            <w:r>
              <w:rPr>
                <w:rFonts w:hint="eastAsia" w:ascii="方正仿宋_GBK" w:hAnsi="黑体" w:eastAsia="方正仿宋_GBK" w:cs="黑体"/>
                <w:spacing w:val="-6"/>
                <w:position w:val="11"/>
                <w:sz w:val="24"/>
                <w:szCs w:val="24"/>
                <w:lang w:eastAsia="zh-CN"/>
              </w:rPr>
              <w:t>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1398" w:type="dxa"/>
          </w:tcPr>
          <w:p>
            <w:pPr>
              <w:spacing w:line="333" w:lineRule="auto"/>
              <w:rPr>
                <w:rFonts w:ascii="方正仿宋_GBK" w:eastAsia="方正仿宋_GBK"/>
                <w:sz w:val="24"/>
                <w:szCs w:val="24"/>
                <w:lang w:eastAsia="zh-CN"/>
              </w:rPr>
            </w:pPr>
          </w:p>
          <w:p>
            <w:pPr>
              <w:spacing w:before="69" w:line="188" w:lineRule="auto"/>
              <w:ind w:left="637"/>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1</w:t>
            </w:r>
          </w:p>
        </w:tc>
        <w:tc>
          <w:tcPr>
            <w:tcW w:w="1324" w:type="dxa"/>
          </w:tcPr>
          <w:p>
            <w:pPr>
              <w:rPr>
                <w:rFonts w:ascii="方正仿宋_GBK" w:eastAsia="方正仿宋_GBK"/>
                <w:sz w:val="24"/>
                <w:szCs w:val="24"/>
              </w:rPr>
            </w:pPr>
          </w:p>
        </w:tc>
        <w:tc>
          <w:tcPr>
            <w:tcW w:w="1733" w:type="dxa"/>
          </w:tcPr>
          <w:p>
            <w:pPr>
              <w:rPr>
                <w:rFonts w:ascii="方正仿宋_GBK" w:eastAsia="方正仿宋_GBK"/>
                <w:sz w:val="24"/>
                <w:szCs w:val="24"/>
              </w:rPr>
            </w:pPr>
          </w:p>
        </w:tc>
        <w:tc>
          <w:tcPr>
            <w:tcW w:w="1733" w:type="dxa"/>
          </w:tcPr>
          <w:p>
            <w:pPr>
              <w:rPr>
                <w:rFonts w:ascii="方正仿宋_GBK" w:eastAsia="方正仿宋_GBK"/>
                <w:sz w:val="24"/>
                <w:szCs w:val="24"/>
              </w:rPr>
            </w:pPr>
          </w:p>
        </w:tc>
        <w:tc>
          <w:tcPr>
            <w:tcW w:w="1733" w:type="dxa"/>
          </w:tcPr>
          <w:p>
            <w:pPr>
              <w:rPr>
                <w:rFonts w:ascii="方正仿宋_GBK" w:eastAsia="方正仿宋_GBK"/>
                <w:sz w:val="24"/>
                <w:szCs w:val="24"/>
              </w:rPr>
            </w:pPr>
          </w:p>
        </w:tc>
        <w:tc>
          <w:tcPr>
            <w:tcW w:w="1734" w:type="dxa"/>
          </w:tcPr>
          <w:p>
            <w:pPr>
              <w:rPr>
                <w:rFonts w:ascii="方正仿宋_GBK" w:eastAsia="方正仿宋_GBK"/>
                <w:sz w:val="24"/>
                <w:szCs w:val="24"/>
              </w:rPr>
            </w:pPr>
          </w:p>
        </w:tc>
        <w:tc>
          <w:tcPr>
            <w:tcW w:w="2007" w:type="dxa"/>
          </w:tcPr>
          <w:p>
            <w:pPr>
              <w:rPr>
                <w:rFonts w:ascii="方正仿宋_GBK" w:eastAsia="方正仿宋_GBK"/>
                <w:sz w:val="24"/>
                <w:szCs w:val="24"/>
              </w:rPr>
            </w:pPr>
          </w:p>
        </w:tc>
        <w:tc>
          <w:tcPr>
            <w:tcW w:w="2198" w:type="dxa"/>
          </w:tcPr>
          <w:p>
            <w:pPr>
              <w:rPr>
                <w:rFonts w:ascii="方正仿宋_GBK" w:eastAsia="方正仿宋_GBK"/>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1398" w:type="dxa"/>
          </w:tcPr>
          <w:p>
            <w:pPr>
              <w:spacing w:line="334" w:lineRule="auto"/>
              <w:rPr>
                <w:rFonts w:ascii="方正仿宋_GBK" w:eastAsia="方正仿宋_GBK"/>
                <w:sz w:val="24"/>
                <w:szCs w:val="24"/>
              </w:rPr>
            </w:pPr>
          </w:p>
          <w:p>
            <w:pPr>
              <w:spacing w:before="69" w:line="188" w:lineRule="auto"/>
              <w:ind w:left="614"/>
              <w:rPr>
                <w:rFonts w:ascii="方正仿宋_GBK" w:hAnsi="Times New Roman" w:eastAsia="方正仿宋_GBK" w:cs="Times New Roman"/>
                <w:sz w:val="24"/>
                <w:szCs w:val="24"/>
              </w:rPr>
            </w:pPr>
            <w:r>
              <w:rPr>
                <w:rFonts w:hint="eastAsia" w:ascii="方正仿宋_GBK" w:hAnsi="Times New Roman" w:eastAsia="方正仿宋_GBK" w:cs="Times New Roman"/>
                <w:sz w:val="24"/>
                <w:szCs w:val="24"/>
              </w:rPr>
              <w:t>2</w:t>
            </w:r>
          </w:p>
        </w:tc>
        <w:tc>
          <w:tcPr>
            <w:tcW w:w="1324" w:type="dxa"/>
          </w:tcPr>
          <w:p>
            <w:pPr>
              <w:rPr>
                <w:rFonts w:ascii="方正仿宋_GBK" w:eastAsia="方正仿宋_GBK"/>
                <w:sz w:val="24"/>
                <w:szCs w:val="24"/>
              </w:rPr>
            </w:pPr>
          </w:p>
        </w:tc>
        <w:tc>
          <w:tcPr>
            <w:tcW w:w="1733" w:type="dxa"/>
          </w:tcPr>
          <w:p>
            <w:pPr>
              <w:rPr>
                <w:rFonts w:ascii="方正仿宋_GBK" w:eastAsia="方正仿宋_GBK"/>
                <w:sz w:val="24"/>
                <w:szCs w:val="24"/>
              </w:rPr>
            </w:pPr>
          </w:p>
        </w:tc>
        <w:tc>
          <w:tcPr>
            <w:tcW w:w="1733" w:type="dxa"/>
          </w:tcPr>
          <w:p>
            <w:pPr>
              <w:rPr>
                <w:rFonts w:ascii="方正仿宋_GBK" w:eastAsia="方正仿宋_GBK"/>
                <w:sz w:val="24"/>
                <w:szCs w:val="24"/>
              </w:rPr>
            </w:pPr>
          </w:p>
        </w:tc>
        <w:tc>
          <w:tcPr>
            <w:tcW w:w="1733" w:type="dxa"/>
          </w:tcPr>
          <w:p>
            <w:pPr>
              <w:rPr>
                <w:rFonts w:ascii="方正仿宋_GBK" w:eastAsia="方正仿宋_GBK"/>
                <w:sz w:val="24"/>
                <w:szCs w:val="24"/>
              </w:rPr>
            </w:pPr>
          </w:p>
        </w:tc>
        <w:tc>
          <w:tcPr>
            <w:tcW w:w="1734" w:type="dxa"/>
          </w:tcPr>
          <w:p>
            <w:pPr>
              <w:rPr>
                <w:rFonts w:ascii="方正仿宋_GBK" w:eastAsia="方正仿宋_GBK"/>
                <w:sz w:val="24"/>
                <w:szCs w:val="24"/>
              </w:rPr>
            </w:pPr>
          </w:p>
        </w:tc>
        <w:tc>
          <w:tcPr>
            <w:tcW w:w="2007" w:type="dxa"/>
          </w:tcPr>
          <w:p>
            <w:pPr>
              <w:rPr>
                <w:rFonts w:ascii="方正仿宋_GBK" w:eastAsia="方正仿宋_GBK"/>
                <w:sz w:val="24"/>
                <w:szCs w:val="24"/>
              </w:rPr>
            </w:pPr>
          </w:p>
        </w:tc>
        <w:tc>
          <w:tcPr>
            <w:tcW w:w="2198" w:type="dxa"/>
          </w:tcPr>
          <w:p>
            <w:pPr>
              <w:rPr>
                <w:rFonts w:ascii="方正仿宋_GBK" w:eastAsia="方正仿宋_GBK"/>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1398" w:type="dxa"/>
          </w:tcPr>
          <w:p>
            <w:pPr>
              <w:spacing w:line="475" w:lineRule="auto"/>
              <w:rPr>
                <w:rFonts w:ascii="方正仿宋_GBK" w:eastAsia="方正仿宋_GBK"/>
                <w:sz w:val="24"/>
                <w:szCs w:val="24"/>
              </w:rPr>
            </w:pPr>
          </w:p>
          <w:p>
            <w:pPr>
              <w:spacing w:before="69" w:line="74" w:lineRule="exact"/>
              <w:ind w:left="569"/>
              <w:rPr>
                <w:rFonts w:ascii="方正仿宋_GBK" w:hAnsi="Times New Roman" w:eastAsia="方正仿宋_GBK" w:cs="Times New Roman"/>
                <w:sz w:val="24"/>
                <w:szCs w:val="24"/>
              </w:rPr>
            </w:pPr>
            <w:r>
              <w:rPr>
                <w:rFonts w:hint="eastAsia" w:ascii="方正仿宋_GBK" w:hAnsi="Times New Roman" w:eastAsia="方正仿宋_GBK" w:cs="Times New Roman"/>
                <w:spacing w:val="-2"/>
                <w:position w:val="1"/>
                <w:sz w:val="24"/>
                <w:szCs w:val="24"/>
              </w:rPr>
              <w:t>....</w:t>
            </w:r>
          </w:p>
        </w:tc>
        <w:tc>
          <w:tcPr>
            <w:tcW w:w="1324" w:type="dxa"/>
          </w:tcPr>
          <w:p>
            <w:pPr>
              <w:rPr>
                <w:rFonts w:ascii="方正仿宋_GBK" w:eastAsia="方正仿宋_GBK"/>
                <w:sz w:val="24"/>
                <w:szCs w:val="24"/>
              </w:rPr>
            </w:pPr>
          </w:p>
        </w:tc>
        <w:tc>
          <w:tcPr>
            <w:tcW w:w="1733" w:type="dxa"/>
          </w:tcPr>
          <w:p>
            <w:pPr>
              <w:rPr>
                <w:rFonts w:ascii="方正仿宋_GBK" w:eastAsia="方正仿宋_GBK"/>
                <w:sz w:val="24"/>
                <w:szCs w:val="24"/>
              </w:rPr>
            </w:pPr>
          </w:p>
        </w:tc>
        <w:tc>
          <w:tcPr>
            <w:tcW w:w="1733" w:type="dxa"/>
          </w:tcPr>
          <w:p>
            <w:pPr>
              <w:rPr>
                <w:rFonts w:ascii="方正仿宋_GBK" w:eastAsia="方正仿宋_GBK"/>
                <w:sz w:val="24"/>
                <w:szCs w:val="24"/>
              </w:rPr>
            </w:pPr>
          </w:p>
        </w:tc>
        <w:tc>
          <w:tcPr>
            <w:tcW w:w="1733" w:type="dxa"/>
          </w:tcPr>
          <w:p>
            <w:pPr>
              <w:rPr>
                <w:rFonts w:ascii="方正仿宋_GBK" w:eastAsia="方正仿宋_GBK"/>
                <w:sz w:val="24"/>
                <w:szCs w:val="24"/>
              </w:rPr>
            </w:pPr>
          </w:p>
        </w:tc>
        <w:tc>
          <w:tcPr>
            <w:tcW w:w="1734" w:type="dxa"/>
          </w:tcPr>
          <w:p>
            <w:pPr>
              <w:rPr>
                <w:rFonts w:ascii="方正仿宋_GBK" w:eastAsia="方正仿宋_GBK"/>
                <w:sz w:val="24"/>
                <w:szCs w:val="24"/>
              </w:rPr>
            </w:pPr>
          </w:p>
        </w:tc>
        <w:tc>
          <w:tcPr>
            <w:tcW w:w="2007" w:type="dxa"/>
          </w:tcPr>
          <w:p>
            <w:pPr>
              <w:rPr>
                <w:rFonts w:ascii="方正仿宋_GBK" w:eastAsia="方正仿宋_GBK"/>
                <w:sz w:val="24"/>
                <w:szCs w:val="24"/>
              </w:rPr>
            </w:pPr>
          </w:p>
        </w:tc>
        <w:tc>
          <w:tcPr>
            <w:tcW w:w="2198" w:type="dxa"/>
          </w:tcPr>
          <w:p>
            <w:pPr>
              <w:rPr>
                <w:rFonts w:ascii="方正仿宋_GBK" w:eastAsia="方正仿宋_GBK"/>
                <w:sz w:val="24"/>
                <w:szCs w:val="24"/>
              </w:rPr>
            </w:pPr>
          </w:p>
        </w:tc>
      </w:tr>
    </w:tbl>
    <w:p>
      <w:pPr>
        <w:spacing w:line="314" w:lineRule="auto"/>
        <w:rPr>
          <w:rFonts w:ascii="方正仿宋_GBK" w:eastAsia="方正仿宋_GBK"/>
          <w:sz w:val="24"/>
          <w:szCs w:val="24"/>
        </w:rPr>
      </w:pPr>
    </w:p>
    <w:p>
      <w:pPr>
        <w:spacing w:before="78" w:line="255" w:lineRule="auto"/>
        <w:ind w:firstLine="123"/>
        <w:rPr>
          <w:rFonts w:ascii="方正仿宋_GBK" w:hAnsi="黑体" w:eastAsia="方正仿宋_GBK" w:cs="黑体"/>
          <w:sz w:val="24"/>
          <w:szCs w:val="24"/>
          <w:lang w:eastAsia="zh-CN"/>
        </w:rPr>
      </w:pPr>
      <w:r>
        <w:rPr>
          <w:rFonts w:hint="eastAsia" w:ascii="方正仿宋_GBK" w:hAnsi="黑体" w:eastAsia="方正仿宋_GBK" w:cs="黑体"/>
          <w:spacing w:val="-5"/>
          <w:sz w:val="24"/>
          <w:szCs w:val="24"/>
          <w:lang w:eastAsia="zh-CN"/>
        </w:rPr>
        <w:t>备注：a场所经营类型可分为商业综合体、宾馆、商场、超市、文化娱乐场所、其他等。b是指该单位集中空调除自用外是否</w:t>
      </w:r>
      <w:r>
        <w:rPr>
          <w:rFonts w:hint="eastAsia" w:ascii="方正仿宋_GBK" w:hAnsi="黑体" w:eastAsia="方正仿宋_GBK" w:cs="黑体"/>
          <w:spacing w:val="-6"/>
          <w:sz w:val="24"/>
          <w:szCs w:val="24"/>
          <w:lang w:eastAsia="zh-CN"/>
        </w:rPr>
        <w:t>还提</w:t>
      </w:r>
      <w:r>
        <w:rPr>
          <w:rFonts w:hint="eastAsia" w:ascii="方正仿宋_GBK" w:hAnsi="黑体" w:eastAsia="方正仿宋_GBK" w:cs="黑体"/>
          <w:spacing w:val="-4"/>
          <w:sz w:val="24"/>
          <w:szCs w:val="24"/>
          <w:lang w:eastAsia="zh-CN"/>
        </w:rPr>
        <w:t>供给其他公共场所使用，如商业综合体内的小型公共场所。</w:t>
      </w:r>
    </w:p>
    <w:p>
      <w:pPr>
        <w:pStyle w:val="12"/>
        <w:spacing w:line="594" w:lineRule="exact"/>
        <w:rPr>
          <w:rFonts w:ascii="方正仿宋_GBK" w:eastAsia="方正仿宋_GBK"/>
          <w:spacing w:val="-1"/>
          <w:sz w:val="32"/>
          <w:szCs w:val="32"/>
          <w:lang w:eastAsia="zh-CN"/>
        </w:rPr>
      </w:pPr>
    </w:p>
    <w:p>
      <w:pPr>
        <w:spacing w:before="100" w:line="421" w:lineRule="exact"/>
        <w:rPr>
          <w:rFonts w:ascii="黑体" w:hAnsi="黑体" w:eastAsia="黑体" w:cs="黑体"/>
          <w:spacing w:val="-5"/>
          <w:position w:val="1"/>
          <w:sz w:val="31"/>
          <w:szCs w:val="31"/>
          <w:lang w:eastAsia="zh-CN"/>
        </w:rPr>
      </w:pPr>
    </w:p>
    <w:p>
      <w:pPr>
        <w:spacing w:before="100" w:line="421" w:lineRule="exact"/>
        <w:rPr>
          <w:rFonts w:ascii="黑体" w:hAnsi="黑体" w:eastAsia="黑体" w:cs="黑体"/>
          <w:spacing w:val="-5"/>
          <w:position w:val="1"/>
          <w:sz w:val="31"/>
          <w:szCs w:val="31"/>
          <w:lang w:eastAsia="zh-CN"/>
        </w:rPr>
        <w:sectPr>
          <w:footerReference r:id="rId10" w:type="default"/>
          <w:pgSz w:w="16839" w:h="11906" w:orient="landscape"/>
          <w:pgMar w:top="1599" w:right="1431" w:bottom="1400" w:left="860" w:header="0" w:footer="1134" w:gutter="0"/>
          <w:pgNumType w:fmt="numberInDash"/>
          <w:cols w:space="0" w:num="1"/>
          <w:docGrid w:linePitch="286" w:charSpace="0"/>
        </w:sectPr>
      </w:pPr>
    </w:p>
    <w:p>
      <w:pPr>
        <w:spacing w:before="100" w:line="421" w:lineRule="exact"/>
        <w:rPr>
          <w:lang w:eastAsia="zh-CN"/>
        </w:rPr>
      </w:pPr>
      <w:r>
        <w:rPr>
          <w:rFonts w:ascii="黑体" w:hAnsi="黑体" w:eastAsia="黑体" w:cs="黑体"/>
          <w:spacing w:val="-5"/>
          <w:position w:val="1"/>
          <w:sz w:val="31"/>
          <w:szCs w:val="31"/>
          <w:lang w:eastAsia="zh-CN"/>
        </w:rPr>
        <w:t>附件</w:t>
      </w:r>
      <w:r>
        <w:rPr>
          <w:rFonts w:ascii="Times New Roman" w:hAnsi="Times New Roman" w:eastAsia="Times New Roman" w:cs="Times New Roman"/>
          <w:spacing w:val="-5"/>
          <w:position w:val="1"/>
          <w:sz w:val="31"/>
          <w:szCs w:val="31"/>
          <w:lang w:eastAsia="zh-CN"/>
        </w:rPr>
        <w:t>6</w:t>
      </w:r>
    </w:p>
    <w:p>
      <w:pPr>
        <w:pStyle w:val="4"/>
        <w:spacing w:before="133" w:line="594" w:lineRule="exact"/>
        <w:ind w:right="125" w:firstLine="896"/>
        <w:jc w:val="center"/>
        <w:rPr>
          <w:rFonts w:ascii="方正小标宋_GBK" w:hAnsi="方正小标宋_GBK" w:eastAsia="方正小标宋_GBK" w:cs="方正小标宋_GBK"/>
          <w:spacing w:val="4"/>
          <w:sz w:val="44"/>
          <w:szCs w:val="44"/>
          <w:lang w:eastAsia="zh-CN"/>
        </w:rPr>
      </w:pPr>
      <w:r>
        <w:rPr>
          <w:rFonts w:hint="eastAsia" w:ascii="方正小标宋_GBK" w:hAnsi="方正小标宋_GBK" w:eastAsia="方正小标宋_GBK" w:cs="方正小标宋_GBK"/>
          <w:spacing w:val="4"/>
          <w:sz w:val="44"/>
          <w:szCs w:val="44"/>
          <w:lang w:eastAsia="zh-CN"/>
        </w:rPr>
        <w:t>2024年涪陵区现制现售饮用水卫生</w:t>
      </w:r>
    </w:p>
    <w:p>
      <w:pPr>
        <w:pStyle w:val="4"/>
        <w:spacing w:before="133" w:line="594" w:lineRule="exact"/>
        <w:ind w:right="125" w:firstLine="896"/>
        <w:jc w:val="center"/>
        <w:rPr>
          <w:rFonts w:ascii="方正小标宋_GBK" w:hAnsi="方正小标宋_GBK" w:eastAsia="方正小标宋_GBK" w:cs="方正小标宋_GBK"/>
          <w:spacing w:val="4"/>
          <w:sz w:val="44"/>
          <w:szCs w:val="44"/>
          <w:lang w:eastAsia="zh-CN"/>
        </w:rPr>
      </w:pPr>
      <w:r>
        <w:rPr>
          <w:rFonts w:hint="eastAsia" w:ascii="方正小标宋_GBK" w:hAnsi="方正小标宋_GBK" w:eastAsia="方正小标宋_GBK" w:cs="方正小标宋_GBK"/>
          <w:spacing w:val="4"/>
          <w:sz w:val="44"/>
          <w:szCs w:val="44"/>
          <w:lang w:eastAsia="zh-CN"/>
        </w:rPr>
        <w:t>专项监督检查工作方案</w:t>
      </w:r>
    </w:p>
    <w:p>
      <w:pPr>
        <w:pStyle w:val="4"/>
        <w:spacing w:before="133" w:line="250" w:lineRule="auto"/>
        <w:ind w:left="4" w:leftChars="2" w:right="125" w:firstLine="656" w:firstLineChars="200"/>
        <w:jc w:val="both"/>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4"/>
          <w:sz w:val="32"/>
          <w:szCs w:val="32"/>
          <w:lang w:eastAsia="zh-CN"/>
        </w:rPr>
        <w:t>为进一步加强现制现售饮用水卫生监督管理，保障居民饮用</w:t>
      </w:r>
      <w:r>
        <w:rPr>
          <w:rFonts w:hint="eastAsia" w:ascii="方正仿宋_GBK" w:hAnsi="方正仿宋_GBK" w:eastAsia="方正仿宋_GBK" w:cs="方正仿宋_GBK"/>
          <w:spacing w:val="5"/>
          <w:sz w:val="32"/>
          <w:szCs w:val="32"/>
          <w:lang w:eastAsia="zh-CN"/>
        </w:rPr>
        <w:t>水卫生安全，我委决定在全区范围内开展现制现售饮用水卫生专项监</w:t>
      </w:r>
      <w:r>
        <w:rPr>
          <w:rFonts w:hint="eastAsia" w:ascii="方正仿宋_GBK" w:hAnsi="方正仿宋_GBK" w:eastAsia="方正仿宋_GBK" w:cs="方正仿宋_GBK"/>
          <w:spacing w:val="2"/>
          <w:sz w:val="32"/>
          <w:szCs w:val="32"/>
          <w:lang w:eastAsia="zh-CN"/>
        </w:rPr>
        <w:t>督检查，特制定本方案。</w:t>
      </w:r>
    </w:p>
    <w:p>
      <w:pPr>
        <w:spacing w:before="98" w:line="418" w:lineRule="exact"/>
        <w:ind w:left="642"/>
        <w:rPr>
          <w:rFonts w:ascii="方正黑体_GBK" w:hAnsi="方正黑体_GBK" w:eastAsia="方正黑体_GBK" w:cs="方正黑体_GBK"/>
          <w:spacing w:val="6"/>
          <w:position w:val="1"/>
          <w:sz w:val="32"/>
          <w:szCs w:val="32"/>
          <w:lang w:eastAsia="zh-CN"/>
        </w:rPr>
      </w:pPr>
      <w:r>
        <w:rPr>
          <w:rFonts w:hint="eastAsia" w:ascii="方正黑体_GBK" w:hAnsi="方正黑体_GBK" w:eastAsia="方正黑体_GBK" w:cs="方正黑体_GBK"/>
          <w:spacing w:val="6"/>
          <w:position w:val="1"/>
          <w:sz w:val="32"/>
          <w:szCs w:val="32"/>
          <w:lang w:eastAsia="zh-CN"/>
        </w:rPr>
        <w:t>一、检查时间</w:t>
      </w:r>
    </w:p>
    <w:p>
      <w:pPr>
        <w:pStyle w:val="4"/>
        <w:spacing w:before="133" w:line="250" w:lineRule="auto"/>
        <w:ind w:right="125" w:firstLine="656" w:firstLineChars="200"/>
        <w:jc w:val="both"/>
        <w:rPr>
          <w:rFonts w:ascii="方正仿宋_GBK" w:hAnsi="方正仿宋_GBK" w:eastAsia="方正仿宋_GBK" w:cs="方正仿宋_GBK"/>
          <w:spacing w:val="4"/>
          <w:sz w:val="32"/>
          <w:szCs w:val="32"/>
          <w:lang w:eastAsia="zh-CN"/>
        </w:rPr>
      </w:pPr>
      <w:r>
        <w:rPr>
          <w:rFonts w:hint="eastAsia" w:ascii="方正仿宋_GBK" w:hAnsi="方正仿宋_GBK" w:eastAsia="方正仿宋_GBK" w:cs="方正仿宋_GBK"/>
          <w:spacing w:val="4"/>
          <w:sz w:val="32"/>
          <w:szCs w:val="32"/>
          <w:lang w:eastAsia="zh-CN"/>
        </w:rPr>
        <w:t>2024年4—11月</w:t>
      </w:r>
    </w:p>
    <w:p>
      <w:pPr>
        <w:spacing w:before="98" w:line="418" w:lineRule="exact"/>
        <w:ind w:left="642"/>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pacing w:val="6"/>
          <w:position w:val="1"/>
          <w:sz w:val="32"/>
          <w:szCs w:val="32"/>
          <w:lang w:eastAsia="zh-CN"/>
        </w:rPr>
        <w:t>二、检查对象</w:t>
      </w:r>
    </w:p>
    <w:p>
      <w:pPr>
        <w:pStyle w:val="4"/>
        <w:spacing w:before="147" w:line="206" w:lineRule="auto"/>
        <w:ind w:firstLine="672" w:firstLineChars="20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8"/>
          <w:sz w:val="32"/>
          <w:szCs w:val="32"/>
          <w:lang w:eastAsia="zh-CN"/>
        </w:rPr>
        <w:t>辖区内所有现制现售饮用水制水设备应用现场。</w:t>
      </w:r>
    </w:p>
    <w:p>
      <w:pPr>
        <w:spacing w:before="97" w:line="415" w:lineRule="exact"/>
        <w:ind w:left="646"/>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pacing w:val="6"/>
          <w:position w:val="1"/>
          <w:sz w:val="32"/>
          <w:szCs w:val="32"/>
          <w:lang w:eastAsia="zh-CN"/>
        </w:rPr>
        <w:t>三、监督检查内容</w:t>
      </w:r>
    </w:p>
    <w:p>
      <w:pPr>
        <w:pStyle w:val="4"/>
        <w:spacing w:before="159" w:line="196" w:lineRule="auto"/>
        <w:ind w:firstLine="680" w:firstLineChars="200"/>
        <w:rPr>
          <w:rFonts w:ascii="方正楷体_GBK" w:hAnsi="方正楷体_GBK" w:eastAsia="方正楷体_GBK" w:cs="方正楷体_GBK"/>
          <w:sz w:val="32"/>
          <w:szCs w:val="32"/>
          <w:lang w:eastAsia="zh-CN"/>
        </w:rPr>
      </w:pPr>
      <w:r>
        <w:rPr>
          <w:rFonts w:hint="eastAsia" w:ascii="方正楷体_GBK" w:hAnsi="方正楷体_GBK" w:eastAsia="方正楷体_GBK" w:cs="方正楷体_GBK"/>
          <w:spacing w:val="10"/>
          <w:sz w:val="32"/>
          <w:szCs w:val="32"/>
          <w:lang w:eastAsia="zh-CN"/>
        </w:rPr>
        <w:t>（一）卫生管理情况</w:t>
      </w:r>
    </w:p>
    <w:p>
      <w:pPr>
        <w:pStyle w:val="4"/>
        <w:spacing w:before="117" w:line="250" w:lineRule="auto"/>
        <w:ind w:left="2" w:leftChars="1" w:right="125" w:firstLine="660" w:firstLineChars="20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5"/>
          <w:sz w:val="32"/>
          <w:szCs w:val="32"/>
          <w:lang w:eastAsia="zh-CN"/>
        </w:rPr>
        <w:t>检查辖区内所有现制现售饮用水制水设备应用现场</w:t>
      </w:r>
      <w:r>
        <w:rPr>
          <w:rFonts w:hint="eastAsia" w:ascii="方正仿宋_GBK" w:hAnsi="方正仿宋_GBK" w:eastAsia="方正仿宋_GBK" w:cs="方正仿宋_GBK"/>
          <w:spacing w:val="4"/>
          <w:sz w:val="32"/>
          <w:szCs w:val="32"/>
          <w:lang w:eastAsia="zh-CN"/>
        </w:rPr>
        <w:t>，重点检查制水设备卫生许可批件、制水工艺、设备维护、</w:t>
      </w:r>
      <w:r>
        <w:rPr>
          <w:rFonts w:hint="eastAsia" w:ascii="方正仿宋_GBK" w:hAnsi="方正仿宋_GBK" w:eastAsia="方正仿宋_GBK" w:cs="方正仿宋_GBK"/>
          <w:spacing w:val="3"/>
          <w:sz w:val="32"/>
          <w:szCs w:val="32"/>
          <w:lang w:eastAsia="zh-CN"/>
        </w:rPr>
        <w:t>从业人员预防</w:t>
      </w:r>
      <w:r>
        <w:rPr>
          <w:rFonts w:hint="eastAsia" w:ascii="方正仿宋_GBK" w:hAnsi="方正仿宋_GBK" w:eastAsia="方正仿宋_GBK" w:cs="方正仿宋_GBK"/>
          <w:spacing w:val="6"/>
          <w:sz w:val="32"/>
          <w:szCs w:val="32"/>
          <w:lang w:eastAsia="zh-CN"/>
        </w:rPr>
        <w:t>性健康检查、水质自检信息公示等情况。</w:t>
      </w:r>
    </w:p>
    <w:p>
      <w:pPr>
        <w:pStyle w:val="4"/>
        <w:spacing w:before="25" w:line="196" w:lineRule="auto"/>
        <w:ind w:firstLine="620" w:firstLineChars="200"/>
        <w:rPr>
          <w:rFonts w:ascii="方正楷体_GBK" w:hAnsi="方正楷体_GBK" w:eastAsia="方正楷体_GBK" w:cs="方正楷体_GBK"/>
          <w:sz w:val="32"/>
          <w:szCs w:val="32"/>
          <w:lang w:eastAsia="zh-CN"/>
        </w:rPr>
      </w:pPr>
      <w:r>
        <w:rPr>
          <w:rFonts w:hint="eastAsia" w:ascii="方正楷体_GBK" w:hAnsi="方正楷体_GBK" w:eastAsia="方正楷体_GBK" w:cs="方正楷体_GBK"/>
          <w:spacing w:val="-5"/>
          <w:sz w:val="32"/>
          <w:szCs w:val="32"/>
          <w:lang w:eastAsia="zh-CN"/>
        </w:rPr>
        <w:t>（二）水质卫生情况</w:t>
      </w:r>
    </w:p>
    <w:p>
      <w:pPr>
        <w:pStyle w:val="4"/>
        <w:spacing w:before="120" w:line="250" w:lineRule="auto"/>
        <w:ind w:firstLine="656" w:firstLineChars="20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4"/>
          <w:sz w:val="32"/>
          <w:szCs w:val="32"/>
          <w:lang w:eastAsia="zh-CN"/>
        </w:rPr>
        <w:t>结合全区随机监督抽查工作，按比例抽取制水设备应用现场</w:t>
      </w:r>
      <w:r>
        <w:rPr>
          <w:rFonts w:hint="eastAsia" w:ascii="方正仿宋_GBK" w:hAnsi="方正仿宋_GBK" w:eastAsia="方正仿宋_GBK" w:cs="方正仿宋_GBK"/>
          <w:spacing w:val="-1"/>
          <w:sz w:val="32"/>
          <w:szCs w:val="32"/>
          <w:lang w:eastAsia="zh-CN"/>
        </w:rPr>
        <w:t>水样进行水质检测。水质检测指标（11项）包括：色度、浑浊</w:t>
      </w:r>
      <w:r>
        <w:rPr>
          <w:rFonts w:hint="eastAsia" w:ascii="方正仿宋_GBK" w:hAnsi="方正仿宋_GBK" w:eastAsia="方正仿宋_GBK" w:cs="方正仿宋_GBK"/>
          <w:sz w:val="32"/>
          <w:szCs w:val="32"/>
          <w:lang w:eastAsia="zh-CN"/>
        </w:rPr>
        <w:t>度、肉眼可见物、臭和味、pH值、耗氧量、铅、砷、挥发性酚、</w:t>
      </w:r>
      <w:r>
        <w:rPr>
          <w:rFonts w:hint="eastAsia" w:ascii="方正仿宋_GBK" w:hAnsi="方正仿宋_GBK" w:eastAsia="方正仿宋_GBK" w:cs="方正仿宋_GBK"/>
          <w:spacing w:val="4"/>
          <w:sz w:val="32"/>
          <w:szCs w:val="32"/>
          <w:lang w:eastAsia="zh-CN"/>
        </w:rPr>
        <w:t>总大肠菌群、菌落总数。</w:t>
      </w:r>
    </w:p>
    <w:p>
      <w:pPr>
        <w:spacing w:before="100" w:line="416" w:lineRule="exact"/>
        <w:ind w:left="662"/>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pacing w:val="3"/>
          <w:position w:val="1"/>
          <w:sz w:val="32"/>
          <w:szCs w:val="32"/>
          <w:lang w:eastAsia="zh-CN"/>
        </w:rPr>
        <w:t>四、工作要求</w:t>
      </w:r>
    </w:p>
    <w:p>
      <w:pPr>
        <w:pStyle w:val="4"/>
        <w:spacing w:before="152" w:line="251" w:lineRule="auto"/>
        <w:ind w:firstLine="612" w:firstLineChars="200"/>
        <w:rPr>
          <w:rFonts w:ascii="方正仿宋_GBK" w:hAnsi="方正仿宋_GBK" w:eastAsia="方正仿宋_GBK" w:cs="方正仿宋_GBK"/>
          <w:spacing w:val="2"/>
          <w:sz w:val="32"/>
          <w:szCs w:val="32"/>
          <w:lang w:eastAsia="zh-CN"/>
        </w:rPr>
      </w:pPr>
      <w:r>
        <w:rPr>
          <w:rFonts w:hint="eastAsia" w:ascii="方正仿宋_GBK" w:hAnsi="方正仿宋_GBK" w:eastAsia="方正仿宋_GBK" w:cs="方正仿宋_GBK"/>
          <w:spacing w:val="-7"/>
          <w:sz w:val="32"/>
          <w:szCs w:val="32"/>
          <w:lang w:eastAsia="zh-CN"/>
        </w:rPr>
        <w:t>区卫生健康执法支队于11月1日前，通过“重庆卫生健康执法</w:t>
      </w:r>
      <w:r>
        <w:rPr>
          <w:rFonts w:hint="eastAsia" w:ascii="方正仿宋_GBK" w:hAnsi="方正仿宋_GBK" w:eastAsia="方正仿宋_GBK" w:cs="方正仿宋_GBK"/>
          <w:sz w:val="32"/>
          <w:szCs w:val="32"/>
          <w:lang w:eastAsia="zh-CN"/>
        </w:rPr>
        <w:t>监管服务平台”的在线报表统计模块填报汇总表（附表1—2）。</w:t>
      </w:r>
      <w:r>
        <w:rPr>
          <w:rFonts w:hint="eastAsia" w:ascii="方正仿宋_GBK" w:hAnsi="方正仿宋_GBK" w:eastAsia="方正仿宋_GBK" w:cs="方正仿宋_GBK"/>
          <w:spacing w:val="5"/>
          <w:sz w:val="32"/>
          <w:szCs w:val="32"/>
          <w:lang w:eastAsia="zh-CN"/>
        </w:rPr>
        <w:t>认真梳理现制现售饮用水卫生情况，提炼工作亮点、特色，分析</w:t>
      </w:r>
      <w:r>
        <w:rPr>
          <w:rFonts w:hint="eastAsia" w:ascii="方正仿宋_GBK" w:hAnsi="方正仿宋_GBK" w:eastAsia="方正仿宋_GBK" w:cs="方正仿宋_GBK"/>
          <w:spacing w:val="2"/>
          <w:sz w:val="32"/>
          <w:szCs w:val="32"/>
          <w:lang w:eastAsia="zh-CN"/>
        </w:rPr>
        <w:t>存在的问题及原因，形成工作总结，并报送我委。</w:t>
      </w:r>
    </w:p>
    <w:p>
      <w:pPr>
        <w:pStyle w:val="4"/>
        <w:spacing w:before="152" w:line="251" w:lineRule="auto"/>
        <w:ind w:firstLine="648"/>
        <w:rPr>
          <w:rFonts w:ascii="方正仿宋_GBK" w:hAnsi="方正仿宋_GBK" w:eastAsia="方正仿宋_GBK" w:cs="方正仿宋_GBK"/>
          <w:spacing w:val="2"/>
          <w:sz w:val="32"/>
          <w:szCs w:val="32"/>
          <w:lang w:eastAsia="zh-CN"/>
        </w:rPr>
      </w:pPr>
    </w:p>
    <w:p>
      <w:pPr>
        <w:pStyle w:val="4"/>
        <w:spacing w:before="152" w:line="251" w:lineRule="auto"/>
        <w:ind w:firstLine="648" w:firstLineChars="200"/>
        <w:rPr>
          <w:rFonts w:ascii="方正仿宋_GBK" w:hAnsi="方正仿宋_GBK" w:eastAsia="方正仿宋_GBK" w:cs="方正仿宋_GBK"/>
          <w:spacing w:val="2"/>
          <w:sz w:val="32"/>
          <w:szCs w:val="32"/>
          <w:lang w:eastAsia="zh-CN"/>
        </w:rPr>
      </w:pPr>
      <w:r>
        <w:rPr>
          <w:rFonts w:hint="eastAsia" w:ascii="方正仿宋_GBK" w:hAnsi="方正仿宋_GBK" w:eastAsia="方正仿宋_GBK" w:cs="方正仿宋_GBK"/>
          <w:spacing w:val="2"/>
          <w:sz w:val="32"/>
          <w:szCs w:val="32"/>
          <w:lang w:eastAsia="zh-CN"/>
        </w:rPr>
        <w:t>区卫生健康委联系人：皮雄心，72370350</w:t>
      </w:r>
    </w:p>
    <w:p>
      <w:pPr>
        <w:pStyle w:val="4"/>
        <w:spacing w:before="152" w:line="251" w:lineRule="auto"/>
        <w:ind w:firstLine="596" w:firstLineChars="200"/>
        <w:rPr>
          <w:rFonts w:ascii="方正仿宋_GBK" w:hAnsi="方正仿宋_GBK" w:eastAsia="方正仿宋_GBK" w:cs="方正仿宋_GBK"/>
          <w:spacing w:val="-11"/>
          <w:sz w:val="32"/>
          <w:szCs w:val="32"/>
          <w:lang w:eastAsia="zh-CN"/>
        </w:rPr>
      </w:pPr>
      <w:r>
        <w:rPr>
          <w:rFonts w:hint="eastAsia" w:ascii="方正仿宋_GBK" w:hAnsi="方正仿宋_GBK" w:eastAsia="方正仿宋_GBK" w:cs="方正仿宋_GBK"/>
          <w:spacing w:val="-11"/>
          <w:sz w:val="32"/>
          <w:szCs w:val="32"/>
          <w:lang w:eastAsia="zh-CN"/>
        </w:rPr>
        <w:t>市疾控局联系人：邹彬，68810186；</w:t>
      </w:r>
    </w:p>
    <w:p>
      <w:pPr>
        <w:pStyle w:val="4"/>
        <w:spacing w:before="152" w:line="251" w:lineRule="auto"/>
        <w:ind w:firstLine="596" w:firstLineChars="20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11"/>
          <w:sz w:val="32"/>
          <w:szCs w:val="32"/>
          <w:lang w:eastAsia="zh-CN"/>
        </w:rPr>
        <w:t>电子</w:t>
      </w:r>
      <w:r>
        <w:rPr>
          <w:rFonts w:hint="eastAsia" w:ascii="方正仿宋_GBK" w:hAnsi="方正仿宋_GBK" w:eastAsia="方正仿宋_GBK" w:cs="方正仿宋_GBK"/>
          <w:spacing w:val="-12"/>
          <w:sz w:val="32"/>
          <w:szCs w:val="32"/>
          <w:lang w:eastAsia="zh-CN"/>
        </w:rPr>
        <w:t>邮箱：</w:t>
      </w:r>
      <w:r>
        <w:rPr>
          <w:rFonts w:hint="eastAsia" w:ascii="方正仿宋_GBK" w:hAnsi="方正仿宋_GBK" w:eastAsia="方正仿宋_GBK" w:cs="方正仿宋_GBK"/>
          <w:spacing w:val="5"/>
          <w:sz w:val="32"/>
          <w:szCs w:val="32"/>
          <w:lang w:eastAsia="zh-CN"/>
        </w:rPr>
        <w:t>362727754@</w:t>
      </w:r>
      <w:r>
        <w:rPr>
          <w:rFonts w:hint="eastAsia" w:ascii="方正仿宋_GBK" w:hAnsi="方正仿宋_GBK" w:eastAsia="方正仿宋_GBK" w:cs="方正仿宋_GBK"/>
          <w:sz w:val="32"/>
          <w:szCs w:val="32"/>
          <w:lang w:eastAsia="zh-CN"/>
        </w:rPr>
        <w:t>qq</w:t>
      </w:r>
      <w:r>
        <w:rPr>
          <w:rFonts w:hint="eastAsia" w:ascii="方正仿宋_GBK" w:hAnsi="方正仿宋_GBK" w:eastAsia="方正仿宋_GBK" w:cs="方正仿宋_GBK"/>
          <w:spacing w:val="5"/>
          <w:sz w:val="32"/>
          <w:szCs w:val="32"/>
          <w:lang w:eastAsia="zh-CN"/>
        </w:rPr>
        <w:t>.</w:t>
      </w:r>
      <w:r>
        <w:rPr>
          <w:rFonts w:hint="eastAsia" w:ascii="方正仿宋_GBK" w:hAnsi="方正仿宋_GBK" w:eastAsia="方正仿宋_GBK" w:cs="方正仿宋_GBK"/>
          <w:sz w:val="32"/>
          <w:szCs w:val="32"/>
          <w:lang w:eastAsia="zh-CN"/>
        </w:rPr>
        <w:t>com</w:t>
      </w:r>
      <w:r>
        <w:rPr>
          <w:rFonts w:hint="eastAsia" w:ascii="方正仿宋_GBK" w:hAnsi="方正仿宋_GBK" w:eastAsia="方正仿宋_GBK" w:cs="方正仿宋_GBK"/>
          <w:spacing w:val="5"/>
          <w:sz w:val="32"/>
          <w:szCs w:val="32"/>
          <w:lang w:eastAsia="zh-CN"/>
        </w:rPr>
        <w:t>。</w:t>
      </w:r>
    </w:p>
    <w:p>
      <w:pPr>
        <w:spacing w:line="442" w:lineRule="auto"/>
        <w:rPr>
          <w:rFonts w:ascii="方正仿宋_GBK" w:hAnsi="方正仿宋_GBK" w:eastAsia="方正仿宋_GBK" w:cs="方正仿宋_GBK"/>
          <w:sz w:val="32"/>
          <w:szCs w:val="32"/>
          <w:lang w:eastAsia="zh-CN"/>
        </w:rPr>
      </w:pPr>
    </w:p>
    <w:p>
      <w:pPr>
        <w:pStyle w:val="4"/>
        <w:spacing w:before="133" w:line="248" w:lineRule="auto"/>
        <w:ind w:right="1819" w:firstLine="660" w:firstLineChars="20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5"/>
          <w:sz w:val="32"/>
          <w:szCs w:val="32"/>
          <w:lang w:eastAsia="zh-CN"/>
        </w:rPr>
        <w:t>附表：1.现制现售饮用水卫生管理情况汇</w:t>
      </w:r>
      <w:r>
        <w:rPr>
          <w:rFonts w:hint="eastAsia" w:ascii="方正仿宋_GBK" w:hAnsi="方正仿宋_GBK" w:eastAsia="方正仿宋_GBK" w:cs="方正仿宋_GBK"/>
          <w:spacing w:val="4"/>
          <w:sz w:val="32"/>
          <w:szCs w:val="32"/>
          <w:lang w:eastAsia="zh-CN"/>
        </w:rPr>
        <w:t>总表</w:t>
      </w:r>
    </w:p>
    <w:p>
      <w:pPr>
        <w:pStyle w:val="4"/>
        <w:spacing w:before="133" w:line="248" w:lineRule="auto"/>
        <w:ind w:right="1677" w:firstLine="1512" w:firstLineChars="450"/>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8"/>
          <w:sz w:val="32"/>
          <w:szCs w:val="32"/>
          <w:lang w:eastAsia="zh-CN"/>
        </w:rPr>
        <w:t>2.现制现售饮用水水质抽检情况汇总表</w:t>
      </w:r>
    </w:p>
    <w:p>
      <w:pPr>
        <w:spacing w:line="248" w:lineRule="auto"/>
        <w:rPr>
          <w:rFonts w:ascii="方正仿宋_GBK" w:hAnsi="方正仿宋_GBK" w:eastAsia="方正仿宋_GBK" w:cs="方正仿宋_GBK"/>
          <w:sz w:val="32"/>
          <w:szCs w:val="32"/>
          <w:lang w:eastAsia="zh-CN"/>
        </w:rPr>
        <w:sectPr>
          <w:pgSz w:w="11906" w:h="16839"/>
          <w:pgMar w:top="1429" w:right="1400" w:bottom="862" w:left="1599" w:header="0" w:footer="1191" w:gutter="0"/>
          <w:pgNumType w:fmt="numberInDash"/>
          <w:cols w:space="0" w:num="1"/>
          <w:docGrid w:linePitch="286" w:charSpace="0"/>
        </w:sectPr>
      </w:pPr>
    </w:p>
    <w:p>
      <w:pPr>
        <w:spacing w:before="101" w:line="418" w:lineRule="exact"/>
        <w:ind w:left="145"/>
        <w:rPr>
          <w:rFonts w:ascii="Times New Roman" w:hAnsi="Times New Roman" w:eastAsia="Times New Roman" w:cs="Times New Roman"/>
          <w:sz w:val="31"/>
          <w:szCs w:val="31"/>
          <w:lang w:eastAsia="zh-CN"/>
        </w:rPr>
      </w:pPr>
      <w:r>
        <w:rPr>
          <w:rFonts w:ascii="黑体" w:hAnsi="黑体" w:eastAsia="黑体" w:cs="黑体"/>
          <w:spacing w:val="-3"/>
          <w:position w:val="1"/>
          <w:sz w:val="31"/>
          <w:szCs w:val="31"/>
          <w:lang w:eastAsia="zh-CN"/>
        </w:rPr>
        <w:t>附表</w:t>
      </w:r>
      <w:r>
        <w:rPr>
          <w:rFonts w:ascii="Times New Roman" w:hAnsi="Times New Roman" w:eastAsia="Times New Roman" w:cs="Times New Roman"/>
          <w:spacing w:val="-3"/>
          <w:position w:val="1"/>
          <w:sz w:val="31"/>
          <w:szCs w:val="31"/>
          <w:lang w:eastAsia="zh-CN"/>
        </w:rPr>
        <w:t>1</w:t>
      </w:r>
    </w:p>
    <w:p>
      <w:pPr>
        <w:spacing w:line="426" w:lineRule="auto"/>
        <w:rPr>
          <w:lang w:eastAsia="zh-CN"/>
        </w:rPr>
      </w:pPr>
    </w:p>
    <w:p>
      <w:pPr>
        <w:pStyle w:val="4"/>
        <w:spacing w:before="184" w:line="185" w:lineRule="auto"/>
        <w:ind w:firstLine="3402" w:firstLineChars="900"/>
        <w:jc w:val="both"/>
        <w:rPr>
          <w:rFonts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pacing w:val="9"/>
          <w:sz w:val="36"/>
          <w:szCs w:val="36"/>
          <w:lang w:eastAsia="zh-CN"/>
        </w:rPr>
        <w:t>现制现售饮用水卫生管理情况汇总表</w:t>
      </w:r>
    </w:p>
    <w:p>
      <w:pPr>
        <w:spacing w:line="304" w:lineRule="auto"/>
        <w:rPr>
          <w:lang w:eastAsia="zh-CN"/>
        </w:rPr>
      </w:pPr>
    </w:p>
    <w:p>
      <w:pPr>
        <w:spacing w:line="305" w:lineRule="auto"/>
        <w:rPr>
          <w:lang w:eastAsia="zh-CN"/>
        </w:rPr>
      </w:pPr>
    </w:p>
    <w:p>
      <w:pPr>
        <w:pStyle w:val="4"/>
        <w:spacing w:before="103" w:line="188" w:lineRule="auto"/>
        <w:ind w:left="15" w:firstLine="472"/>
        <w:rPr>
          <w:sz w:val="24"/>
          <w:szCs w:val="24"/>
        </w:rPr>
      </w:pPr>
      <w:r>
        <w:rPr>
          <w:rFonts w:hint="eastAsia" w:ascii="方正仿宋_GBK" w:hAnsi="方正仿宋_GBK" w:eastAsia="方正仿宋_GBK" w:cs="方正仿宋_GBK"/>
          <w:spacing w:val="-2"/>
          <w:sz w:val="24"/>
          <w:szCs w:val="24"/>
        </w:rPr>
        <w:t>填报单位（盖章</w:t>
      </w:r>
      <w:r>
        <w:rPr>
          <w:rFonts w:hint="eastAsia" w:ascii="方正仿宋_GBK" w:hAnsi="方正仿宋_GBK" w:eastAsia="方正仿宋_GBK" w:cs="方正仿宋_GBK"/>
          <w:spacing w:val="-55"/>
          <w:sz w:val="24"/>
          <w:szCs w:val="24"/>
        </w:rPr>
        <w:t>）：</w:t>
      </w:r>
    </w:p>
    <w:tbl>
      <w:tblPr>
        <w:tblStyle w:val="10"/>
        <w:tblW w:w="14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0"/>
        <w:gridCol w:w="1056"/>
        <w:gridCol w:w="949"/>
        <w:gridCol w:w="1055"/>
        <w:gridCol w:w="1056"/>
        <w:gridCol w:w="950"/>
        <w:gridCol w:w="1055"/>
        <w:gridCol w:w="950"/>
        <w:gridCol w:w="873"/>
        <w:gridCol w:w="868"/>
        <w:gridCol w:w="1135"/>
        <w:gridCol w:w="1055"/>
        <w:gridCol w:w="1056"/>
        <w:gridCol w:w="10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1060" w:type="dxa"/>
            <w:vMerge w:val="restart"/>
            <w:tcBorders>
              <w:bottom w:val="nil"/>
            </w:tcBorders>
          </w:tcPr>
          <w:p>
            <w:pPr>
              <w:spacing w:before="281" w:line="220" w:lineRule="auto"/>
              <w:ind w:left="161" w:right="161" w:firstLine="14"/>
              <w:jc w:val="both"/>
              <w:rPr>
                <w:rFonts w:ascii="黑体" w:hAnsi="黑体" w:eastAsia="黑体" w:cs="黑体"/>
                <w:sz w:val="24"/>
                <w:szCs w:val="24"/>
                <w:lang w:eastAsia="zh-CN"/>
              </w:rPr>
            </w:pPr>
            <w:r>
              <w:rPr>
                <w:rFonts w:ascii="黑体" w:hAnsi="黑体" w:eastAsia="黑体" w:cs="黑体"/>
                <w:spacing w:val="-3"/>
                <w:sz w:val="24"/>
                <w:szCs w:val="24"/>
                <w:lang w:eastAsia="zh-CN"/>
              </w:rPr>
              <w:t>辖区现</w:t>
            </w:r>
            <w:r>
              <w:rPr>
                <w:rFonts w:ascii="黑体" w:hAnsi="黑体" w:eastAsia="黑体" w:cs="黑体"/>
                <w:spacing w:val="2"/>
                <w:sz w:val="24"/>
                <w:szCs w:val="24"/>
                <w:lang w:eastAsia="zh-CN"/>
              </w:rPr>
              <w:t>制现售饮用水经营单位总数</w:t>
            </w:r>
            <w:r>
              <w:rPr>
                <w:rFonts w:ascii="黑体" w:hAnsi="黑体" w:eastAsia="黑体" w:cs="黑体"/>
                <w:spacing w:val="-37"/>
                <w:sz w:val="24"/>
                <w:szCs w:val="24"/>
                <w:lang w:eastAsia="zh-CN"/>
              </w:rPr>
              <w:t>（户）</w:t>
            </w:r>
          </w:p>
        </w:tc>
        <w:tc>
          <w:tcPr>
            <w:tcW w:w="1056" w:type="dxa"/>
            <w:vMerge w:val="restart"/>
            <w:tcBorders>
              <w:bottom w:val="nil"/>
            </w:tcBorders>
          </w:tcPr>
          <w:p>
            <w:pPr>
              <w:spacing w:line="309" w:lineRule="auto"/>
              <w:rPr>
                <w:lang w:eastAsia="zh-CN"/>
              </w:rPr>
            </w:pPr>
          </w:p>
          <w:p>
            <w:pPr>
              <w:spacing w:line="309" w:lineRule="auto"/>
              <w:rPr>
                <w:lang w:eastAsia="zh-CN"/>
              </w:rPr>
            </w:pPr>
          </w:p>
          <w:p>
            <w:pPr>
              <w:spacing w:before="78" w:line="221" w:lineRule="auto"/>
              <w:ind w:left="157" w:right="161" w:firstLine="14"/>
              <w:jc w:val="both"/>
              <w:rPr>
                <w:rFonts w:ascii="黑体" w:hAnsi="黑体" w:eastAsia="黑体" w:cs="黑体"/>
                <w:sz w:val="24"/>
                <w:szCs w:val="24"/>
                <w:lang w:eastAsia="zh-CN"/>
              </w:rPr>
            </w:pPr>
            <w:r>
              <w:rPr>
                <w:rFonts w:ascii="黑体" w:hAnsi="黑体" w:eastAsia="黑体" w:cs="黑体"/>
                <w:spacing w:val="-3"/>
                <w:sz w:val="24"/>
                <w:szCs w:val="24"/>
                <w:lang w:eastAsia="zh-CN"/>
              </w:rPr>
              <w:t>辖区制</w:t>
            </w:r>
            <w:r>
              <w:rPr>
                <w:rFonts w:ascii="黑体" w:hAnsi="黑体" w:eastAsia="黑体" w:cs="黑体"/>
                <w:spacing w:val="2"/>
                <w:sz w:val="24"/>
                <w:szCs w:val="24"/>
                <w:lang w:eastAsia="zh-CN"/>
              </w:rPr>
              <w:t>水设备应用现</w:t>
            </w:r>
            <w:r>
              <w:rPr>
                <w:rFonts w:ascii="黑体" w:hAnsi="黑体" w:eastAsia="黑体" w:cs="黑体"/>
                <w:spacing w:val="19"/>
                <w:sz w:val="24"/>
                <w:szCs w:val="24"/>
                <w:lang w:eastAsia="zh-CN"/>
              </w:rPr>
              <w:t>场数</w:t>
            </w:r>
            <w:r>
              <w:rPr>
                <w:rFonts w:ascii="黑体" w:hAnsi="黑体" w:eastAsia="黑体" w:cs="黑体"/>
                <w:spacing w:val="19"/>
                <w:position w:val="11"/>
                <w:sz w:val="12"/>
                <w:szCs w:val="12"/>
                <w:lang w:eastAsia="zh-CN"/>
              </w:rPr>
              <w:t>1</w:t>
            </w:r>
            <w:r>
              <w:rPr>
                <w:rFonts w:ascii="黑体" w:hAnsi="黑体" w:eastAsia="黑体" w:cs="黑体"/>
                <w:spacing w:val="-37"/>
                <w:sz w:val="24"/>
                <w:szCs w:val="24"/>
                <w:lang w:eastAsia="zh-CN"/>
              </w:rPr>
              <w:t>（个）</w:t>
            </w:r>
          </w:p>
        </w:tc>
        <w:tc>
          <w:tcPr>
            <w:tcW w:w="8891" w:type="dxa"/>
            <w:gridSpan w:val="9"/>
          </w:tcPr>
          <w:p>
            <w:pPr>
              <w:spacing w:before="136" w:line="242" w:lineRule="auto"/>
              <w:ind w:left="3620"/>
              <w:rPr>
                <w:rFonts w:ascii="黑体" w:hAnsi="黑体" w:eastAsia="黑体" w:cs="黑体"/>
                <w:sz w:val="24"/>
                <w:szCs w:val="24"/>
              </w:rPr>
            </w:pPr>
            <w:r>
              <w:rPr>
                <w:rFonts w:ascii="黑体" w:hAnsi="黑体" w:eastAsia="黑体" w:cs="黑体"/>
                <w:spacing w:val="-3"/>
                <w:sz w:val="24"/>
                <w:szCs w:val="24"/>
              </w:rPr>
              <w:t>卫生管理合格数</w:t>
            </w:r>
          </w:p>
        </w:tc>
        <w:tc>
          <w:tcPr>
            <w:tcW w:w="3171" w:type="dxa"/>
            <w:gridSpan w:val="3"/>
          </w:tcPr>
          <w:p>
            <w:pPr>
              <w:spacing w:before="135" w:line="242" w:lineRule="auto"/>
              <w:ind w:left="1110"/>
              <w:rPr>
                <w:rFonts w:ascii="黑体" w:hAnsi="黑体" w:eastAsia="黑体" w:cs="黑体"/>
                <w:sz w:val="24"/>
                <w:szCs w:val="24"/>
              </w:rPr>
            </w:pPr>
            <w:r>
              <w:rPr>
                <w:rFonts w:ascii="黑体" w:hAnsi="黑体" w:eastAsia="黑体" w:cs="黑体"/>
                <w:spacing w:val="-2"/>
                <w:sz w:val="24"/>
                <w:szCs w:val="24"/>
              </w:rPr>
              <w:t>行政措施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2" w:hRule="atLeast"/>
        </w:trPr>
        <w:tc>
          <w:tcPr>
            <w:tcW w:w="1060" w:type="dxa"/>
            <w:vMerge w:val="continue"/>
            <w:tcBorders>
              <w:top w:val="nil"/>
            </w:tcBorders>
          </w:tcPr>
          <w:p/>
        </w:tc>
        <w:tc>
          <w:tcPr>
            <w:tcW w:w="1056" w:type="dxa"/>
            <w:vMerge w:val="continue"/>
            <w:tcBorders>
              <w:top w:val="nil"/>
            </w:tcBorders>
          </w:tcPr>
          <w:p/>
        </w:tc>
        <w:tc>
          <w:tcPr>
            <w:tcW w:w="949" w:type="dxa"/>
          </w:tcPr>
          <w:p>
            <w:pPr>
              <w:spacing w:before="7" w:line="220" w:lineRule="auto"/>
              <w:ind w:left="237" w:right="235"/>
              <w:jc w:val="both"/>
              <w:rPr>
                <w:rFonts w:ascii="黑体" w:hAnsi="黑体" w:eastAsia="黑体" w:cs="黑体"/>
                <w:sz w:val="24"/>
                <w:szCs w:val="24"/>
                <w:lang w:eastAsia="zh-CN"/>
              </w:rPr>
            </w:pPr>
            <w:r>
              <w:rPr>
                <w:rFonts w:ascii="黑体" w:hAnsi="黑体" w:eastAsia="黑体" w:cs="黑体"/>
                <w:spacing w:val="-5"/>
                <w:sz w:val="24"/>
                <w:szCs w:val="24"/>
                <w:lang w:eastAsia="zh-CN"/>
              </w:rPr>
              <w:t>检查制水设备应用现场</w:t>
            </w:r>
            <w:r>
              <w:rPr>
                <w:rFonts w:ascii="黑体" w:hAnsi="黑体" w:eastAsia="黑体" w:cs="黑体"/>
                <w:spacing w:val="41"/>
                <w:w w:val="129"/>
                <w:sz w:val="24"/>
                <w:szCs w:val="24"/>
                <w:lang w:eastAsia="zh-CN"/>
              </w:rPr>
              <w:t>数</w:t>
            </w:r>
          </w:p>
        </w:tc>
        <w:tc>
          <w:tcPr>
            <w:tcW w:w="1055" w:type="dxa"/>
          </w:tcPr>
          <w:p>
            <w:pPr>
              <w:spacing w:before="148" w:line="216" w:lineRule="auto"/>
              <w:ind w:left="293"/>
              <w:rPr>
                <w:rFonts w:ascii="黑体" w:hAnsi="黑体" w:eastAsia="黑体" w:cs="黑体"/>
                <w:sz w:val="24"/>
                <w:szCs w:val="24"/>
                <w:lang w:eastAsia="zh-CN"/>
              </w:rPr>
            </w:pPr>
            <w:r>
              <w:rPr>
                <w:rFonts w:ascii="黑体" w:hAnsi="黑体" w:eastAsia="黑体" w:cs="黑体"/>
                <w:spacing w:val="-6"/>
                <w:sz w:val="24"/>
                <w:szCs w:val="24"/>
                <w:lang w:eastAsia="zh-CN"/>
              </w:rPr>
              <w:t>持卫</w:t>
            </w:r>
          </w:p>
          <w:p>
            <w:pPr>
              <w:spacing w:line="216" w:lineRule="auto"/>
              <w:ind w:left="179"/>
              <w:rPr>
                <w:rFonts w:ascii="黑体" w:hAnsi="黑体" w:eastAsia="黑体" w:cs="黑体"/>
                <w:sz w:val="24"/>
                <w:szCs w:val="24"/>
                <w:lang w:eastAsia="zh-CN"/>
              </w:rPr>
            </w:pPr>
            <w:r>
              <w:rPr>
                <w:rFonts w:ascii="黑体" w:hAnsi="黑体" w:eastAsia="黑体" w:cs="黑体"/>
                <w:spacing w:val="-6"/>
                <w:sz w:val="24"/>
                <w:szCs w:val="24"/>
                <w:lang w:eastAsia="zh-CN"/>
              </w:rPr>
              <w:t>生许可</w:t>
            </w:r>
          </w:p>
          <w:p>
            <w:pPr>
              <w:spacing w:line="214" w:lineRule="auto"/>
              <w:ind w:left="171"/>
              <w:rPr>
                <w:rFonts w:ascii="黑体" w:hAnsi="黑体" w:eastAsia="黑体" w:cs="黑体"/>
                <w:sz w:val="24"/>
                <w:szCs w:val="24"/>
                <w:lang w:eastAsia="zh-CN"/>
              </w:rPr>
            </w:pPr>
            <w:r>
              <w:rPr>
                <w:rFonts w:ascii="黑体" w:hAnsi="黑体" w:eastAsia="黑体" w:cs="黑体"/>
                <w:spacing w:val="-3"/>
                <w:sz w:val="24"/>
                <w:szCs w:val="24"/>
                <w:lang w:eastAsia="zh-CN"/>
              </w:rPr>
              <w:t>批件制</w:t>
            </w:r>
          </w:p>
          <w:p>
            <w:pPr>
              <w:spacing w:line="216" w:lineRule="auto"/>
              <w:ind w:left="168"/>
              <w:rPr>
                <w:rFonts w:ascii="黑体" w:hAnsi="黑体" w:eastAsia="黑体" w:cs="黑体"/>
                <w:sz w:val="24"/>
                <w:szCs w:val="24"/>
                <w:lang w:eastAsia="zh-CN"/>
              </w:rPr>
            </w:pPr>
            <w:r>
              <w:rPr>
                <w:rFonts w:ascii="黑体" w:hAnsi="黑体" w:eastAsia="黑体" w:cs="黑体"/>
                <w:spacing w:val="-2"/>
                <w:sz w:val="24"/>
                <w:szCs w:val="24"/>
                <w:lang w:eastAsia="zh-CN"/>
              </w:rPr>
              <w:t>水设备</w:t>
            </w:r>
          </w:p>
          <w:p>
            <w:pPr>
              <w:spacing w:line="242" w:lineRule="auto"/>
              <w:ind w:left="409"/>
              <w:rPr>
                <w:rFonts w:ascii="黑体" w:hAnsi="黑体" w:eastAsia="黑体" w:cs="黑体"/>
                <w:sz w:val="24"/>
                <w:szCs w:val="24"/>
              </w:rPr>
            </w:pPr>
            <w:r>
              <w:rPr>
                <w:rFonts w:ascii="黑体" w:hAnsi="黑体" w:eastAsia="黑体" w:cs="黑体"/>
                <w:sz w:val="24"/>
                <w:szCs w:val="24"/>
              </w:rPr>
              <w:t>数</w:t>
            </w:r>
          </w:p>
        </w:tc>
        <w:tc>
          <w:tcPr>
            <w:tcW w:w="1056" w:type="dxa"/>
          </w:tcPr>
          <w:p>
            <w:pPr>
              <w:spacing w:line="350" w:lineRule="auto"/>
              <w:rPr>
                <w:lang w:eastAsia="zh-CN"/>
              </w:rPr>
            </w:pPr>
          </w:p>
          <w:p>
            <w:pPr>
              <w:spacing w:before="78" w:line="222" w:lineRule="auto"/>
              <w:ind w:left="171" w:right="167" w:firstLine="7"/>
              <w:jc w:val="both"/>
              <w:rPr>
                <w:rFonts w:ascii="黑体" w:hAnsi="黑体" w:eastAsia="黑体" w:cs="黑体"/>
                <w:sz w:val="24"/>
                <w:szCs w:val="24"/>
                <w:lang w:eastAsia="zh-CN"/>
              </w:rPr>
            </w:pPr>
            <w:r>
              <w:rPr>
                <w:rFonts w:ascii="黑体" w:hAnsi="黑体" w:eastAsia="黑体" w:cs="黑体"/>
                <w:spacing w:val="-6"/>
                <w:sz w:val="24"/>
                <w:szCs w:val="24"/>
                <w:lang w:eastAsia="zh-CN"/>
              </w:rPr>
              <w:t>安装环</w:t>
            </w:r>
            <w:r>
              <w:rPr>
                <w:rFonts w:ascii="黑体" w:hAnsi="黑体" w:eastAsia="黑体" w:cs="黑体"/>
                <w:spacing w:val="-3"/>
                <w:sz w:val="24"/>
                <w:szCs w:val="24"/>
                <w:lang w:eastAsia="zh-CN"/>
              </w:rPr>
              <w:t>境符合要求设</w:t>
            </w:r>
            <w:r>
              <w:rPr>
                <w:rFonts w:ascii="黑体" w:hAnsi="黑体" w:eastAsia="黑体" w:cs="黑体"/>
                <w:spacing w:val="56"/>
                <w:sz w:val="24"/>
                <w:szCs w:val="24"/>
                <w:lang w:eastAsia="zh-CN"/>
              </w:rPr>
              <w:t>备数</w:t>
            </w:r>
          </w:p>
        </w:tc>
        <w:tc>
          <w:tcPr>
            <w:tcW w:w="950" w:type="dxa"/>
          </w:tcPr>
          <w:p>
            <w:pPr>
              <w:spacing w:line="349" w:lineRule="auto"/>
              <w:rPr>
                <w:lang w:eastAsia="zh-CN"/>
              </w:rPr>
            </w:pPr>
          </w:p>
          <w:p>
            <w:pPr>
              <w:spacing w:before="78" w:line="216" w:lineRule="auto"/>
              <w:ind w:left="120"/>
              <w:rPr>
                <w:rFonts w:ascii="黑体" w:hAnsi="黑体" w:eastAsia="黑体" w:cs="黑体"/>
                <w:sz w:val="24"/>
                <w:szCs w:val="24"/>
                <w:lang w:eastAsia="zh-CN"/>
              </w:rPr>
            </w:pPr>
            <w:r>
              <w:rPr>
                <w:rFonts w:ascii="黑体" w:hAnsi="黑体" w:eastAsia="黑体" w:cs="黑体"/>
                <w:spacing w:val="-4"/>
                <w:sz w:val="24"/>
                <w:szCs w:val="24"/>
                <w:lang w:eastAsia="zh-CN"/>
              </w:rPr>
              <w:t>有滤芯</w:t>
            </w:r>
          </w:p>
          <w:p>
            <w:pPr>
              <w:spacing w:line="214" w:lineRule="auto"/>
              <w:ind w:left="120"/>
              <w:rPr>
                <w:rFonts w:ascii="黑体" w:hAnsi="黑体" w:eastAsia="黑体" w:cs="黑体"/>
                <w:sz w:val="24"/>
                <w:szCs w:val="24"/>
                <w:lang w:eastAsia="zh-CN"/>
              </w:rPr>
            </w:pPr>
            <w:r>
              <w:rPr>
                <w:rFonts w:ascii="黑体" w:hAnsi="黑体" w:eastAsia="黑体" w:cs="黑体"/>
                <w:spacing w:val="-4"/>
                <w:sz w:val="24"/>
                <w:szCs w:val="24"/>
                <w:lang w:eastAsia="zh-CN"/>
              </w:rPr>
              <w:t>更换维</w:t>
            </w:r>
          </w:p>
          <w:p>
            <w:pPr>
              <w:spacing w:line="216" w:lineRule="auto"/>
              <w:ind w:left="123"/>
              <w:rPr>
                <w:rFonts w:ascii="黑体" w:hAnsi="黑体" w:eastAsia="黑体" w:cs="黑体"/>
                <w:sz w:val="24"/>
                <w:szCs w:val="24"/>
                <w:lang w:eastAsia="zh-CN"/>
              </w:rPr>
            </w:pPr>
            <w:r>
              <w:rPr>
                <w:rFonts w:ascii="黑体" w:hAnsi="黑体" w:eastAsia="黑体" w:cs="黑体"/>
                <w:spacing w:val="-5"/>
                <w:sz w:val="24"/>
                <w:szCs w:val="24"/>
                <w:lang w:eastAsia="zh-CN"/>
              </w:rPr>
              <w:t>护设备</w:t>
            </w:r>
          </w:p>
          <w:p>
            <w:pPr>
              <w:spacing w:line="242" w:lineRule="auto"/>
              <w:ind w:left="357"/>
              <w:rPr>
                <w:rFonts w:ascii="黑体" w:hAnsi="黑体" w:eastAsia="黑体" w:cs="黑体"/>
                <w:sz w:val="24"/>
                <w:szCs w:val="24"/>
                <w:lang w:eastAsia="zh-CN"/>
              </w:rPr>
            </w:pPr>
            <w:r>
              <w:rPr>
                <w:rFonts w:ascii="黑体" w:hAnsi="黑体" w:eastAsia="黑体" w:cs="黑体"/>
                <w:sz w:val="24"/>
                <w:szCs w:val="24"/>
                <w:lang w:eastAsia="zh-CN"/>
              </w:rPr>
              <w:t>数</w:t>
            </w:r>
          </w:p>
        </w:tc>
        <w:tc>
          <w:tcPr>
            <w:tcW w:w="1055" w:type="dxa"/>
          </w:tcPr>
          <w:p>
            <w:pPr>
              <w:spacing w:before="9" w:line="216" w:lineRule="auto"/>
              <w:ind w:left="175"/>
              <w:rPr>
                <w:rFonts w:ascii="黑体" w:hAnsi="黑体" w:eastAsia="黑体" w:cs="黑体"/>
                <w:sz w:val="24"/>
                <w:szCs w:val="24"/>
                <w:lang w:eastAsia="zh-CN"/>
              </w:rPr>
            </w:pPr>
            <w:r>
              <w:rPr>
                <w:rFonts w:ascii="黑体" w:hAnsi="黑体" w:eastAsia="黑体" w:cs="黑体"/>
                <w:spacing w:val="-4"/>
                <w:sz w:val="24"/>
                <w:szCs w:val="24"/>
                <w:lang w:eastAsia="zh-CN"/>
              </w:rPr>
              <w:t>说明书</w:t>
            </w:r>
          </w:p>
          <w:p>
            <w:pPr>
              <w:spacing w:line="214" w:lineRule="auto"/>
              <w:jc w:val="right"/>
              <w:rPr>
                <w:rFonts w:ascii="黑体" w:hAnsi="黑体" w:eastAsia="黑体" w:cs="黑体"/>
                <w:sz w:val="24"/>
                <w:szCs w:val="24"/>
                <w:lang w:eastAsia="zh-CN"/>
              </w:rPr>
            </w:pPr>
            <w:r>
              <w:rPr>
                <w:rFonts w:ascii="黑体" w:hAnsi="黑体" w:eastAsia="黑体" w:cs="黑体"/>
                <w:spacing w:val="-32"/>
                <w:sz w:val="24"/>
                <w:szCs w:val="24"/>
                <w:lang w:eastAsia="zh-CN"/>
              </w:rPr>
              <w:t>（铭牌）</w:t>
            </w:r>
          </w:p>
          <w:p>
            <w:pPr>
              <w:spacing w:line="216" w:lineRule="auto"/>
              <w:ind w:left="180"/>
              <w:rPr>
                <w:rFonts w:ascii="黑体" w:hAnsi="黑体" w:eastAsia="黑体" w:cs="黑体"/>
                <w:sz w:val="24"/>
                <w:szCs w:val="24"/>
                <w:lang w:eastAsia="zh-CN"/>
              </w:rPr>
            </w:pPr>
            <w:r>
              <w:rPr>
                <w:rFonts w:ascii="黑体" w:hAnsi="黑体" w:eastAsia="黑体" w:cs="黑体"/>
                <w:spacing w:val="-6"/>
                <w:sz w:val="24"/>
                <w:szCs w:val="24"/>
                <w:lang w:eastAsia="zh-CN"/>
              </w:rPr>
              <w:t>与卫生</w:t>
            </w:r>
          </w:p>
          <w:p>
            <w:pPr>
              <w:spacing w:line="216" w:lineRule="auto"/>
              <w:ind w:left="174"/>
              <w:rPr>
                <w:rFonts w:ascii="黑体" w:hAnsi="黑体" w:eastAsia="黑体" w:cs="黑体"/>
                <w:sz w:val="24"/>
                <w:szCs w:val="24"/>
                <w:lang w:eastAsia="zh-CN"/>
              </w:rPr>
            </w:pPr>
            <w:r>
              <w:rPr>
                <w:rFonts w:ascii="黑体" w:hAnsi="黑体" w:eastAsia="黑体" w:cs="黑体"/>
                <w:spacing w:val="-4"/>
                <w:sz w:val="24"/>
                <w:szCs w:val="24"/>
                <w:lang w:eastAsia="zh-CN"/>
              </w:rPr>
              <w:t>许可批</w:t>
            </w:r>
          </w:p>
          <w:p>
            <w:pPr>
              <w:spacing w:line="214" w:lineRule="auto"/>
              <w:ind w:left="173"/>
              <w:rPr>
                <w:rFonts w:ascii="黑体" w:hAnsi="黑体" w:eastAsia="黑体" w:cs="黑体"/>
                <w:sz w:val="24"/>
                <w:szCs w:val="24"/>
              </w:rPr>
            </w:pPr>
            <w:r>
              <w:rPr>
                <w:rFonts w:ascii="黑体" w:hAnsi="黑体" w:eastAsia="黑体" w:cs="黑体"/>
                <w:spacing w:val="-4"/>
                <w:sz w:val="24"/>
                <w:szCs w:val="24"/>
              </w:rPr>
              <w:t>件一致</w:t>
            </w:r>
          </w:p>
          <w:p>
            <w:pPr>
              <w:spacing w:line="216" w:lineRule="auto"/>
              <w:ind w:left="185"/>
              <w:rPr>
                <w:rFonts w:ascii="黑体" w:hAnsi="黑体" w:eastAsia="黑体" w:cs="黑体"/>
                <w:sz w:val="24"/>
                <w:szCs w:val="24"/>
              </w:rPr>
            </w:pPr>
            <w:r>
              <w:rPr>
                <w:rFonts w:ascii="黑体" w:hAnsi="黑体" w:eastAsia="黑体" w:cs="黑体"/>
                <w:spacing w:val="-8"/>
                <w:sz w:val="24"/>
                <w:szCs w:val="24"/>
              </w:rPr>
              <w:t>的设备</w:t>
            </w:r>
          </w:p>
          <w:p>
            <w:pPr>
              <w:spacing w:before="1" w:line="201" w:lineRule="auto"/>
              <w:ind w:left="410"/>
              <w:rPr>
                <w:rFonts w:ascii="黑体" w:hAnsi="黑体" w:eastAsia="黑体" w:cs="黑体"/>
                <w:sz w:val="24"/>
                <w:szCs w:val="24"/>
              </w:rPr>
            </w:pPr>
            <w:r>
              <w:rPr>
                <w:rFonts w:ascii="黑体" w:hAnsi="黑体" w:eastAsia="黑体" w:cs="黑体"/>
                <w:sz w:val="24"/>
                <w:szCs w:val="24"/>
              </w:rPr>
              <w:t>数</w:t>
            </w:r>
          </w:p>
        </w:tc>
        <w:tc>
          <w:tcPr>
            <w:tcW w:w="950" w:type="dxa"/>
          </w:tcPr>
          <w:p>
            <w:pPr>
              <w:spacing w:before="126" w:line="228" w:lineRule="auto"/>
              <w:ind w:left="117" w:right="112" w:firstLine="12"/>
              <w:jc w:val="both"/>
              <w:rPr>
                <w:rFonts w:ascii="黑体" w:hAnsi="黑体" w:eastAsia="黑体" w:cs="黑体"/>
                <w:sz w:val="24"/>
                <w:szCs w:val="24"/>
                <w:lang w:eastAsia="zh-CN"/>
              </w:rPr>
            </w:pPr>
            <w:r>
              <w:rPr>
                <w:rFonts w:ascii="黑体" w:hAnsi="黑体" w:eastAsia="黑体" w:cs="黑体"/>
                <w:spacing w:val="-6"/>
                <w:sz w:val="24"/>
                <w:szCs w:val="24"/>
                <w:lang w:eastAsia="zh-CN"/>
              </w:rPr>
              <w:t>实际制</w:t>
            </w:r>
            <w:r>
              <w:rPr>
                <w:rFonts w:ascii="黑体" w:hAnsi="黑体" w:eastAsia="黑体" w:cs="黑体"/>
                <w:spacing w:val="-2"/>
                <w:sz w:val="24"/>
                <w:szCs w:val="24"/>
                <w:lang w:eastAsia="zh-CN"/>
              </w:rPr>
              <w:t>水工艺与批件一致设</w:t>
            </w:r>
            <w:r>
              <w:rPr>
                <w:rFonts w:ascii="黑体" w:hAnsi="黑体" w:eastAsia="黑体" w:cs="黑体"/>
                <w:spacing w:val="58"/>
                <w:sz w:val="24"/>
                <w:szCs w:val="24"/>
                <w:lang w:eastAsia="zh-CN"/>
              </w:rPr>
              <w:t>备数</w:t>
            </w:r>
          </w:p>
        </w:tc>
        <w:tc>
          <w:tcPr>
            <w:tcW w:w="873" w:type="dxa"/>
          </w:tcPr>
          <w:p>
            <w:pPr>
              <w:spacing w:before="100" w:line="233" w:lineRule="auto"/>
              <w:ind w:left="211"/>
              <w:rPr>
                <w:rFonts w:ascii="黑体" w:hAnsi="黑体" w:eastAsia="黑体" w:cs="黑体"/>
                <w:sz w:val="24"/>
                <w:szCs w:val="24"/>
              </w:rPr>
            </w:pPr>
            <w:r>
              <w:rPr>
                <w:rFonts w:ascii="黑体" w:hAnsi="黑体" w:eastAsia="黑体" w:cs="黑体"/>
                <w:spacing w:val="-8"/>
                <w:sz w:val="24"/>
                <w:szCs w:val="24"/>
              </w:rPr>
              <w:t>开展</w:t>
            </w:r>
          </w:p>
          <w:p>
            <w:pPr>
              <w:spacing w:line="236" w:lineRule="auto"/>
              <w:ind w:left="202"/>
              <w:rPr>
                <w:rFonts w:ascii="黑体" w:hAnsi="黑体" w:eastAsia="黑体" w:cs="黑体"/>
                <w:sz w:val="24"/>
                <w:szCs w:val="24"/>
              </w:rPr>
            </w:pPr>
            <w:r>
              <w:rPr>
                <w:rFonts w:ascii="黑体" w:hAnsi="黑体" w:eastAsia="黑体" w:cs="黑体"/>
                <w:spacing w:val="-3"/>
                <w:sz w:val="24"/>
                <w:szCs w:val="24"/>
              </w:rPr>
              <w:t>水质</w:t>
            </w:r>
          </w:p>
          <w:p>
            <w:pPr>
              <w:spacing w:line="234" w:lineRule="auto"/>
              <w:ind w:left="239"/>
              <w:rPr>
                <w:rFonts w:ascii="黑体" w:hAnsi="黑体" w:eastAsia="黑体" w:cs="黑体"/>
                <w:sz w:val="24"/>
                <w:szCs w:val="24"/>
              </w:rPr>
            </w:pPr>
            <w:r>
              <w:rPr>
                <w:rFonts w:ascii="黑体" w:hAnsi="黑体" w:eastAsia="黑体" w:cs="黑体"/>
                <w:spacing w:val="-22"/>
                <w:sz w:val="24"/>
                <w:szCs w:val="24"/>
              </w:rPr>
              <w:t>自检</w:t>
            </w:r>
          </w:p>
          <w:p>
            <w:pPr>
              <w:spacing w:line="232" w:lineRule="auto"/>
              <w:ind w:left="207"/>
              <w:rPr>
                <w:rFonts w:ascii="黑体" w:hAnsi="黑体" w:eastAsia="黑体" w:cs="黑体"/>
                <w:sz w:val="24"/>
                <w:szCs w:val="24"/>
              </w:rPr>
            </w:pPr>
            <w:r>
              <w:rPr>
                <w:rFonts w:ascii="黑体" w:hAnsi="黑体" w:eastAsia="黑体" w:cs="黑体"/>
                <w:spacing w:val="-6"/>
                <w:sz w:val="24"/>
                <w:szCs w:val="24"/>
              </w:rPr>
              <w:t>设备</w:t>
            </w:r>
          </w:p>
          <w:p>
            <w:pPr>
              <w:spacing w:line="242" w:lineRule="auto"/>
              <w:ind w:left="371"/>
              <w:rPr>
                <w:rFonts w:ascii="黑体" w:hAnsi="黑体" w:eastAsia="黑体" w:cs="黑体"/>
                <w:sz w:val="24"/>
                <w:szCs w:val="24"/>
              </w:rPr>
            </w:pPr>
            <w:r>
              <w:rPr>
                <w:rFonts w:ascii="黑体" w:hAnsi="黑体" w:eastAsia="黑体" w:cs="黑体"/>
                <w:sz w:val="24"/>
                <w:szCs w:val="24"/>
              </w:rPr>
              <w:t>数</w:t>
            </w:r>
          </w:p>
        </w:tc>
        <w:tc>
          <w:tcPr>
            <w:tcW w:w="868" w:type="dxa"/>
            <w:textDirection w:val="tbRlV"/>
          </w:tcPr>
          <w:p>
            <w:pPr>
              <w:spacing w:before="193" w:line="200" w:lineRule="auto"/>
              <w:ind w:left="100"/>
              <w:rPr>
                <w:rFonts w:ascii="黑体" w:hAnsi="黑体" w:eastAsia="黑体" w:cs="黑体"/>
                <w:sz w:val="24"/>
                <w:szCs w:val="24"/>
              </w:rPr>
            </w:pPr>
            <w:r>
              <w:rPr>
                <w:rFonts w:ascii="黑体" w:hAnsi="黑体" w:eastAsia="黑体" w:cs="黑体"/>
                <w:spacing w:val="10"/>
                <w:sz w:val="24"/>
                <w:szCs w:val="24"/>
              </w:rPr>
              <w:t>行息示备数</w:t>
            </w:r>
          </w:p>
          <w:p>
            <w:pPr>
              <w:spacing w:line="188" w:lineRule="auto"/>
              <w:ind w:left="100"/>
              <w:rPr>
                <w:rFonts w:ascii="黑体" w:hAnsi="黑体" w:eastAsia="黑体" w:cs="黑体"/>
                <w:sz w:val="24"/>
                <w:szCs w:val="24"/>
              </w:rPr>
            </w:pPr>
            <w:r>
              <w:rPr>
                <w:rFonts w:ascii="黑体" w:hAnsi="黑体" w:eastAsia="黑体" w:cs="黑体"/>
                <w:spacing w:val="56"/>
                <w:sz w:val="24"/>
                <w:szCs w:val="24"/>
              </w:rPr>
              <w:t>进信公设</w:t>
            </w:r>
          </w:p>
        </w:tc>
        <w:tc>
          <w:tcPr>
            <w:tcW w:w="1135" w:type="dxa"/>
          </w:tcPr>
          <w:p>
            <w:pPr>
              <w:spacing w:before="125" w:line="214" w:lineRule="auto"/>
              <w:ind w:left="210"/>
              <w:rPr>
                <w:rFonts w:ascii="黑体" w:hAnsi="黑体" w:eastAsia="黑体" w:cs="黑体"/>
                <w:sz w:val="24"/>
                <w:szCs w:val="24"/>
                <w:lang w:eastAsia="zh-CN"/>
              </w:rPr>
            </w:pPr>
            <w:r>
              <w:rPr>
                <w:rFonts w:ascii="黑体" w:hAnsi="黑体" w:eastAsia="黑体" w:cs="黑体"/>
                <w:spacing w:val="-2"/>
                <w:sz w:val="24"/>
                <w:szCs w:val="24"/>
                <w:lang w:eastAsia="zh-CN"/>
              </w:rPr>
              <w:t>供管水</w:t>
            </w:r>
          </w:p>
          <w:p>
            <w:pPr>
              <w:spacing w:line="236" w:lineRule="auto"/>
              <w:ind w:left="216"/>
              <w:rPr>
                <w:rFonts w:ascii="黑体" w:hAnsi="黑体" w:eastAsia="黑体" w:cs="黑体"/>
                <w:sz w:val="24"/>
                <w:szCs w:val="24"/>
                <w:lang w:eastAsia="zh-CN"/>
              </w:rPr>
            </w:pPr>
            <w:r>
              <w:rPr>
                <w:rFonts w:ascii="黑体" w:hAnsi="黑体" w:eastAsia="黑体" w:cs="黑体"/>
                <w:spacing w:val="-4"/>
                <w:sz w:val="24"/>
                <w:szCs w:val="24"/>
                <w:lang w:eastAsia="zh-CN"/>
              </w:rPr>
              <w:t>人员有</w:t>
            </w:r>
          </w:p>
          <w:p>
            <w:pPr>
              <w:spacing w:line="216" w:lineRule="auto"/>
              <w:ind w:left="211"/>
              <w:rPr>
                <w:rFonts w:ascii="黑体" w:hAnsi="黑体" w:eastAsia="黑体" w:cs="黑体"/>
                <w:sz w:val="24"/>
                <w:szCs w:val="24"/>
                <w:lang w:eastAsia="zh-CN"/>
              </w:rPr>
            </w:pPr>
            <w:r>
              <w:rPr>
                <w:rFonts w:ascii="黑体" w:hAnsi="黑体" w:eastAsia="黑体" w:cs="黑体"/>
                <w:spacing w:val="-3"/>
                <w:sz w:val="24"/>
                <w:szCs w:val="24"/>
                <w:lang w:eastAsia="zh-CN"/>
              </w:rPr>
              <w:t>健康证</w:t>
            </w:r>
          </w:p>
          <w:p>
            <w:pPr>
              <w:spacing w:line="232" w:lineRule="auto"/>
              <w:ind w:left="228"/>
              <w:rPr>
                <w:rFonts w:ascii="黑体" w:hAnsi="黑体" w:eastAsia="黑体" w:cs="黑体"/>
                <w:sz w:val="24"/>
                <w:szCs w:val="24"/>
                <w:lang w:eastAsia="zh-CN"/>
              </w:rPr>
            </w:pPr>
            <w:r>
              <w:rPr>
                <w:rFonts w:ascii="黑体" w:hAnsi="黑体" w:eastAsia="黑体" w:cs="黑体"/>
                <w:spacing w:val="-8"/>
                <w:sz w:val="24"/>
                <w:szCs w:val="24"/>
                <w:lang w:eastAsia="zh-CN"/>
              </w:rPr>
              <w:t>明的经</w:t>
            </w:r>
          </w:p>
          <w:p>
            <w:pPr>
              <w:spacing w:line="216" w:lineRule="auto"/>
              <w:ind w:left="220"/>
              <w:rPr>
                <w:rFonts w:ascii="黑体" w:hAnsi="黑体" w:eastAsia="黑体" w:cs="黑体"/>
                <w:sz w:val="24"/>
                <w:szCs w:val="24"/>
              </w:rPr>
            </w:pPr>
            <w:r>
              <w:rPr>
                <w:rFonts w:ascii="黑体" w:hAnsi="黑体" w:eastAsia="黑体" w:cs="黑体"/>
                <w:spacing w:val="-6"/>
                <w:sz w:val="24"/>
                <w:szCs w:val="24"/>
              </w:rPr>
              <w:t>营单位</w:t>
            </w:r>
          </w:p>
          <w:p>
            <w:pPr>
              <w:spacing w:line="242" w:lineRule="auto"/>
              <w:ind w:left="451"/>
              <w:rPr>
                <w:rFonts w:ascii="黑体" w:hAnsi="黑体" w:eastAsia="黑体" w:cs="黑体"/>
                <w:sz w:val="24"/>
                <w:szCs w:val="24"/>
              </w:rPr>
            </w:pPr>
            <w:r>
              <w:rPr>
                <w:rFonts w:ascii="黑体" w:hAnsi="黑体" w:eastAsia="黑体" w:cs="黑体"/>
                <w:sz w:val="24"/>
                <w:szCs w:val="24"/>
              </w:rPr>
              <w:t>数</w:t>
            </w:r>
          </w:p>
        </w:tc>
        <w:tc>
          <w:tcPr>
            <w:tcW w:w="1055" w:type="dxa"/>
          </w:tcPr>
          <w:p>
            <w:pPr>
              <w:spacing w:line="314" w:lineRule="auto"/>
            </w:pPr>
          </w:p>
          <w:p>
            <w:pPr>
              <w:spacing w:line="314" w:lineRule="auto"/>
            </w:pPr>
          </w:p>
          <w:p>
            <w:pPr>
              <w:spacing w:before="78" w:line="228" w:lineRule="auto"/>
              <w:ind w:left="124" w:firstLine="54"/>
              <w:rPr>
                <w:rFonts w:ascii="黑体" w:hAnsi="黑体" w:eastAsia="黑体" w:cs="黑体"/>
                <w:sz w:val="24"/>
                <w:szCs w:val="24"/>
              </w:rPr>
            </w:pPr>
            <w:r>
              <w:rPr>
                <w:rFonts w:ascii="黑体" w:hAnsi="黑体" w:eastAsia="黑体" w:cs="黑体"/>
                <w:spacing w:val="-10"/>
                <w:sz w:val="24"/>
                <w:szCs w:val="24"/>
              </w:rPr>
              <w:t>责令整</w:t>
            </w:r>
            <w:r>
              <w:rPr>
                <w:rFonts w:ascii="黑体" w:hAnsi="黑体" w:eastAsia="黑体" w:cs="黑体"/>
                <w:spacing w:val="-33"/>
                <w:w w:val="97"/>
                <w:sz w:val="24"/>
                <w:szCs w:val="24"/>
              </w:rPr>
              <w:t>改（件）</w:t>
            </w:r>
          </w:p>
        </w:tc>
        <w:tc>
          <w:tcPr>
            <w:tcW w:w="1056" w:type="dxa"/>
          </w:tcPr>
          <w:p>
            <w:pPr>
              <w:spacing w:line="243" w:lineRule="auto"/>
              <w:rPr>
                <w:lang w:eastAsia="zh-CN"/>
              </w:rPr>
            </w:pPr>
          </w:p>
          <w:p>
            <w:pPr>
              <w:spacing w:line="243" w:lineRule="auto"/>
              <w:rPr>
                <w:lang w:eastAsia="zh-CN"/>
              </w:rPr>
            </w:pPr>
          </w:p>
          <w:p>
            <w:pPr>
              <w:spacing w:before="78" w:line="226" w:lineRule="auto"/>
              <w:ind w:left="126" w:firstLine="56"/>
              <w:jc w:val="both"/>
              <w:rPr>
                <w:rFonts w:ascii="黑体" w:hAnsi="黑体" w:eastAsia="黑体" w:cs="黑体"/>
                <w:sz w:val="24"/>
                <w:szCs w:val="24"/>
                <w:lang w:eastAsia="zh-CN"/>
              </w:rPr>
            </w:pPr>
            <w:r>
              <w:rPr>
                <w:rFonts w:ascii="黑体" w:hAnsi="黑体" w:eastAsia="黑体" w:cs="黑体"/>
                <w:spacing w:val="-12"/>
                <w:sz w:val="24"/>
                <w:szCs w:val="24"/>
                <w:lang w:eastAsia="zh-CN"/>
              </w:rPr>
              <w:t>下达监</w:t>
            </w:r>
            <w:r>
              <w:rPr>
                <w:rFonts w:ascii="黑体" w:hAnsi="黑体" w:eastAsia="黑体" w:cs="黑体"/>
                <w:spacing w:val="7"/>
                <w:sz w:val="24"/>
                <w:szCs w:val="24"/>
                <w:lang w:eastAsia="zh-CN"/>
              </w:rPr>
              <w:t>督意见</w:t>
            </w:r>
            <w:r>
              <w:rPr>
                <w:rFonts w:ascii="黑体" w:hAnsi="黑体" w:eastAsia="黑体" w:cs="黑体"/>
                <w:spacing w:val="-39"/>
                <w:w w:val="99"/>
                <w:sz w:val="24"/>
                <w:szCs w:val="24"/>
                <w:lang w:eastAsia="zh-CN"/>
              </w:rPr>
              <w:t>书（件）</w:t>
            </w:r>
          </w:p>
        </w:tc>
        <w:tc>
          <w:tcPr>
            <w:tcW w:w="1060" w:type="dxa"/>
          </w:tcPr>
          <w:p>
            <w:pPr>
              <w:spacing w:line="244" w:lineRule="auto"/>
              <w:rPr>
                <w:lang w:eastAsia="zh-CN"/>
              </w:rPr>
            </w:pPr>
          </w:p>
          <w:p>
            <w:pPr>
              <w:spacing w:line="244" w:lineRule="auto"/>
              <w:rPr>
                <w:lang w:eastAsia="zh-CN"/>
              </w:rPr>
            </w:pPr>
          </w:p>
          <w:p>
            <w:pPr>
              <w:spacing w:before="78" w:line="225" w:lineRule="auto"/>
              <w:ind w:left="161" w:right="161" w:firstLine="14"/>
              <w:jc w:val="both"/>
              <w:rPr>
                <w:rFonts w:ascii="黑体" w:hAnsi="黑体" w:eastAsia="黑体" w:cs="黑体"/>
                <w:sz w:val="24"/>
                <w:szCs w:val="24"/>
              </w:rPr>
            </w:pPr>
            <w:r>
              <w:rPr>
                <w:rFonts w:ascii="黑体" w:hAnsi="黑体" w:eastAsia="黑体" w:cs="黑体"/>
                <w:spacing w:val="-3"/>
                <w:sz w:val="24"/>
                <w:szCs w:val="24"/>
              </w:rPr>
              <w:t>提出监</w:t>
            </w:r>
            <w:r>
              <w:rPr>
                <w:rFonts w:ascii="黑体" w:hAnsi="黑体" w:eastAsia="黑体" w:cs="黑体"/>
                <w:spacing w:val="2"/>
                <w:sz w:val="24"/>
                <w:szCs w:val="24"/>
              </w:rPr>
              <w:t>督意见</w:t>
            </w:r>
            <w:r>
              <w:rPr>
                <w:rFonts w:ascii="黑体" w:hAnsi="黑体" w:eastAsia="黑体" w:cs="黑体"/>
                <w:spacing w:val="-38"/>
                <w:sz w:val="24"/>
                <w:szCs w:val="24"/>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1060" w:type="dxa"/>
          </w:tcPr>
          <w:p/>
        </w:tc>
        <w:tc>
          <w:tcPr>
            <w:tcW w:w="1056" w:type="dxa"/>
          </w:tcPr>
          <w:p/>
        </w:tc>
        <w:tc>
          <w:tcPr>
            <w:tcW w:w="949" w:type="dxa"/>
          </w:tcPr>
          <w:p/>
        </w:tc>
        <w:tc>
          <w:tcPr>
            <w:tcW w:w="1055" w:type="dxa"/>
          </w:tcPr>
          <w:p/>
        </w:tc>
        <w:tc>
          <w:tcPr>
            <w:tcW w:w="1056" w:type="dxa"/>
          </w:tcPr>
          <w:p/>
        </w:tc>
        <w:tc>
          <w:tcPr>
            <w:tcW w:w="950" w:type="dxa"/>
          </w:tcPr>
          <w:p/>
        </w:tc>
        <w:tc>
          <w:tcPr>
            <w:tcW w:w="1055" w:type="dxa"/>
          </w:tcPr>
          <w:p/>
        </w:tc>
        <w:tc>
          <w:tcPr>
            <w:tcW w:w="950" w:type="dxa"/>
          </w:tcPr>
          <w:p/>
        </w:tc>
        <w:tc>
          <w:tcPr>
            <w:tcW w:w="873" w:type="dxa"/>
          </w:tcPr>
          <w:p/>
        </w:tc>
        <w:tc>
          <w:tcPr>
            <w:tcW w:w="868" w:type="dxa"/>
          </w:tcPr>
          <w:p/>
        </w:tc>
        <w:tc>
          <w:tcPr>
            <w:tcW w:w="1135" w:type="dxa"/>
          </w:tcPr>
          <w:p/>
        </w:tc>
        <w:tc>
          <w:tcPr>
            <w:tcW w:w="1055" w:type="dxa"/>
          </w:tcPr>
          <w:p/>
        </w:tc>
        <w:tc>
          <w:tcPr>
            <w:tcW w:w="1056" w:type="dxa"/>
          </w:tcPr>
          <w:p/>
        </w:tc>
        <w:tc>
          <w:tcPr>
            <w:tcW w:w="1060" w:type="dxa"/>
          </w:tcPr>
          <w:p/>
        </w:tc>
      </w:tr>
    </w:tbl>
    <w:p>
      <w:pPr>
        <w:pStyle w:val="4"/>
        <w:spacing w:before="4" w:line="201" w:lineRule="auto"/>
        <w:ind w:left="15" w:firstLine="472"/>
        <w:rPr>
          <w:rFonts w:ascii="方正仿宋_GBK" w:hAnsi="方正仿宋_GBK" w:eastAsia="方正仿宋_GBK" w:cs="方正仿宋_GBK"/>
          <w:spacing w:val="-2"/>
          <w:sz w:val="24"/>
          <w:szCs w:val="24"/>
          <w:lang w:eastAsia="zh-CN"/>
        </w:rPr>
      </w:pPr>
    </w:p>
    <w:p>
      <w:pPr>
        <w:pStyle w:val="4"/>
        <w:spacing w:before="4" w:line="201" w:lineRule="auto"/>
        <w:ind w:left="15" w:firstLine="472"/>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pacing w:val="-2"/>
          <w:sz w:val="24"/>
          <w:szCs w:val="24"/>
          <w:lang w:eastAsia="zh-CN"/>
        </w:rPr>
        <w:t>备注：1.辖区制水设备应用现场数，不包含非盈利性质的设备应用现场和学校内直饮水设备数量。</w:t>
      </w:r>
    </w:p>
    <w:p>
      <w:pPr>
        <w:pStyle w:val="4"/>
        <w:spacing w:before="199" w:line="202" w:lineRule="auto"/>
        <w:ind w:left="15" w:firstLine="476"/>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pacing w:val="-1"/>
          <w:sz w:val="24"/>
          <w:szCs w:val="24"/>
          <w:lang w:eastAsia="zh-CN"/>
        </w:rPr>
        <w:t>填表人：</w:t>
      </w:r>
      <w:r>
        <w:rPr>
          <w:rFonts w:hint="eastAsia"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pacing w:val="-1"/>
          <w:sz w:val="24"/>
          <w:szCs w:val="24"/>
          <w:lang w:eastAsia="zh-CN"/>
        </w:rPr>
        <w:t>联系电话：</w:t>
      </w:r>
      <w:r>
        <w:rPr>
          <w:rFonts w:hint="eastAsia"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pacing w:val="-1"/>
          <w:sz w:val="24"/>
          <w:szCs w:val="24"/>
          <w:lang w:eastAsia="zh-CN"/>
        </w:rPr>
        <w:t>审核人：</w:t>
      </w:r>
      <w:r>
        <w:rPr>
          <w:rFonts w:hint="eastAsia"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pacing w:val="-2"/>
          <w:sz w:val="24"/>
          <w:szCs w:val="24"/>
          <w:lang w:eastAsia="zh-CN"/>
        </w:rPr>
        <w:t>填表日期：</w:t>
      </w:r>
    </w:p>
    <w:p>
      <w:pPr>
        <w:spacing w:line="202" w:lineRule="auto"/>
        <w:rPr>
          <w:rFonts w:ascii="方正仿宋_GBK" w:hAnsi="方正仿宋_GBK" w:eastAsia="方正仿宋_GBK" w:cs="方正仿宋_GBK"/>
          <w:sz w:val="24"/>
          <w:szCs w:val="24"/>
          <w:lang w:eastAsia="zh-CN"/>
        </w:rPr>
        <w:sectPr>
          <w:footerReference r:id="rId11" w:type="default"/>
          <w:pgSz w:w="16839" w:h="11906"/>
          <w:pgMar w:top="1012" w:right="1327" w:bottom="807" w:left="1327" w:header="0" w:footer="1191" w:gutter="0"/>
          <w:pgNumType w:fmt="numberInDash"/>
          <w:cols w:space="720" w:num="1"/>
          <w:docGrid w:linePitch="286" w:charSpace="0"/>
        </w:sectPr>
      </w:pPr>
    </w:p>
    <w:p>
      <w:pPr>
        <w:spacing w:before="101" w:line="418" w:lineRule="exact"/>
        <w:ind w:left="145"/>
        <w:rPr>
          <w:rFonts w:ascii="Times New Roman" w:hAnsi="Times New Roman" w:eastAsia="Times New Roman" w:cs="Times New Roman"/>
          <w:sz w:val="31"/>
          <w:szCs w:val="31"/>
          <w:lang w:eastAsia="zh-CN"/>
        </w:rPr>
      </w:pPr>
      <w:r>
        <w:rPr>
          <w:rFonts w:ascii="黑体" w:hAnsi="黑体" w:eastAsia="黑体" w:cs="黑体"/>
          <w:spacing w:val="-3"/>
          <w:position w:val="1"/>
          <w:sz w:val="31"/>
          <w:szCs w:val="31"/>
          <w:lang w:eastAsia="zh-CN"/>
        </w:rPr>
        <w:t>附表</w:t>
      </w:r>
      <w:r>
        <w:rPr>
          <w:rFonts w:ascii="Times New Roman" w:hAnsi="Times New Roman" w:eastAsia="Times New Roman" w:cs="Times New Roman"/>
          <w:spacing w:val="-3"/>
          <w:position w:val="1"/>
          <w:sz w:val="31"/>
          <w:szCs w:val="31"/>
          <w:lang w:eastAsia="zh-CN"/>
        </w:rPr>
        <w:t>2</w:t>
      </w:r>
    </w:p>
    <w:p>
      <w:pPr>
        <w:spacing w:line="404" w:lineRule="auto"/>
        <w:rPr>
          <w:lang w:eastAsia="zh-CN"/>
        </w:rPr>
      </w:pPr>
    </w:p>
    <w:p>
      <w:pPr>
        <w:pStyle w:val="4"/>
        <w:spacing w:before="185" w:line="215" w:lineRule="auto"/>
        <w:ind w:left="15" w:firstLine="756"/>
        <w:rPr>
          <w:rFonts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pacing w:val="9"/>
          <w:sz w:val="36"/>
          <w:szCs w:val="36"/>
          <w:lang w:eastAsia="zh-CN"/>
        </w:rPr>
        <w:t>现制现售饮用水水质抽检情况汇总表</w:t>
      </w:r>
    </w:p>
    <w:p>
      <w:pPr>
        <w:spacing w:line="269" w:lineRule="auto"/>
        <w:rPr>
          <w:lang w:eastAsia="zh-CN"/>
        </w:rPr>
      </w:pPr>
    </w:p>
    <w:p>
      <w:pPr>
        <w:spacing w:line="270" w:lineRule="auto"/>
        <w:rPr>
          <w:lang w:eastAsia="zh-CN"/>
        </w:rPr>
      </w:pPr>
    </w:p>
    <w:p>
      <w:pPr>
        <w:pStyle w:val="4"/>
        <w:spacing w:before="103" w:line="188" w:lineRule="auto"/>
        <w:ind w:left="15" w:firstLine="472"/>
        <w:rPr>
          <w:rFonts w:ascii="方正仿宋_GBK" w:hAnsi="方正仿宋_GBK" w:eastAsia="方正仿宋_GBK" w:cs="方正仿宋_GBK"/>
          <w:sz w:val="24"/>
          <w:szCs w:val="24"/>
        </w:rPr>
      </w:pPr>
      <w:r>
        <w:rPr>
          <w:rFonts w:hint="eastAsia" w:ascii="方正仿宋_GBK" w:hAnsi="方正仿宋_GBK" w:eastAsia="方正仿宋_GBK" w:cs="方正仿宋_GBK"/>
          <w:spacing w:val="-2"/>
          <w:sz w:val="24"/>
          <w:szCs w:val="24"/>
        </w:rPr>
        <w:t>填报单位（盖章</w:t>
      </w:r>
      <w:r>
        <w:rPr>
          <w:rFonts w:hint="eastAsia" w:ascii="方正仿宋_GBK" w:hAnsi="方正仿宋_GBK" w:eastAsia="方正仿宋_GBK" w:cs="方正仿宋_GBK"/>
          <w:spacing w:val="-55"/>
          <w:sz w:val="24"/>
          <w:szCs w:val="24"/>
        </w:rPr>
        <w:t>）：</w:t>
      </w:r>
    </w:p>
    <w:tbl>
      <w:tblPr>
        <w:tblStyle w:val="10"/>
        <w:tblW w:w="14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8"/>
        <w:gridCol w:w="1163"/>
        <w:gridCol w:w="1046"/>
        <w:gridCol w:w="1163"/>
        <w:gridCol w:w="1163"/>
        <w:gridCol w:w="1047"/>
        <w:gridCol w:w="1164"/>
        <w:gridCol w:w="1047"/>
        <w:gridCol w:w="962"/>
        <w:gridCol w:w="956"/>
        <w:gridCol w:w="1251"/>
        <w:gridCol w:w="1164"/>
        <w:gridCol w:w="12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1168" w:type="dxa"/>
            <w:vMerge w:val="restart"/>
            <w:tcBorders>
              <w:bottom w:val="nil"/>
            </w:tcBorders>
          </w:tcPr>
          <w:p>
            <w:pPr>
              <w:spacing w:line="272" w:lineRule="auto"/>
            </w:pPr>
          </w:p>
          <w:p>
            <w:pPr>
              <w:spacing w:line="272" w:lineRule="auto"/>
            </w:pPr>
          </w:p>
          <w:p>
            <w:pPr>
              <w:spacing w:before="78" w:line="229" w:lineRule="auto"/>
              <w:ind w:left="164" w:right="158" w:firstLine="61"/>
              <w:rPr>
                <w:rFonts w:ascii="黑体" w:hAnsi="黑体" w:eastAsia="黑体" w:cs="黑体"/>
                <w:sz w:val="12"/>
                <w:szCs w:val="12"/>
              </w:rPr>
            </w:pPr>
            <w:r>
              <w:rPr>
                <w:rFonts w:ascii="黑体" w:hAnsi="黑体" w:eastAsia="黑体" w:cs="黑体"/>
                <w:spacing w:val="-2"/>
                <w:sz w:val="24"/>
                <w:szCs w:val="24"/>
              </w:rPr>
              <w:t>水质抽</w:t>
            </w:r>
            <w:r>
              <w:rPr>
                <w:rFonts w:ascii="黑体" w:hAnsi="黑体" w:eastAsia="黑体" w:cs="黑体"/>
                <w:spacing w:val="-3"/>
                <w:sz w:val="24"/>
                <w:szCs w:val="24"/>
              </w:rPr>
              <w:t>检件数</w:t>
            </w:r>
            <w:r>
              <w:rPr>
                <w:rFonts w:ascii="黑体" w:hAnsi="黑体" w:eastAsia="黑体" w:cs="黑体"/>
                <w:spacing w:val="-3"/>
                <w:position w:val="12"/>
                <w:sz w:val="12"/>
                <w:szCs w:val="12"/>
              </w:rPr>
              <w:t>1</w:t>
            </w:r>
          </w:p>
        </w:tc>
        <w:tc>
          <w:tcPr>
            <w:tcW w:w="1163" w:type="dxa"/>
            <w:vMerge w:val="restart"/>
            <w:tcBorders>
              <w:bottom w:val="nil"/>
            </w:tcBorders>
          </w:tcPr>
          <w:p>
            <w:pPr>
              <w:spacing w:line="272" w:lineRule="auto"/>
            </w:pPr>
          </w:p>
          <w:p>
            <w:pPr>
              <w:spacing w:line="272" w:lineRule="auto"/>
            </w:pPr>
          </w:p>
          <w:p>
            <w:pPr>
              <w:spacing w:before="78" w:line="229" w:lineRule="auto"/>
              <w:ind w:left="283" w:right="277" w:firstLine="62"/>
              <w:rPr>
                <w:rFonts w:ascii="黑体" w:hAnsi="黑体" w:eastAsia="黑体" w:cs="黑体"/>
                <w:sz w:val="12"/>
                <w:szCs w:val="12"/>
              </w:rPr>
            </w:pPr>
            <w:r>
              <w:rPr>
                <w:rFonts w:ascii="黑体" w:hAnsi="黑体" w:eastAsia="黑体" w:cs="黑体"/>
                <w:spacing w:val="-5"/>
                <w:sz w:val="24"/>
                <w:szCs w:val="24"/>
              </w:rPr>
              <w:t>合格</w:t>
            </w:r>
            <w:r>
              <w:rPr>
                <w:rFonts w:ascii="黑体" w:hAnsi="黑体" w:eastAsia="黑体" w:cs="黑体"/>
                <w:spacing w:val="-3"/>
                <w:sz w:val="24"/>
                <w:szCs w:val="24"/>
              </w:rPr>
              <w:t>件数</w:t>
            </w:r>
            <w:r>
              <w:rPr>
                <w:rFonts w:ascii="黑体" w:hAnsi="黑体" w:eastAsia="黑体" w:cs="黑体"/>
                <w:spacing w:val="-3"/>
                <w:position w:val="12"/>
                <w:sz w:val="12"/>
                <w:szCs w:val="12"/>
              </w:rPr>
              <w:t>2</w:t>
            </w:r>
          </w:p>
        </w:tc>
        <w:tc>
          <w:tcPr>
            <w:tcW w:w="12192" w:type="dxa"/>
            <w:gridSpan w:val="11"/>
          </w:tcPr>
          <w:p>
            <w:pPr>
              <w:spacing w:before="213" w:line="242" w:lineRule="auto"/>
              <w:ind w:left="5260"/>
              <w:rPr>
                <w:rFonts w:ascii="黑体" w:hAnsi="黑体" w:eastAsia="黑体" w:cs="黑体"/>
                <w:sz w:val="24"/>
                <w:szCs w:val="24"/>
              </w:rPr>
            </w:pPr>
            <w:r>
              <w:rPr>
                <w:rFonts w:ascii="黑体" w:hAnsi="黑体" w:eastAsia="黑体" w:cs="黑体"/>
                <w:spacing w:val="-2"/>
                <w:sz w:val="24"/>
                <w:szCs w:val="24"/>
              </w:rPr>
              <w:t>各指标合格件数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1168" w:type="dxa"/>
            <w:vMerge w:val="continue"/>
            <w:tcBorders>
              <w:top w:val="nil"/>
            </w:tcBorders>
          </w:tcPr>
          <w:p/>
        </w:tc>
        <w:tc>
          <w:tcPr>
            <w:tcW w:w="1163" w:type="dxa"/>
            <w:vMerge w:val="continue"/>
            <w:tcBorders>
              <w:top w:val="nil"/>
            </w:tcBorders>
          </w:tcPr>
          <w:p/>
        </w:tc>
        <w:tc>
          <w:tcPr>
            <w:tcW w:w="1046" w:type="dxa"/>
          </w:tcPr>
          <w:p>
            <w:pPr>
              <w:spacing w:line="347" w:lineRule="auto"/>
            </w:pPr>
          </w:p>
          <w:p>
            <w:pPr>
              <w:spacing w:before="78" w:line="242" w:lineRule="auto"/>
              <w:ind w:left="296"/>
              <w:rPr>
                <w:rFonts w:ascii="黑体" w:hAnsi="黑体" w:eastAsia="黑体" w:cs="黑体"/>
                <w:sz w:val="24"/>
                <w:szCs w:val="24"/>
              </w:rPr>
            </w:pPr>
            <w:r>
              <w:rPr>
                <w:rFonts w:ascii="黑体" w:hAnsi="黑体" w:eastAsia="黑体" w:cs="黑体"/>
                <w:spacing w:val="-8"/>
                <w:sz w:val="24"/>
                <w:szCs w:val="24"/>
              </w:rPr>
              <w:t>色度</w:t>
            </w:r>
          </w:p>
        </w:tc>
        <w:tc>
          <w:tcPr>
            <w:tcW w:w="1163" w:type="dxa"/>
          </w:tcPr>
          <w:p>
            <w:pPr>
              <w:spacing w:line="347" w:lineRule="auto"/>
            </w:pPr>
          </w:p>
          <w:p>
            <w:pPr>
              <w:spacing w:before="78" w:line="242" w:lineRule="auto"/>
              <w:ind w:left="231"/>
              <w:rPr>
                <w:rFonts w:ascii="黑体" w:hAnsi="黑体" w:eastAsia="黑体" w:cs="黑体"/>
                <w:sz w:val="24"/>
                <w:szCs w:val="24"/>
              </w:rPr>
            </w:pPr>
            <w:r>
              <w:rPr>
                <w:rFonts w:ascii="黑体" w:hAnsi="黑体" w:eastAsia="黑体" w:cs="黑体"/>
                <w:spacing w:val="-5"/>
                <w:sz w:val="24"/>
                <w:szCs w:val="24"/>
              </w:rPr>
              <w:t>浑浊度</w:t>
            </w:r>
          </w:p>
        </w:tc>
        <w:tc>
          <w:tcPr>
            <w:tcW w:w="1163" w:type="dxa"/>
          </w:tcPr>
          <w:p>
            <w:pPr>
              <w:spacing w:before="290" w:line="228" w:lineRule="auto"/>
              <w:ind w:left="344" w:right="219" w:hanging="93"/>
              <w:rPr>
                <w:rFonts w:ascii="黑体" w:hAnsi="黑体" w:eastAsia="黑体" w:cs="黑体"/>
                <w:sz w:val="24"/>
                <w:szCs w:val="24"/>
              </w:rPr>
            </w:pPr>
            <w:r>
              <w:rPr>
                <w:rFonts w:ascii="黑体" w:hAnsi="黑体" w:eastAsia="黑体" w:cs="黑体"/>
                <w:spacing w:val="-11"/>
                <w:sz w:val="24"/>
                <w:szCs w:val="24"/>
              </w:rPr>
              <w:t>肉眼可</w:t>
            </w:r>
            <w:r>
              <w:rPr>
                <w:rFonts w:ascii="黑体" w:hAnsi="黑体" w:eastAsia="黑体" w:cs="黑体"/>
                <w:spacing w:val="-4"/>
                <w:sz w:val="24"/>
                <w:szCs w:val="24"/>
              </w:rPr>
              <w:t>见物</w:t>
            </w:r>
          </w:p>
        </w:tc>
        <w:tc>
          <w:tcPr>
            <w:tcW w:w="1047" w:type="dxa"/>
          </w:tcPr>
          <w:p>
            <w:pPr>
              <w:spacing w:line="347" w:lineRule="auto"/>
            </w:pPr>
          </w:p>
          <w:p>
            <w:pPr>
              <w:spacing w:before="78" w:line="242" w:lineRule="auto"/>
              <w:ind w:left="174"/>
              <w:rPr>
                <w:rFonts w:ascii="黑体" w:hAnsi="黑体" w:eastAsia="黑体" w:cs="黑体"/>
                <w:sz w:val="24"/>
                <w:szCs w:val="24"/>
              </w:rPr>
            </w:pPr>
            <w:r>
              <w:rPr>
                <w:rFonts w:ascii="黑体" w:hAnsi="黑体" w:eastAsia="黑体" w:cs="黑体"/>
                <w:spacing w:val="-5"/>
                <w:sz w:val="24"/>
                <w:szCs w:val="24"/>
              </w:rPr>
              <w:t>臭和味</w:t>
            </w:r>
          </w:p>
        </w:tc>
        <w:tc>
          <w:tcPr>
            <w:tcW w:w="1164" w:type="dxa"/>
          </w:tcPr>
          <w:p>
            <w:pPr>
              <w:spacing w:line="348" w:lineRule="auto"/>
            </w:pPr>
          </w:p>
          <w:p>
            <w:pPr>
              <w:spacing w:before="78" w:line="238" w:lineRule="auto"/>
              <w:ind w:left="322"/>
              <w:rPr>
                <w:rFonts w:ascii="黑体" w:hAnsi="黑体" w:eastAsia="黑体" w:cs="黑体"/>
                <w:sz w:val="24"/>
                <w:szCs w:val="24"/>
              </w:rPr>
            </w:pPr>
            <w:r>
              <w:rPr>
                <w:rFonts w:ascii="黑体" w:hAnsi="黑体" w:eastAsia="黑体" w:cs="黑体"/>
                <w:sz w:val="24"/>
                <w:szCs w:val="24"/>
              </w:rPr>
              <w:t>pH</w:t>
            </w:r>
            <w:r>
              <w:rPr>
                <w:rFonts w:ascii="黑体" w:hAnsi="黑体" w:eastAsia="黑体" w:cs="黑体"/>
                <w:spacing w:val="50"/>
                <w:sz w:val="24"/>
                <w:szCs w:val="24"/>
              </w:rPr>
              <w:t>值</w:t>
            </w:r>
          </w:p>
        </w:tc>
        <w:tc>
          <w:tcPr>
            <w:tcW w:w="1047" w:type="dxa"/>
          </w:tcPr>
          <w:p>
            <w:pPr>
              <w:spacing w:line="348" w:lineRule="auto"/>
            </w:pPr>
          </w:p>
          <w:p>
            <w:pPr>
              <w:spacing w:before="78"/>
              <w:ind w:left="171"/>
              <w:rPr>
                <w:rFonts w:ascii="黑体" w:hAnsi="黑体" w:eastAsia="黑体" w:cs="黑体"/>
                <w:sz w:val="24"/>
                <w:szCs w:val="24"/>
              </w:rPr>
            </w:pPr>
            <w:r>
              <w:rPr>
                <w:rFonts w:ascii="黑体" w:hAnsi="黑体" w:eastAsia="黑体" w:cs="黑体"/>
                <w:spacing w:val="-4"/>
                <w:sz w:val="24"/>
                <w:szCs w:val="24"/>
              </w:rPr>
              <w:t>耗氧量</w:t>
            </w:r>
          </w:p>
        </w:tc>
        <w:tc>
          <w:tcPr>
            <w:tcW w:w="962" w:type="dxa"/>
          </w:tcPr>
          <w:p>
            <w:pPr>
              <w:spacing w:line="348" w:lineRule="auto"/>
            </w:pPr>
          </w:p>
          <w:p>
            <w:pPr>
              <w:spacing w:before="78" w:line="318" w:lineRule="exact"/>
              <w:ind w:left="367"/>
              <w:rPr>
                <w:rFonts w:ascii="黑体" w:hAnsi="黑体" w:eastAsia="黑体" w:cs="黑体"/>
                <w:sz w:val="24"/>
                <w:szCs w:val="24"/>
              </w:rPr>
            </w:pPr>
            <w:r>
              <w:rPr>
                <w:rFonts w:ascii="黑体" w:hAnsi="黑体" w:eastAsia="黑体" w:cs="黑体"/>
                <w:position w:val="1"/>
                <w:sz w:val="24"/>
                <w:szCs w:val="24"/>
              </w:rPr>
              <w:t>铅</w:t>
            </w:r>
          </w:p>
        </w:tc>
        <w:tc>
          <w:tcPr>
            <w:tcW w:w="956" w:type="dxa"/>
          </w:tcPr>
          <w:p>
            <w:pPr>
              <w:spacing w:line="347" w:lineRule="auto"/>
            </w:pPr>
          </w:p>
          <w:p>
            <w:pPr>
              <w:spacing w:before="78" w:line="242" w:lineRule="auto"/>
              <w:ind w:left="361"/>
              <w:rPr>
                <w:rFonts w:ascii="黑体" w:hAnsi="黑体" w:eastAsia="黑体" w:cs="黑体"/>
                <w:sz w:val="24"/>
                <w:szCs w:val="24"/>
              </w:rPr>
            </w:pPr>
            <w:r>
              <w:rPr>
                <w:rFonts w:ascii="黑体" w:hAnsi="黑体" w:eastAsia="黑体" w:cs="黑体"/>
                <w:sz w:val="24"/>
                <w:szCs w:val="24"/>
              </w:rPr>
              <w:t>砷</w:t>
            </w:r>
          </w:p>
        </w:tc>
        <w:tc>
          <w:tcPr>
            <w:tcW w:w="1251" w:type="dxa"/>
          </w:tcPr>
          <w:p>
            <w:pPr>
              <w:spacing w:line="348" w:lineRule="auto"/>
            </w:pPr>
          </w:p>
          <w:p>
            <w:pPr>
              <w:spacing w:before="78" w:line="241" w:lineRule="auto"/>
              <w:ind w:left="151"/>
              <w:rPr>
                <w:rFonts w:ascii="黑体" w:hAnsi="黑体" w:eastAsia="黑体" w:cs="黑体"/>
                <w:sz w:val="24"/>
                <w:szCs w:val="24"/>
              </w:rPr>
            </w:pPr>
            <w:r>
              <w:rPr>
                <w:rFonts w:ascii="黑体" w:hAnsi="黑体" w:eastAsia="黑体" w:cs="黑体"/>
                <w:spacing w:val="-2"/>
                <w:sz w:val="24"/>
                <w:szCs w:val="24"/>
              </w:rPr>
              <w:t>挥发性酚</w:t>
            </w:r>
          </w:p>
        </w:tc>
        <w:tc>
          <w:tcPr>
            <w:tcW w:w="1164" w:type="dxa"/>
          </w:tcPr>
          <w:p>
            <w:pPr>
              <w:spacing w:before="289" w:line="229" w:lineRule="auto"/>
              <w:ind w:left="359" w:right="336" w:hanging="4"/>
              <w:rPr>
                <w:rFonts w:ascii="黑体" w:hAnsi="黑体" w:eastAsia="黑体" w:cs="黑体"/>
                <w:sz w:val="24"/>
                <w:szCs w:val="24"/>
              </w:rPr>
            </w:pPr>
            <w:r>
              <w:rPr>
                <w:rFonts w:ascii="黑体" w:hAnsi="黑体" w:eastAsia="黑体" w:cs="黑体"/>
                <w:spacing w:val="-7"/>
                <w:sz w:val="24"/>
                <w:szCs w:val="24"/>
              </w:rPr>
              <w:t>菌落</w:t>
            </w:r>
            <w:r>
              <w:rPr>
                <w:rFonts w:ascii="黑体" w:hAnsi="黑体" w:eastAsia="黑体" w:cs="黑体"/>
                <w:spacing w:val="-9"/>
                <w:sz w:val="24"/>
                <w:szCs w:val="24"/>
              </w:rPr>
              <w:t>总数</w:t>
            </w:r>
          </w:p>
        </w:tc>
        <w:tc>
          <w:tcPr>
            <w:tcW w:w="1229" w:type="dxa"/>
          </w:tcPr>
          <w:p>
            <w:pPr>
              <w:spacing w:before="290" w:line="228" w:lineRule="auto"/>
              <w:ind w:left="258" w:right="252" w:firstLine="130"/>
              <w:rPr>
                <w:rFonts w:ascii="黑体" w:hAnsi="黑体" w:eastAsia="黑体" w:cs="黑体"/>
                <w:sz w:val="24"/>
                <w:szCs w:val="24"/>
              </w:rPr>
            </w:pPr>
            <w:r>
              <w:rPr>
                <w:rFonts w:ascii="黑体" w:hAnsi="黑体" w:eastAsia="黑体" w:cs="黑体"/>
                <w:spacing w:val="-9"/>
                <w:sz w:val="24"/>
                <w:szCs w:val="24"/>
              </w:rPr>
              <w:t>总大</w:t>
            </w:r>
            <w:r>
              <w:rPr>
                <w:rFonts w:ascii="黑体" w:hAnsi="黑体" w:eastAsia="黑体" w:cs="黑体"/>
                <w:spacing w:val="-3"/>
                <w:sz w:val="24"/>
                <w:szCs w:val="24"/>
              </w:rPr>
              <w:t>肠菌群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9" w:hRule="atLeast"/>
        </w:trPr>
        <w:tc>
          <w:tcPr>
            <w:tcW w:w="1168" w:type="dxa"/>
          </w:tcPr>
          <w:p/>
        </w:tc>
        <w:tc>
          <w:tcPr>
            <w:tcW w:w="1163" w:type="dxa"/>
          </w:tcPr>
          <w:p/>
        </w:tc>
        <w:tc>
          <w:tcPr>
            <w:tcW w:w="1046" w:type="dxa"/>
          </w:tcPr>
          <w:p/>
        </w:tc>
        <w:tc>
          <w:tcPr>
            <w:tcW w:w="1163" w:type="dxa"/>
          </w:tcPr>
          <w:p/>
        </w:tc>
        <w:tc>
          <w:tcPr>
            <w:tcW w:w="1163" w:type="dxa"/>
          </w:tcPr>
          <w:p/>
        </w:tc>
        <w:tc>
          <w:tcPr>
            <w:tcW w:w="1047" w:type="dxa"/>
          </w:tcPr>
          <w:p/>
        </w:tc>
        <w:tc>
          <w:tcPr>
            <w:tcW w:w="1164" w:type="dxa"/>
          </w:tcPr>
          <w:p/>
        </w:tc>
        <w:tc>
          <w:tcPr>
            <w:tcW w:w="1047" w:type="dxa"/>
          </w:tcPr>
          <w:p/>
        </w:tc>
        <w:tc>
          <w:tcPr>
            <w:tcW w:w="962" w:type="dxa"/>
          </w:tcPr>
          <w:p/>
        </w:tc>
        <w:tc>
          <w:tcPr>
            <w:tcW w:w="956" w:type="dxa"/>
          </w:tcPr>
          <w:p/>
        </w:tc>
        <w:tc>
          <w:tcPr>
            <w:tcW w:w="1251" w:type="dxa"/>
          </w:tcPr>
          <w:p/>
        </w:tc>
        <w:tc>
          <w:tcPr>
            <w:tcW w:w="1164" w:type="dxa"/>
          </w:tcPr>
          <w:p/>
        </w:tc>
        <w:tc>
          <w:tcPr>
            <w:tcW w:w="1229" w:type="dxa"/>
          </w:tcPr>
          <w:p/>
        </w:tc>
      </w:tr>
    </w:tbl>
    <w:p>
      <w:pPr>
        <w:pStyle w:val="4"/>
        <w:spacing w:before="6" w:line="300" w:lineRule="exact"/>
        <w:ind w:left="15" w:firstLine="468"/>
        <w:rPr>
          <w:rFonts w:ascii="方正仿宋_GBK" w:hAnsi="方正仿宋_GBK" w:eastAsia="方正仿宋_GBK" w:cs="方正仿宋_GBK"/>
          <w:spacing w:val="-3"/>
          <w:sz w:val="24"/>
          <w:szCs w:val="24"/>
          <w:lang w:eastAsia="zh-CN"/>
        </w:rPr>
      </w:pPr>
    </w:p>
    <w:p>
      <w:pPr>
        <w:pStyle w:val="4"/>
        <w:spacing w:before="6" w:line="300" w:lineRule="exact"/>
        <w:ind w:left="15" w:firstLine="468"/>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pacing w:val="-3"/>
          <w:sz w:val="24"/>
          <w:szCs w:val="24"/>
          <w:lang w:eastAsia="zh-CN"/>
        </w:rPr>
        <w:t>备注：1.水质抽检数，是卫生健康行政部门组织开展的实验室检测情况，不含快检设备的检测情况。</w:t>
      </w:r>
    </w:p>
    <w:p>
      <w:pPr>
        <w:pStyle w:val="4"/>
        <w:spacing w:line="300" w:lineRule="exact"/>
        <w:ind w:left="15" w:firstLine="472"/>
        <w:rPr>
          <w:rFonts w:ascii="方正仿宋_GBK" w:hAnsi="方正仿宋_GBK" w:eastAsia="方正仿宋_GBK" w:cs="方正仿宋_GBK"/>
          <w:sz w:val="24"/>
          <w:szCs w:val="24"/>
          <w:lang w:eastAsia="zh-CN"/>
        </w:rPr>
      </w:pPr>
      <w:r>
        <w:rPr>
          <w:rFonts w:hint="eastAsia" w:ascii="方正仿宋_GBK" w:hAnsi="方正仿宋_GBK" w:eastAsia="方正仿宋_GBK" w:cs="方正仿宋_GBK"/>
          <w:spacing w:val="-2"/>
          <w:sz w:val="24"/>
          <w:szCs w:val="24"/>
          <w:lang w:eastAsia="zh-CN"/>
        </w:rPr>
        <w:t>2.合格件数，是指水质各项检测指标均合格的数量。</w:t>
      </w:r>
    </w:p>
    <w:p>
      <w:pPr>
        <w:pStyle w:val="4"/>
        <w:spacing w:before="235" w:line="202" w:lineRule="auto"/>
        <w:ind w:left="15" w:firstLine="476"/>
        <w:rPr>
          <w:rFonts w:ascii="方正仿宋_GBK" w:eastAsia="方正仿宋_GBK"/>
          <w:bCs/>
          <w:spacing w:val="4"/>
          <w:sz w:val="32"/>
          <w:szCs w:val="32"/>
          <w:lang w:eastAsia="zh-CN"/>
        </w:rPr>
        <w:sectPr>
          <w:footerReference r:id="rId12" w:type="default"/>
          <w:pgSz w:w="16839" w:h="11906" w:orient="landscape"/>
          <w:pgMar w:top="1610" w:right="1431" w:bottom="1372" w:left="860" w:header="0" w:footer="1191" w:gutter="0"/>
          <w:pgNumType w:fmt="numberInDash"/>
          <w:cols w:space="0" w:num="1"/>
          <w:docGrid w:linePitch="286" w:charSpace="0"/>
        </w:sectPr>
      </w:pPr>
      <w:r>
        <w:rPr>
          <w:rFonts w:hint="eastAsia" w:ascii="方正仿宋_GBK" w:hAnsi="方正仿宋_GBK" w:eastAsia="方正仿宋_GBK" w:cs="方正仿宋_GBK"/>
          <w:spacing w:val="-1"/>
          <w:sz w:val="24"/>
          <w:szCs w:val="24"/>
          <w:lang w:eastAsia="zh-CN"/>
        </w:rPr>
        <w:t>填表人：</w:t>
      </w:r>
      <w:r>
        <w:rPr>
          <w:rFonts w:hint="eastAsia"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pacing w:val="-1"/>
          <w:sz w:val="24"/>
          <w:szCs w:val="24"/>
          <w:lang w:eastAsia="zh-CN"/>
        </w:rPr>
        <w:t>联系电话：</w:t>
      </w:r>
      <w:r>
        <w:rPr>
          <w:rFonts w:hint="eastAsia"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pacing w:val="-1"/>
          <w:sz w:val="24"/>
          <w:szCs w:val="24"/>
          <w:lang w:eastAsia="zh-CN"/>
        </w:rPr>
        <w:t>审核人：</w:t>
      </w:r>
      <w:r>
        <w:rPr>
          <w:rFonts w:hint="eastAsia" w:ascii="方正仿宋_GBK" w:hAnsi="方正仿宋_GBK" w:eastAsia="方正仿宋_GBK" w:cs="方正仿宋_GBK"/>
          <w:sz w:val="24"/>
          <w:szCs w:val="24"/>
          <w:lang w:eastAsia="zh-CN"/>
        </w:rPr>
        <w:t xml:space="preserve">                  </w:t>
      </w:r>
      <w:r>
        <w:rPr>
          <w:rFonts w:hint="eastAsia" w:ascii="方正仿宋_GBK" w:hAnsi="方正仿宋_GBK" w:eastAsia="方正仿宋_GBK" w:cs="方正仿宋_GBK"/>
          <w:spacing w:val="-2"/>
          <w:sz w:val="24"/>
          <w:szCs w:val="24"/>
          <w:lang w:eastAsia="zh-CN"/>
        </w:rPr>
        <w:t>填表日期</w:t>
      </w:r>
      <w:r>
        <w:rPr>
          <w:spacing w:val="-2"/>
          <w:sz w:val="24"/>
          <w:szCs w:val="24"/>
          <w:lang w:eastAsia="zh-CN"/>
        </w:rPr>
        <w:t>：</w:t>
      </w:r>
    </w:p>
    <w:p>
      <w:pPr>
        <w:spacing w:before="160" w:line="229" w:lineRule="auto"/>
        <w:ind w:right="543"/>
        <w:jc w:val="both"/>
        <w:rPr>
          <w:rFonts w:ascii="方正仿宋_GBK" w:hAnsi="微软雅黑" w:eastAsia="方正仿宋_GBK" w:cs="微软雅黑"/>
          <w:bCs/>
          <w:spacing w:val="4"/>
          <w:sz w:val="32"/>
          <w:szCs w:val="32"/>
          <w:lang w:eastAsia="zh-CN"/>
        </w:rPr>
      </w:pPr>
      <w:r>
        <w:rPr>
          <w:rFonts w:hint="eastAsia" w:ascii="方正仿宋_GBK" w:hAnsi="微软雅黑" w:eastAsia="方正仿宋_GBK" w:cs="微软雅黑"/>
          <w:bCs/>
          <w:spacing w:val="4"/>
          <w:sz w:val="32"/>
          <w:szCs w:val="32"/>
          <w:lang w:eastAsia="zh-CN"/>
        </w:rPr>
        <w:t>附件7</w:t>
      </w:r>
    </w:p>
    <w:p>
      <w:pPr>
        <w:spacing w:line="700" w:lineRule="exact"/>
        <w:ind w:left="431" w:right="544"/>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pacing w:val="8"/>
          <w:sz w:val="44"/>
          <w:szCs w:val="44"/>
          <w:lang w:eastAsia="zh-CN"/>
        </w:rPr>
        <w:t>2024年涪陵区放射卫生技术服务机构专项监督检查工作方案</w:t>
      </w:r>
    </w:p>
    <w:p>
      <w:pPr>
        <w:pStyle w:val="4"/>
        <w:spacing w:before="116" w:line="287" w:lineRule="auto"/>
        <w:ind w:left="42" w:leftChars="20" w:right="62" w:firstLine="656" w:firstLineChars="200"/>
        <w:jc w:val="both"/>
        <w:rPr>
          <w:rFonts w:ascii="方正仿宋_GBK" w:eastAsia="方正仿宋_GBK"/>
          <w:spacing w:val="4"/>
          <w:sz w:val="32"/>
          <w:szCs w:val="32"/>
          <w:lang w:eastAsia="zh-CN"/>
        </w:rPr>
      </w:pPr>
    </w:p>
    <w:p>
      <w:pPr>
        <w:pStyle w:val="4"/>
        <w:spacing w:before="116" w:line="287" w:lineRule="auto"/>
        <w:ind w:left="42" w:leftChars="20" w:right="62" w:firstLine="656" w:firstLineChars="200"/>
        <w:jc w:val="both"/>
        <w:rPr>
          <w:rFonts w:eastAsiaTheme="minorEastAsia"/>
          <w:lang w:eastAsia="zh-CN"/>
        </w:rPr>
      </w:pPr>
      <w:r>
        <w:rPr>
          <w:rFonts w:ascii="方正仿宋_GBK" w:eastAsia="方正仿宋_GBK"/>
          <w:spacing w:val="4"/>
          <w:sz w:val="32"/>
          <w:szCs w:val="32"/>
          <w:lang w:eastAsia="zh-CN"/>
        </w:rPr>
        <w:t>为切实保障人民生命健康权益，强化放射卫生技术服务机构的法律意识和责任意识，规范执业行为，提升工作质量，</w:t>
      </w:r>
      <w:r>
        <w:rPr>
          <w:rFonts w:hint="eastAsia" w:ascii="方正仿宋_GBK" w:eastAsia="方正仿宋_GBK"/>
          <w:spacing w:val="4"/>
          <w:sz w:val="32"/>
          <w:szCs w:val="32"/>
          <w:lang w:eastAsia="zh-CN"/>
        </w:rPr>
        <w:t>依照重庆市卫生健康委员会办公室和重庆市疾病预防控制局综合处印发的《关于组织开展2024年“卫生监督蓝盾”专项行动》的通知要，涪陵区针对职业卫生技术服务机构专项监督检查，制定本方案。</w:t>
      </w:r>
    </w:p>
    <w:p>
      <w:pPr>
        <w:spacing w:before="12" w:line="471" w:lineRule="exact"/>
        <w:ind w:left="678"/>
        <w:rPr>
          <w:rFonts w:ascii="方正黑体_GBK" w:hAnsi="方正黑体_GBK" w:eastAsia="方正黑体_GBK" w:cs="方正黑体_GBK"/>
          <w:sz w:val="31"/>
          <w:szCs w:val="31"/>
          <w:lang w:eastAsia="zh-CN"/>
        </w:rPr>
      </w:pPr>
      <w:r>
        <w:rPr>
          <w:rFonts w:hint="eastAsia" w:ascii="方正黑体_GBK" w:hAnsi="方正黑体_GBK" w:eastAsia="方正黑体_GBK" w:cs="方正黑体_GBK"/>
          <w:spacing w:val="-4"/>
          <w:position w:val="3"/>
          <w:sz w:val="31"/>
          <w:szCs w:val="31"/>
          <w:lang w:eastAsia="zh-CN"/>
        </w:rPr>
        <w:t>一、工作目标</w:t>
      </w:r>
    </w:p>
    <w:p>
      <w:pPr>
        <w:pStyle w:val="4"/>
        <w:spacing w:before="90" w:line="288" w:lineRule="auto"/>
        <w:ind w:left="42" w:leftChars="20" w:right="37" w:firstLine="656" w:firstLineChars="200"/>
        <w:rPr>
          <w:rFonts w:ascii="方正仿宋_GBK" w:eastAsia="方正仿宋_GBK"/>
          <w:spacing w:val="4"/>
          <w:sz w:val="32"/>
          <w:szCs w:val="32"/>
          <w:lang w:eastAsia="zh-CN"/>
        </w:rPr>
      </w:pPr>
      <w:r>
        <w:rPr>
          <w:rFonts w:ascii="方正仿宋_GBK" w:eastAsia="方正仿宋_GBK"/>
          <w:spacing w:val="4"/>
          <w:sz w:val="32"/>
          <w:szCs w:val="32"/>
          <w:lang w:eastAsia="zh-CN"/>
        </w:rPr>
        <w:t>通过此次专项检查，全面了解我</w:t>
      </w:r>
      <w:r>
        <w:rPr>
          <w:rFonts w:hint="eastAsia" w:ascii="方正仿宋_GBK" w:eastAsia="方正仿宋_GBK"/>
          <w:spacing w:val="4"/>
          <w:sz w:val="32"/>
          <w:szCs w:val="32"/>
          <w:lang w:eastAsia="zh-CN"/>
        </w:rPr>
        <w:t>区</w:t>
      </w:r>
      <w:r>
        <w:rPr>
          <w:rFonts w:ascii="方正仿宋_GBK" w:eastAsia="方正仿宋_GBK"/>
          <w:spacing w:val="4"/>
          <w:sz w:val="32"/>
          <w:szCs w:val="32"/>
          <w:lang w:eastAsia="zh-CN"/>
        </w:rPr>
        <w:t>放射卫生技术服务机构的工作开展情况。严格依法查处违法行为，督促机构落实主体责任，规范服务行为，提升服务水平。</w:t>
      </w:r>
    </w:p>
    <w:p>
      <w:pPr>
        <w:spacing w:before="12" w:line="471" w:lineRule="exact"/>
        <w:ind w:left="678"/>
        <w:rPr>
          <w:rFonts w:ascii="方正黑体_GBK" w:hAnsi="方正黑体_GBK" w:eastAsia="方正黑体_GBK" w:cs="方正黑体_GBK"/>
          <w:spacing w:val="-4"/>
          <w:position w:val="3"/>
          <w:sz w:val="31"/>
          <w:szCs w:val="31"/>
          <w:lang w:eastAsia="zh-CN"/>
        </w:rPr>
      </w:pPr>
      <w:r>
        <w:rPr>
          <w:rFonts w:ascii="方正黑体_GBK" w:hAnsi="方正黑体_GBK" w:eastAsia="方正黑体_GBK" w:cs="方正黑体_GBK"/>
          <w:spacing w:val="-4"/>
          <w:position w:val="3"/>
          <w:sz w:val="31"/>
          <w:szCs w:val="31"/>
          <w:lang w:eastAsia="zh-CN"/>
        </w:rPr>
        <w:t>二、工作对象、时间及内容</w:t>
      </w:r>
    </w:p>
    <w:p>
      <w:pPr>
        <w:spacing w:before="105" w:line="234" w:lineRule="auto"/>
        <w:ind w:left="649"/>
        <w:rPr>
          <w:rFonts w:ascii="方正楷体_GBK" w:hAnsi="方正楷体_GBK" w:eastAsia="方正楷体_GBK" w:cs="方正楷体_GBK"/>
          <w:sz w:val="32"/>
          <w:szCs w:val="32"/>
          <w:lang w:eastAsia="zh-CN"/>
        </w:rPr>
      </w:pPr>
      <w:r>
        <w:rPr>
          <w:rFonts w:hint="eastAsia" w:ascii="方正楷体_GBK" w:hAnsi="方正楷体_GBK" w:eastAsia="方正楷体_GBK" w:cs="方正楷体_GBK"/>
          <w:spacing w:val="6"/>
          <w:sz w:val="32"/>
          <w:szCs w:val="32"/>
          <w:lang w:eastAsia="zh-CN"/>
        </w:rPr>
        <w:t>（一）工作对象</w:t>
      </w:r>
    </w:p>
    <w:p>
      <w:pPr>
        <w:pStyle w:val="4"/>
        <w:spacing w:before="103" w:line="237" w:lineRule="auto"/>
        <w:ind w:firstLine="656" w:firstLineChars="200"/>
        <w:rPr>
          <w:rFonts w:ascii="方正仿宋_GBK" w:eastAsia="方正仿宋_GBK"/>
          <w:spacing w:val="4"/>
          <w:sz w:val="32"/>
          <w:szCs w:val="32"/>
          <w:lang w:eastAsia="zh-CN"/>
        </w:rPr>
      </w:pPr>
      <w:r>
        <w:rPr>
          <w:rFonts w:ascii="方正仿宋_GBK" w:eastAsia="方正仿宋_GBK"/>
          <w:spacing w:val="4"/>
          <w:sz w:val="32"/>
          <w:szCs w:val="32"/>
          <w:lang w:eastAsia="zh-CN"/>
        </w:rPr>
        <w:t>全区范围内的放射卫生技术服务机构。</w:t>
      </w:r>
    </w:p>
    <w:p>
      <w:pPr>
        <w:pStyle w:val="4"/>
        <w:spacing w:before="106" w:line="265" w:lineRule="auto"/>
        <w:ind w:left="15" w:right="6102" w:firstLine="664"/>
        <w:rPr>
          <w:rFonts w:ascii="方正楷体_GBK" w:hAnsi="方正楷体_GBK" w:eastAsia="方正楷体_GBK" w:cs="方正楷体_GBK"/>
          <w:snapToGrid/>
          <w:color w:val="auto"/>
          <w:spacing w:val="6"/>
          <w:kern w:val="2"/>
          <w:sz w:val="32"/>
          <w:szCs w:val="32"/>
          <w:lang w:eastAsia="zh-CN"/>
        </w:rPr>
      </w:pPr>
      <w:r>
        <w:rPr>
          <w:rFonts w:ascii="方正楷体_GBK" w:hAnsi="方正楷体_GBK" w:eastAsia="方正楷体_GBK" w:cs="方正楷体_GBK"/>
          <w:snapToGrid/>
          <w:color w:val="auto"/>
          <w:spacing w:val="6"/>
          <w:kern w:val="2"/>
          <w:sz w:val="32"/>
          <w:szCs w:val="32"/>
          <w:lang w:eastAsia="zh-CN"/>
        </w:rPr>
        <w:t>（二）工作时间</w:t>
      </w:r>
    </w:p>
    <w:p>
      <w:pPr>
        <w:pStyle w:val="4"/>
        <w:spacing w:before="106" w:line="265" w:lineRule="auto"/>
        <w:ind w:left="15" w:right="6102" w:firstLine="628"/>
        <w:rPr>
          <w:rFonts w:ascii="方正仿宋_GBK" w:hAnsi="方正仿宋_GBK" w:eastAsia="方正仿宋_GBK" w:cs="方正仿宋_GBK"/>
          <w:sz w:val="32"/>
          <w:szCs w:val="32"/>
          <w:lang w:eastAsia="zh-CN"/>
        </w:rPr>
      </w:pPr>
      <w:r>
        <w:rPr>
          <w:rFonts w:hint="eastAsia" w:ascii="方正仿宋_GBK" w:hAnsi="方正仿宋_GBK" w:eastAsia="方正仿宋_GBK" w:cs="方正仿宋_GBK"/>
          <w:spacing w:val="-3"/>
          <w:sz w:val="32"/>
          <w:szCs w:val="32"/>
          <w:lang w:eastAsia="zh-CN"/>
        </w:rPr>
        <w:t>2024年4-6月。</w:t>
      </w:r>
    </w:p>
    <w:p>
      <w:pPr>
        <w:spacing w:before="101" w:line="235" w:lineRule="auto"/>
        <w:ind w:left="649"/>
        <w:rPr>
          <w:rFonts w:ascii="方正楷体_GBK" w:hAnsi="方正楷体_GBK" w:eastAsia="方正楷体_GBK" w:cs="方正楷体_GBK"/>
          <w:spacing w:val="6"/>
          <w:sz w:val="32"/>
          <w:szCs w:val="32"/>
          <w:lang w:eastAsia="zh-CN"/>
        </w:rPr>
      </w:pPr>
      <w:r>
        <w:rPr>
          <w:rFonts w:ascii="方正楷体_GBK" w:hAnsi="方正楷体_GBK" w:eastAsia="方正楷体_GBK" w:cs="方正楷体_GBK"/>
          <w:spacing w:val="6"/>
          <w:sz w:val="32"/>
          <w:szCs w:val="32"/>
          <w:lang w:eastAsia="zh-CN"/>
        </w:rPr>
        <w:t>（三）工作内容</w:t>
      </w:r>
    </w:p>
    <w:p>
      <w:pPr>
        <w:pStyle w:val="4"/>
        <w:spacing w:before="116" w:line="238" w:lineRule="auto"/>
        <w:ind w:left="15" w:firstLine="656" w:firstLineChars="200"/>
        <w:rPr>
          <w:rFonts w:ascii="方正仿宋_GBK" w:eastAsia="方正仿宋_GBK"/>
          <w:spacing w:val="4"/>
          <w:sz w:val="32"/>
          <w:szCs w:val="32"/>
          <w:lang w:eastAsia="zh-CN"/>
        </w:rPr>
      </w:pPr>
      <w:r>
        <w:rPr>
          <w:rFonts w:ascii="方正仿宋_GBK" w:eastAsia="方正仿宋_GBK"/>
          <w:spacing w:val="4"/>
          <w:sz w:val="32"/>
          <w:szCs w:val="32"/>
          <w:lang w:eastAsia="zh-CN"/>
        </w:rPr>
        <w:t>依据《中华人民共和国职业病防治法》《放射卫生技术服务机构管理办法》等法律法规的规定，以资质证书、业务范围及出具证明、技术服务相关工作要求和专业技术人员管理为重点开展监督检查（见附表1），严格查处放射卫生技术服务机构的违法行为。</w:t>
      </w:r>
    </w:p>
    <w:p>
      <w:pPr>
        <w:spacing w:before="12" w:line="471" w:lineRule="exact"/>
        <w:ind w:left="678"/>
        <w:rPr>
          <w:rFonts w:ascii="方正黑体_GBK" w:hAnsi="方正黑体_GBK" w:eastAsia="方正黑体_GBK" w:cs="方正黑体_GBK"/>
          <w:spacing w:val="-4"/>
          <w:position w:val="3"/>
          <w:sz w:val="31"/>
          <w:szCs w:val="31"/>
          <w:lang w:eastAsia="zh-CN"/>
        </w:rPr>
      </w:pPr>
      <w:r>
        <w:rPr>
          <w:rFonts w:ascii="方正黑体_GBK" w:hAnsi="方正黑体_GBK" w:eastAsia="方正黑体_GBK" w:cs="方正黑体_GBK"/>
          <w:spacing w:val="-4"/>
          <w:position w:val="3"/>
          <w:sz w:val="31"/>
          <w:szCs w:val="31"/>
          <w:lang w:eastAsia="zh-CN"/>
        </w:rPr>
        <w:t>三、工作要求</w:t>
      </w:r>
    </w:p>
    <w:p>
      <w:pPr>
        <w:pStyle w:val="4"/>
        <w:spacing w:before="20" w:line="267" w:lineRule="auto"/>
        <w:ind w:left="19" w:leftChars="9" w:right="65" w:firstLine="656" w:firstLineChars="200"/>
        <w:rPr>
          <w:rFonts w:ascii="方正仿宋_GBK" w:eastAsia="方正仿宋_GBK"/>
          <w:spacing w:val="4"/>
          <w:sz w:val="32"/>
          <w:szCs w:val="32"/>
          <w:lang w:eastAsia="zh-CN"/>
        </w:rPr>
      </w:pPr>
      <w:r>
        <w:rPr>
          <w:rFonts w:hint="eastAsia" w:ascii="方正仿宋_GBK" w:eastAsia="方正仿宋_GBK"/>
          <w:spacing w:val="4"/>
          <w:sz w:val="32"/>
          <w:szCs w:val="32"/>
          <w:lang w:eastAsia="zh-CN"/>
        </w:rPr>
        <w:t>区卫生健康执法支队</w:t>
      </w:r>
      <w:r>
        <w:rPr>
          <w:rFonts w:ascii="方正仿宋_GBK" w:eastAsia="方正仿宋_GBK"/>
          <w:spacing w:val="4"/>
          <w:sz w:val="32"/>
          <w:szCs w:val="32"/>
          <w:lang w:eastAsia="zh-CN"/>
        </w:rPr>
        <w:t>于5月</w:t>
      </w:r>
      <w:r>
        <w:rPr>
          <w:rFonts w:hint="eastAsia" w:ascii="方正仿宋_GBK" w:eastAsia="方正仿宋_GBK"/>
          <w:spacing w:val="4"/>
          <w:sz w:val="32"/>
          <w:szCs w:val="32"/>
          <w:lang w:eastAsia="zh-CN"/>
        </w:rPr>
        <w:t>1</w:t>
      </w:r>
      <w:r>
        <w:rPr>
          <w:rFonts w:ascii="方正仿宋_GBK" w:eastAsia="方正仿宋_GBK"/>
          <w:spacing w:val="4"/>
          <w:sz w:val="32"/>
          <w:szCs w:val="32"/>
          <w:lang w:eastAsia="zh-CN"/>
        </w:rPr>
        <w:t>0日前，通过“重庆卫生健康执法服务监督平台”的在线报表统计模块填报汇总表（附表2），并将工作总结报送</w:t>
      </w:r>
      <w:r>
        <w:rPr>
          <w:rFonts w:hint="eastAsia" w:ascii="方正仿宋_GBK" w:eastAsia="方正仿宋_GBK"/>
          <w:spacing w:val="4"/>
          <w:sz w:val="32"/>
          <w:szCs w:val="32"/>
          <w:lang w:eastAsia="zh-CN"/>
        </w:rPr>
        <w:t>我委。</w:t>
      </w:r>
    </w:p>
    <w:p>
      <w:pPr>
        <w:pStyle w:val="4"/>
        <w:spacing w:before="20" w:line="267" w:lineRule="auto"/>
        <w:ind w:left="15" w:right="65" w:firstLine="656" w:firstLineChars="200"/>
        <w:rPr>
          <w:rFonts w:ascii="方正仿宋_GBK" w:eastAsia="方正仿宋_GBK"/>
          <w:spacing w:val="4"/>
          <w:sz w:val="32"/>
          <w:szCs w:val="32"/>
          <w:lang w:eastAsia="zh-CN"/>
        </w:rPr>
      </w:pPr>
      <w:r>
        <w:rPr>
          <w:rFonts w:hint="eastAsia" w:ascii="方正仿宋_GBK" w:eastAsia="方正仿宋_GBK"/>
          <w:spacing w:val="4"/>
          <w:sz w:val="32"/>
          <w:szCs w:val="32"/>
          <w:lang w:eastAsia="zh-CN"/>
        </w:rPr>
        <w:t>区卫生健康委联系人：皮雄心，72370350；</w:t>
      </w:r>
    </w:p>
    <w:p>
      <w:pPr>
        <w:pStyle w:val="4"/>
        <w:spacing w:before="20" w:line="267" w:lineRule="auto"/>
        <w:ind w:left="15" w:right="65" w:firstLine="656" w:firstLineChars="200"/>
        <w:rPr>
          <w:rFonts w:ascii="方正仿宋_GBK" w:eastAsia="方正仿宋_GBK"/>
          <w:spacing w:val="4"/>
          <w:sz w:val="32"/>
          <w:szCs w:val="32"/>
          <w:lang w:eastAsia="zh-CN"/>
        </w:rPr>
      </w:pPr>
      <w:r>
        <w:rPr>
          <w:rFonts w:hint="eastAsia" w:ascii="方正仿宋_GBK" w:eastAsia="方正仿宋_GBK"/>
          <w:spacing w:val="4"/>
          <w:sz w:val="32"/>
          <w:szCs w:val="32"/>
          <w:lang w:eastAsia="zh-CN"/>
        </w:rPr>
        <w:t>市疾控局联系人：</w:t>
      </w:r>
      <w:r>
        <w:rPr>
          <w:rFonts w:ascii="方正仿宋_GBK" w:eastAsia="方正仿宋_GBK"/>
          <w:spacing w:val="4"/>
          <w:sz w:val="32"/>
          <w:szCs w:val="32"/>
          <w:lang w:eastAsia="zh-CN"/>
        </w:rPr>
        <w:t>周欣；联系电话：68810575；电子邮箱</w:t>
      </w:r>
      <w:r>
        <w:fldChar w:fldCharType="begin"/>
      </w:r>
      <w:r>
        <w:instrText xml:space="preserve"> HYPERLINK "mailto:11936568@qq.com" </w:instrText>
      </w:r>
      <w:r>
        <w:fldChar w:fldCharType="separate"/>
      </w:r>
      <w:r>
        <w:rPr>
          <w:rStyle w:val="9"/>
          <w:rFonts w:ascii="方正仿宋_GBK" w:eastAsia="方正仿宋_GBK"/>
          <w:spacing w:val="4"/>
          <w:sz w:val="32"/>
          <w:szCs w:val="32"/>
          <w:lang w:eastAsia="zh-CN"/>
        </w:rPr>
        <w:t>11936568@qq.com</w:t>
      </w:r>
      <w:r>
        <w:rPr>
          <w:rStyle w:val="9"/>
          <w:rFonts w:ascii="方正仿宋_GBK" w:eastAsia="方正仿宋_GBK"/>
          <w:spacing w:val="4"/>
          <w:sz w:val="32"/>
          <w:szCs w:val="32"/>
          <w:lang w:eastAsia="zh-CN"/>
        </w:rPr>
        <w:fldChar w:fldCharType="end"/>
      </w:r>
      <w:r>
        <w:rPr>
          <w:rFonts w:ascii="方正仿宋_GBK" w:eastAsia="方正仿宋_GBK"/>
          <w:spacing w:val="4"/>
          <w:sz w:val="32"/>
          <w:szCs w:val="32"/>
          <w:lang w:eastAsia="zh-CN"/>
        </w:rPr>
        <w:t>。</w:t>
      </w:r>
    </w:p>
    <w:p>
      <w:pPr>
        <w:pStyle w:val="4"/>
        <w:spacing w:before="92" w:line="287" w:lineRule="auto"/>
        <w:ind w:firstLine="656"/>
        <w:rPr>
          <w:rFonts w:ascii="方正仿宋_GBK" w:eastAsia="方正仿宋_GBK"/>
          <w:spacing w:val="4"/>
          <w:sz w:val="32"/>
          <w:szCs w:val="32"/>
          <w:lang w:eastAsia="zh-CN"/>
        </w:rPr>
      </w:pPr>
    </w:p>
    <w:p>
      <w:pPr>
        <w:spacing w:line="266" w:lineRule="auto"/>
        <w:rPr>
          <w:rFonts w:ascii="方正仿宋_GBK" w:hAnsi="方正仿宋_GBK" w:eastAsia="方正仿宋_GBK" w:cs="方正仿宋_GBK"/>
          <w:spacing w:val="4"/>
          <w:sz w:val="32"/>
          <w:szCs w:val="32"/>
        </w:rPr>
      </w:pPr>
    </w:p>
    <w:p>
      <w:pPr>
        <w:pStyle w:val="4"/>
        <w:spacing w:before="116" w:line="238" w:lineRule="auto"/>
        <w:ind w:left="15"/>
        <w:rPr>
          <w:rFonts w:ascii="方正仿宋_GBK" w:eastAsia="方正仿宋_GBK"/>
          <w:spacing w:val="4"/>
          <w:sz w:val="32"/>
          <w:szCs w:val="32"/>
          <w:lang w:eastAsia="zh-CN"/>
        </w:rPr>
      </w:pPr>
      <w:r>
        <w:rPr>
          <w:rFonts w:ascii="方正仿宋_GBK" w:eastAsia="方正仿宋_GBK"/>
          <w:spacing w:val="4"/>
          <w:sz w:val="32"/>
          <w:szCs w:val="32"/>
          <w:lang w:eastAsia="zh-CN"/>
        </w:rPr>
        <w:t>附表：1.放射卫生技术服务机构专项监督检查计划表</w:t>
      </w:r>
    </w:p>
    <w:p>
      <w:pPr>
        <w:pStyle w:val="4"/>
        <w:spacing w:before="100" w:line="238" w:lineRule="auto"/>
        <w:ind w:left="1752" w:leftChars="756" w:hanging="164" w:hangingChars="50"/>
        <w:rPr>
          <w:rFonts w:ascii="方正黑体_GBK" w:hAnsi="方正黑体_GBK" w:eastAsia="方正黑体_GBK" w:cs="方正黑体_GBK"/>
          <w:spacing w:val="-5"/>
          <w:lang w:eastAsia="zh-CN"/>
        </w:rPr>
      </w:pPr>
      <w:r>
        <w:rPr>
          <w:rFonts w:ascii="方正仿宋_GBK" w:eastAsia="方正仿宋_GBK"/>
          <w:spacing w:val="4"/>
          <w:sz w:val="32"/>
          <w:szCs w:val="32"/>
          <w:lang w:eastAsia="zh-CN"/>
        </w:rPr>
        <w:t>2.放射卫生技术服务机构专项监督检查处罚情况汇总表</w:t>
      </w:r>
    </w:p>
    <w:p>
      <w:pPr>
        <w:spacing w:before="116" w:line="234" w:lineRule="auto"/>
        <w:rPr>
          <w:rFonts w:ascii="方正黑体_GBK" w:hAnsi="方正黑体_GBK" w:eastAsia="方正黑体_GBK" w:cs="方正黑体_GBK"/>
          <w:spacing w:val="-5"/>
          <w:sz w:val="31"/>
          <w:szCs w:val="31"/>
          <w:lang w:eastAsia="zh-CN"/>
        </w:rPr>
        <w:sectPr>
          <w:pgSz w:w="11906" w:h="16839"/>
          <w:pgMar w:top="1429" w:right="1372" w:bottom="862" w:left="1610" w:header="0" w:footer="1191" w:gutter="0"/>
          <w:pgNumType w:fmt="numberInDash"/>
          <w:cols w:space="0" w:num="1"/>
          <w:docGrid w:linePitch="286" w:charSpace="0"/>
        </w:sectPr>
      </w:pPr>
    </w:p>
    <w:p>
      <w:pPr>
        <w:spacing w:before="116" w:line="234" w:lineRule="auto"/>
        <w:rPr>
          <w:rFonts w:ascii="Times New Roman" w:hAnsi="Times New Roman" w:eastAsia="Times New Roman" w:cs="Times New Roman"/>
          <w:sz w:val="31"/>
          <w:szCs w:val="31"/>
          <w:lang w:eastAsia="zh-CN"/>
        </w:rPr>
      </w:pPr>
      <w:r>
        <w:rPr>
          <w:rFonts w:ascii="方正黑体_GBK" w:hAnsi="方正黑体_GBK" w:eastAsia="方正黑体_GBK" w:cs="方正黑体_GBK"/>
          <w:spacing w:val="-5"/>
          <w:sz w:val="31"/>
          <w:szCs w:val="31"/>
          <w:lang w:eastAsia="zh-CN"/>
        </w:rPr>
        <w:t>附表</w:t>
      </w:r>
      <w:r>
        <w:rPr>
          <w:rFonts w:ascii="Times New Roman" w:hAnsi="Times New Roman" w:eastAsia="Times New Roman" w:cs="Times New Roman"/>
          <w:spacing w:val="-5"/>
          <w:sz w:val="31"/>
          <w:szCs w:val="31"/>
          <w:lang w:eastAsia="zh-CN"/>
        </w:rPr>
        <w:t>1</w:t>
      </w:r>
    </w:p>
    <w:p>
      <w:pPr>
        <w:spacing w:before="1" w:line="192" w:lineRule="auto"/>
        <w:ind w:left="2775"/>
        <w:rPr>
          <w:rFonts w:ascii="方正小标宋_GBK" w:hAnsi="方正小标宋_GBK" w:eastAsia="方正小标宋_GBK" w:cs="方正小标宋_GBK"/>
          <w:sz w:val="43"/>
          <w:szCs w:val="43"/>
          <w:lang w:eastAsia="zh-CN"/>
        </w:rPr>
      </w:pPr>
      <w:r>
        <w:rPr>
          <w:rFonts w:ascii="方正小标宋_GBK" w:hAnsi="方正小标宋_GBK" w:eastAsia="方正小标宋_GBK" w:cs="方正小标宋_GBK"/>
          <w:spacing w:val="9"/>
          <w:sz w:val="43"/>
          <w:szCs w:val="43"/>
          <w:lang w:eastAsia="zh-CN"/>
        </w:rPr>
        <w:t>放射卫生技术服务机构专项监督检查计划表</w:t>
      </w:r>
    </w:p>
    <w:tbl>
      <w:tblPr>
        <w:tblStyle w:val="10"/>
        <w:tblW w:w="13863" w:type="dxa"/>
        <w:tblInd w:w="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3"/>
        <w:gridCol w:w="1335"/>
        <w:gridCol w:w="109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533" w:type="dxa"/>
            <w:vAlign w:val="center"/>
          </w:tcPr>
          <w:p>
            <w:pPr>
              <w:widowControl w:val="0"/>
              <w:kinsoku/>
              <w:autoSpaceDE/>
              <w:autoSpaceDN/>
              <w:adjustRightInd/>
              <w:snapToGrid/>
              <w:spacing w:line="280" w:lineRule="exact"/>
              <w:jc w:val="center"/>
              <w:textAlignment w:val="auto"/>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专项监督检查对象</w:t>
            </w:r>
          </w:p>
        </w:tc>
        <w:tc>
          <w:tcPr>
            <w:tcW w:w="1335" w:type="dxa"/>
          </w:tcPr>
          <w:p>
            <w:pPr>
              <w:spacing w:before="312" w:line="238" w:lineRule="auto"/>
              <w:ind w:left="174"/>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检查类别</w:t>
            </w:r>
          </w:p>
        </w:tc>
        <w:tc>
          <w:tcPr>
            <w:tcW w:w="10995" w:type="dxa"/>
          </w:tcPr>
          <w:p>
            <w:pPr>
              <w:spacing w:before="312" w:line="238" w:lineRule="auto"/>
              <w:ind w:left="4965"/>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重点检查内容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533" w:type="dxa"/>
            <w:vMerge w:val="restart"/>
            <w:tcBorders>
              <w:bottom w:val="nil"/>
            </w:tcBorders>
          </w:tcPr>
          <w:p>
            <w:pPr>
              <w:spacing w:line="258" w:lineRule="auto"/>
              <w:rPr>
                <w:lang w:eastAsia="zh-CN"/>
              </w:rPr>
            </w:pPr>
          </w:p>
          <w:p>
            <w:pPr>
              <w:spacing w:line="258" w:lineRule="auto"/>
              <w:rPr>
                <w:lang w:eastAsia="zh-CN"/>
              </w:rPr>
            </w:pPr>
          </w:p>
          <w:p>
            <w:pPr>
              <w:spacing w:line="258" w:lineRule="auto"/>
              <w:rPr>
                <w:lang w:eastAsia="zh-CN"/>
              </w:rPr>
            </w:pPr>
          </w:p>
          <w:p>
            <w:pPr>
              <w:spacing w:line="258" w:lineRule="auto"/>
              <w:rPr>
                <w:lang w:eastAsia="zh-CN"/>
              </w:rPr>
            </w:pPr>
          </w:p>
          <w:p>
            <w:pPr>
              <w:spacing w:line="258" w:lineRule="auto"/>
              <w:rPr>
                <w:lang w:eastAsia="zh-CN"/>
              </w:rPr>
            </w:pPr>
          </w:p>
          <w:p>
            <w:pPr>
              <w:spacing w:line="259" w:lineRule="auto"/>
              <w:rPr>
                <w:lang w:eastAsia="zh-CN"/>
              </w:rPr>
            </w:pPr>
          </w:p>
          <w:p>
            <w:pPr>
              <w:spacing w:line="259" w:lineRule="auto"/>
              <w:rPr>
                <w:lang w:eastAsia="zh-CN"/>
              </w:rPr>
            </w:pPr>
          </w:p>
          <w:p>
            <w:pPr>
              <w:spacing w:line="259" w:lineRule="auto"/>
              <w:rPr>
                <w:lang w:eastAsia="zh-CN"/>
              </w:rPr>
            </w:pPr>
          </w:p>
          <w:p>
            <w:pPr>
              <w:spacing w:line="259" w:lineRule="auto"/>
              <w:rPr>
                <w:lang w:eastAsia="zh-CN"/>
              </w:rPr>
            </w:pPr>
          </w:p>
          <w:p>
            <w:pPr>
              <w:pStyle w:val="11"/>
              <w:spacing w:before="75" w:line="205" w:lineRule="auto"/>
              <w:ind w:left="166" w:right="158" w:firstLine="1"/>
              <w:jc w:val="both"/>
              <w:rPr>
                <w:sz w:val="20"/>
                <w:szCs w:val="20"/>
                <w:lang w:eastAsia="zh-CN"/>
              </w:rPr>
            </w:pPr>
            <w:r>
              <w:rPr>
                <w:spacing w:val="5"/>
                <w:sz w:val="20"/>
                <w:szCs w:val="20"/>
                <w:lang w:eastAsia="zh-CN"/>
              </w:rPr>
              <w:t>辖区内注</w:t>
            </w:r>
            <w:r>
              <w:rPr>
                <w:spacing w:val="6"/>
                <w:sz w:val="20"/>
                <w:szCs w:val="20"/>
                <w:lang w:eastAsia="zh-CN"/>
              </w:rPr>
              <w:t>册的放射卫生技术服务机构</w:t>
            </w:r>
          </w:p>
        </w:tc>
        <w:tc>
          <w:tcPr>
            <w:tcW w:w="1335" w:type="dxa"/>
          </w:tcPr>
          <w:p>
            <w:pPr>
              <w:pStyle w:val="11"/>
              <w:spacing w:before="253" w:line="302" w:lineRule="exact"/>
              <w:ind w:left="127"/>
              <w:rPr>
                <w:sz w:val="20"/>
                <w:szCs w:val="20"/>
              </w:rPr>
            </w:pPr>
            <w:r>
              <w:rPr>
                <w:rFonts w:ascii="Times New Roman" w:hAnsi="Times New Roman" w:eastAsia="Times New Roman" w:cs="Times New Roman"/>
                <w:spacing w:val="-1"/>
                <w:position w:val="2"/>
                <w:sz w:val="20"/>
                <w:szCs w:val="20"/>
              </w:rPr>
              <w:t>1.</w:t>
            </w:r>
            <w:r>
              <w:rPr>
                <w:spacing w:val="-1"/>
                <w:position w:val="2"/>
                <w:sz w:val="20"/>
                <w:szCs w:val="20"/>
              </w:rPr>
              <w:t>资质证书</w:t>
            </w:r>
          </w:p>
        </w:tc>
        <w:tc>
          <w:tcPr>
            <w:tcW w:w="10995" w:type="dxa"/>
          </w:tcPr>
          <w:p>
            <w:pPr>
              <w:pStyle w:val="11"/>
              <w:spacing w:before="133" w:line="193" w:lineRule="auto"/>
              <w:ind w:left="129"/>
              <w:rPr>
                <w:sz w:val="20"/>
                <w:szCs w:val="20"/>
                <w:lang w:eastAsia="zh-CN"/>
              </w:rPr>
            </w:pPr>
            <w:r>
              <w:rPr>
                <w:rFonts w:ascii="Times New Roman" w:hAnsi="Times New Roman" w:eastAsia="Times New Roman" w:cs="Times New Roman"/>
                <w:spacing w:val="8"/>
                <w:sz w:val="20"/>
                <w:szCs w:val="20"/>
                <w:lang w:eastAsia="zh-CN"/>
              </w:rPr>
              <w:t>1.</w:t>
            </w:r>
            <w:r>
              <w:rPr>
                <w:spacing w:val="8"/>
                <w:sz w:val="20"/>
                <w:szCs w:val="20"/>
                <w:lang w:eastAsia="zh-CN"/>
              </w:rPr>
              <w:t>是否未取得放射卫生技术服务资质认可擅自从事放射卫生检测、评价技术服务；</w:t>
            </w:r>
          </w:p>
          <w:p>
            <w:pPr>
              <w:pStyle w:val="11"/>
              <w:spacing w:before="1"/>
              <w:ind w:left="109"/>
              <w:rPr>
                <w:sz w:val="20"/>
                <w:szCs w:val="20"/>
                <w:lang w:eastAsia="zh-CN"/>
              </w:rPr>
            </w:pPr>
            <w:r>
              <w:rPr>
                <w:rFonts w:ascii="Times New Roman" w:hAnsi="Times New Roman" w:eastAsia="Times New Roman" w:cs="Times New Roman"/>
                <w:spacing w:val="5"/>
                <w:sz w:val="20"/>
                <w:szCs w:val="20"/>
                <w:lang w:eastAsia="zh-CN"/>
              </w:rPr>
              <w:t>2.</w:t>
            </w:r>
            <w:r>
              <w:rPr>
                <w:spacing w:val="5"/>
                <w:sz w:val="20"/>
                <w:szCs w:val="20"/>
                <w:lang w:eastAsia="zh-CN"/>
              </w:rPr>
              <w:t>是否有涂改、倒卖、出租、出借技术服务机构资质证书，或者以其他形式非法转让技术服务机构资质证书情形。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1533" w:type="dxa"/>
            <w:vMerge w:val="continue"/>
            <w:tcBorders>
              <w:top w:val="nil"/>
              <w:bottom w:val="nil"/>
            </w:tcBorders>
          </w:tcPr>
          <w:p>
            <w:pPr>
              <w:rPr>
                <w:lang w:eastAsia="zh-CN"/>
              </w:rPr>
            </w:pPr>
          </w:p>
        </w:tc>
        <w:tc>
          <w:tcPr>
            <w:tcW w:w="1335" w:type="dxa"/>
          </w:tcPr>
          <w:p>
            <w:pPr>
              <w:pStyle w:val="11"/>
              <w:spacing w:before="177" w:line="219" w:lineRule="auto"/>
              <w:ind w:left="112" w:right="146" w:hanging="5"/>
              <w:rPr>
                <w:sz w:val="20"/>
                <w:szCs w:val="20"/>
              </w:rPr>
            </w:pPr>
            <w:r>
              <w:rPr>
                <w:rFonts w:ascii="Times New Roman" w:hAnsi="Times New Roman" w:eastAsia="Times New Roman" w:cs="Times New Roman"/>
                <w:spacing w:val="3"/>
                <w:sz w:val="20"/>
                <w:szCs w:val="20"/>
              </w:rPr>
              <w:t>2.</w:t>
            </w:r>
            <w:r>
              <w:rPr>
                <w:spacing w:val="3"/>
                <w:sz w:val="20"/>
                <w:szCs w:val="20"/>
              </w:rPr>
              <w:t>业务范围</w:t>
            </w:r>
            <w:r>
              <w:rPr>
                <w:spacing w:val="7"/>
                <w:sz w:val="20"/>
                <w:szCs w:val="20"/>
              </w:rPr>
              <w:t>及出具证明</w:t>
            </w:r>
          </w:p>
        </w:tc>
        <w:tc>
          <w:tcPr>
            <w:tcW w:w="10995" w:type="dxa"/>
          </w:tcPr>
          <w:p>
            <w:pPr>
              <w:pStyle w:val="11"/>
              <w:spacing w:before="176" w:line="193" w:lineRule="auto"/>
              <w:ind w:left="129"/>
              <w:rPr>
                <w:sz w:val="20"/>
                <w:szCs w:val="20"/>
                <w:lang w:eastAsia="zh-CN"/>
              </w:rPr>
            </w:pPr>
            <w:r>
              <w:rPr>
                <w:rFonts w:ascii="Times New Roman" w:hAnsi="Times New Roman" w:eastAsia="Times New Roman" w:cs="Times New Roman"/>
                <w:spacing w:val="7"/>
                <w:sz w:val="20"/>
                <w:szCs w:val="20"/>
                <w:lang w:eastAsia="zh-CN"/>
              </w:rPr>
              <w:t>1.</w:t>
            </w:r>
            <w:r>
              <w:rPr>
                <w:spacing w:val="7"/>
                <w:sz w:val="20"/>
                <w:szCs w:val="20"/>
                <w:lang w:eastAsia="zh-CN"/>
              </w:rPr>
              <w:t>是否超出资质认可范围从事放射卫生技术服务；</w:t>
            </w:r>
          </w:p>
          <w:p>
            <w:pPr>
              <w:pStyle w:val="11"/>
              <w:spacing w:line="302" w:lineRule="exact"/>
              <w:ind w:left="109"/>
              <w:rPr>
                <w:sz w:val="20"/>
                <w:szCs w:val="20"/>
                <w:lang w:eastAsia="zh-CN"/>
              </w:rPr>
            </w:pPr>
            <w:r>
              <w:rPr>
                <w:rFonts w:ascii="Times New Roman" w:hAnsi="Times New Roman" w:eastAsia="Times New Roman" w:cs="Times New Roman"/>
                <w:spacing w:val="9"/>
                <w:position w:val="2"/>
                <w:sz w:val="20"/>
                <w:szCs w:val="20"/>
                <w:lang w:eastAsia="zh-CN"/>
              </w:rPr>
              <w:t>2.</w:t>
            </w:r>
            <w:r>
              <w:rPr>
                <w:spacing w:val="9"/>
                <w:position w:val="2"/>
                <w:sz w:val="20"/>
                <w:szCs w:val="20"/>
                <w:lang w:eastAsia="zh-CN"/>
              </w:rPr>
              <w:t>是否出具虚假的放射卫生技术报告或其他虚假证明</w:t>
            </w:r>
            <w:r>
              <w:rPr>
                <w:spacing w:val="8"/>
                <w:position w:val="2"/>
                <w:sz w:val="20"/>
                <w:szCs w:val="20"/>
                <w:lang w:eastAsia="zh-CN"/>
              </w:rPr>
              <w:t>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8" w:hRule="atLeast"/>
        </w:trPr>
        <w:tc>
          <w:tcPr>
            <w:tcW w:w="1533" w:type="dxa"/>
            <w:vMerge w:val="continue"/>
            <w:tcBorders>
              <w:top w:val="nil"/>
              <w:bottom w:val="nil"/>
            </w:tcBorders>
          </w:tcPr>
          <w:p>
            <w:pPr>
              <w:rPr>
                <w:lang w:eastAsia="zh-CN"/>
              </w:rPr>
            </w:pPr>
          </w:p>
        </w:tc>
        <w:tc>
          <w:tcPr>
            <w:tcW w:w="1335" w:type="dxa"/>
          </w:tcPr>
          <w:p>
            <w:pPr>
              <w:spacing w:line="253" w:lineRule="auto"/>
              <w:rPr>
                <w:lang w:eastAsia="zh-CN"/>
              </w:rPr>
            </w:pPr>
          </w:p>
          <w:p>
            <w:pPr>
              <w:spacing w:line="254" w:lineRule="auto"/>
              <w:rPr>
                <w:lang w:eastAsia="zh-CN"/>
              </w:rPr>
            </w:pPr>
          </w:p>
          <w:p>
            <w:pPr>
              <w:spacing w:line="254" w:lineRule="auto"/>
              <w:rPr>
                <w:lang w:eastAsia="zh-CN"/>
              </w:rPr>
            </w:pPr>
          </w:p>
          <w:p>
            <w:pPr>
              <w:spacing w:line="254" w:lineRule="auto"/>
              <w:rPr>
                <w:lang w:eastAsia="zh-CN"/>
              </w:rPr>
            </w:pPr>
          </w:p>
          <w:p>
            <w:pPr>
              <w:pStyle w:val="11"/>
              <w:spacing w:before="74" w:line="210" w:lineRule="auto"/>
              <w:ind w:left="117" w:right="146" w:hanging="6"/>
              <w:jc w:val="both"/>
              <w:rPr>
                <w:sz w:val="20"/>
                <w:szCs w:val="20"/>
                <w:lang w:eastAsia="zh-CN"/>
              </w:rPr>
            </w:pPr>
            <w:r>
              <w:rPr>
                <w:rFonts w:ascii="Times New Roman" w:hAnsi="Times New Roman" w:eastAsia="Times New Roman" w:cs="Times New Roman"/>
                <w:spacing w:val="6"/>
                <w:sz w:val="20"/>
                <w:szCs w:val="20"/>
                <w:lang w:eastAsia="zh-CN"/>
              </w:rPr>
              <w:t>3.</w:t>
            </w:r>
            <w:r>
              <w:rPr>
                <w:spacing w:val="6"/>
                <w:sz w:val="20"/>
                <w:szCs w:val="20"/>
                <w:lang w:eastAsia="zh-CN"/>
              </w:rPr>
              <w:t>技术服务相关工作要</w:t>
            </w:r>
            <w:r>
              <w:rPr>
                <w:sz w:val="20"/>
                <w:szCs w:val="20"/>
                <w:lang w:eastAsia="zh-CN"/>
              </w:rPr>
              <w:t>求</w:t>
            </w:r>
          </w:p>
        </w:tc>
        <w:tc>
          <w:tcPr>
            <w:tcW w:w="10995" w:type="dxa"/>
          </w:tcPr>
          <w:p>
            <w:pPr>
              <w:pStyle w:val="11"/>
              <w:spacing w:before="75" w:line="193" w:lineRule="auto"/>
              <w:ind w:left="117" w:right="172" w:firstLine="12"/>
              <w:rPr>
                <w:sz w:val="20"/>
                <w:szCs w:val="20"/>
                <w:lang w:eastAsia="zh-CN"/>
              </w:rPr>
            </w:pPr>
            <w:r>
              <w:rPr>
                <w:rFonts w:ascii="Times New Roman" w:hAnsi="Times New Roman" w:eastAsia="Times New Roman" w:cs="Times New Roman"/>
                <w:spacing w:val="6"/>
                <w:sz w:val="20"/>
                <w:szCs w:val="20"/>
                <w:lang w:eastAsia="zh-CN"/>
              </w:rPr>
              <w:t>1.</w:t>
            </w:r>
            <w:r>
              <w:rPr>
                <w:spacing w:val="6"/>
                <w:sz w:val="20"/>
                <w:szCs w:val="20"/>
                <w:lang w:eastAsia="zh-CN"/>
              </w:rPr>
              <w:t>是否按照法律法规和和标准规范的要求开展现场调查、职业病危害因素识别、</w:t>
            </w:r>
            <w:r>
              <w:rPr>
                <w:spacing w:val="5"/>
                <w:sz w:val="20"/>
                <w:szCs w:val="20"/>
                <w:lang w:eastAsia="zh-CN"/>
              </w:rPr>
              <w:t>现场采样、现场检测、样品管理、实验室</w:t>
            </w:r>
            <w:r>
              <w:rPr>
                <w:spacing w:val="6"/>
                <w:sz w:val="20"/>
                <w:szCs w:val="20"/>
                <w:lang w:eastAsia="zh-CN"/>
              </w:rPr>
              <w:t>分析、数据处理及应用、危害程度评价、防护措施及其效果评价、技术报告编制等放射卫生技术服务活动；</w:t>
            </w:r>
          </w:p>
          <w:p>
            <w:pPr>
              <w:pStyle w:val="11"/>
              <w:spacing w:before="2" w:line="192" w:lineRule="auto"/>
              <w:ind w:left="129" w:right="172" w:hanging="20"/>
              <w:rPr>
                <w:sz w:val="20"/>
                <w:szCs w:val="20"/>
                <w:lang w:eastAsia="zh-CN"/>
              </w:rPr>
            </w:pPr>
            <w:r>
              <w:rPr>
                <w:rFonts w:ascii="Times New Roman" w:hAnsi="Times New Roman" w:eastAsia="Times New Roman" w:cs="Times New Roman"/>
                <w:spacing w:val="9"/>
                <w:sz w:val="20"/>
                <w:szCs w:val="20"/>
                <w:lang w:eastAsia="zh-CN"/>
              </w:rPr>
              <w:t>2.</w:t>
            </w:r>
            <w:r>
              <w:rPr>
                <w:spacing w:val="9"/>
                <w:sz w:val="20"/>
                <w:szCs w:val="20"/>
                <w:lang w:eastAsia="zh-CN"/>
              </w:rPr>
              <w:t>是否存在具备自行检测条件而委托其他机构检测的情形，是否存在委托检测的机构不具备技术服务机构</w:t>
            </w:r>
            <w:r>
              <w:rPr>
                <w:spacing w:val="8"/>
                <w:sz w:val="20"/>
                <w:szCs w:val="20"/>
                <w:lang w:eastAsia="zh-CN"/>
              </w:rPr>
              <w:t>资质和相应检测</w:t>
            </w:r>
            <w:r>
              <w:rPr>
                <w:spacing w:val="9"/>
                <w:sz w:val="20"/>
                <w:szCs w:val="20"/>
                <w:lang w:eastAsia="zh-CN"/>
              </w:rPr>
              <w:t>能力的情形，是否存在委托其他机构实施样品现场采</w:t>
            </w:r>
            <w:r>
              <w:rPr>
                <w:spacing w:val="8"/>
                <w:sz w:val="20"/>
                <w:szCs w:val="20"/>
                <w:lang w:eastAsia="zh-CN"/>
              </w:rPr>
              <w:t>集和检测结果分析及应用等工作的情形；</w:t>
            </w:r>
          </w:p>
          <w:p>
            <w:pPr>
              <w:pStyle w:val="11"/>
              <w:spacing w:before="2" w:line="192" w:lineRule="auto"/>
              <w:ind w:left="108" w:right="4619" w:firstLine="5"/>
              <w:rPr>
                <w:sz w:val="20"/>
                <w:szCs w:val="20"/>
                <w:lang w:eastAsia="zh-CN"/>
              </w:rPr>
            </w:pPr>
            <w:r>
              <w:rPr>
                <w:rFonts w:ascii="Times New Roman" w:hAnsi="Times New Roman" w:eastAsia="Times New Roman" w:cs="Times New Roman"/>
                <w:spacing w:val="6"/>
                <w:sz w:val="20"/>
                <w:szCs w:val="20"/>
                <w:lang w:eastAsia="zh-CN"/>
              </w:rPr>
              <w:t>3.</w:t>
            </w:r>
            <w:r>
              <w:rPr>
                <w:spacing w:val="6"/>
                <w:sz w:val="20"/>
                <w:szCs w:val="20"/>
                <w:lang w:eastAsia="zh-CN"/>
              </w:rPr>
              <w:t>是否以书面形式与用人单位明确技术服务内容、范围以及双方的责任；</w:t>
            </w:r>
            <w:r>
              <w:rPr>
                <w:rFonts w:ascii="Times New Roman" w:hAnsi="Times New Roman" w:eastAsia="Times New Roman" w:cs="Times New Roman"/>
                <w:spacing w:val="5"/>
                <w:sz w:val="20"/>
                <w:szCs w:val="20"/>
                <w:lang w:eastAsia="zh-CN"/>
              </w:rPr>
              <w:t>4.</w:t>
            </w:r>
            <w:r>
              <w:rPr>
                <w:spacing w:val="5"/>
                <w:sz w:val="20"/>
                <w:szCs w:val="20"/>
                <w:lang w:eastAsia="zh-CN"/>
              </w:rPr>
              <w:t>是否转包放射卫生技术服务项目；</w:t>
            </w:r>
          </w:p>
          <w:p>
            <w:pPr>
              <w:pStyle w:val="11"/>
              <w:spacing w:before="1" w:line="192" w:lineRule="auto"/>
              <w:ind w:left="115"/>
              <w:rPr>
                <w:sz w:val="20"/>
                <w:szCs w:val="20"/>
                <w:lang w:eastAsia="zh-CN"/>
              </w:rPr>
            </w:pPr>
            <w:r>
              <w:rPr>
                <w:rFonts w:ascii="Times New Roman" w:hAnsi="Times New Roman" w:eastAsia="Times New Roman" w:cs="Times New Roman"/>
                <w:spacing w:val="6"/>
                <w:sz w:val="20"/>
                <w:szCs w:val="20"/>
                <w:lang w:eastAsia="zh-CN"/>
              </w:rPr>
              <w:t>5.</w:t>
            </w:r>
            <w:r>
              <w:rPr>
                <w:spacing w:val="6"/>
                <w:sz w:val="20"/>
                <w:szCs w:val="20"/>
                <w:lang w:eastAsia="zh-CN"/>
              </w:rPr>
              <w:t>是否擅自更改、简化技术服务程序和相关内容；</w:t>
            </w:r>
          </w:p>
          <w:p>
            <w:pPr>
              <w:pStyle w:val="11"/>
              <w:spacing w:before="1" w:line="192" w:lineRule="auto"/>
              <w:ind w:left="114"/>
              <w:rPr>
                <w:sz w:val="20"/>
                <w:szCs w:val="20"/>
                <w:lang w:eastAsia="zh-CN"/>
              </w:rPr>
            </w:pPr>
            <w:r>
              <w:rPr>
                <w:rFonts w:ascii="Times New Roman" w:hAnsi="Times New Roman" w:eastAsia="Times New Roman" w:cs="Times New Roman"/>
                <w:spacing w:val="8"/>
                <w:sz w:val="20"/>
                <w:szCs w:val="20"/>
                <w:lang w:eastAsia="zh-CN"/>
              </w:rPr>
              <w:t>6.</w:t>
            </w:r>
            <w:r>
              <w:rPr>
                <w:spacing w:val="8"/>
                <w:sz w:val="20"/>
                <w:szCs w:val="20"/>
                <w:lang w:eastAsia="zh-CN"/>
              </w:rPr>
              <w:t>是否按规定在网上公开放射卫生技术报告相关信息；</w:t>
            </w:r>
          </w:p>
          <w:p>
            <w:pPr>
              <w:pStyle w:val="11"/>
              <w:spacing w:line="230" w:lineRule="auto"/>
              <w:ind w:left="113"/>
              <w:rPr>
                <w:sz w:val="20"/>
                <w:szCs w:val="20"/>
                <w:lang w:eastAsia="zh-CN"/>
              </w:rPr>
            </w:pPr>
            <w:r>
              <w:rPr>
                <w:rFonts w:ascii="Times New Roman" w:hAnsi="Times New Roman" w:eastAsia="Times New Roman" w:cs="Times New Roman"/>
                <w:spacing w:val="9"/>
                <w:sz w:val="20"/>
                <w:szCs w:val="20"/>
                <w:lang w:eastAsia="zh-CN"/>
              </w:rPr>
              <w:t>7.</w:t>
            </w:r>
            <w:r>
              <w:rPr>
                <w:spacing w:val="9"/>
                <w:sz w:val="20"/>
                <w:szCs w:val="20"/>
                <w:lang w:eastAsia="zh-CN"/>
              </w:rPr>
              <w:t>是否按规定向卫生健康主管部门报送放射卫生技术服务相</w:t>
            </w:r>
            <w:r>
              <w:rPr>
                <w:spacing w:val="8"/>
                <w:sz w:val="20"/>
                <w:szCs w:val="20"/>
                <w:lang w:eastAsia="zh-CN"/>
              </w:rPr>
              <w:t>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1" w:hRule="atLeast"/>
        </w:trPr>
        <w:tc>
          <w:tcPr>
            <w:tcW w:w="1533" w:type="dxa"/>
            <w:vMerge w:val="continue"/>
            <w:tcBorders>
              <w:top w:val="nil"/>
            </w:tcBorders>
          </w:tcPr>
          <w:p>
            <w:pPr>
              <w:rPr>
                <w:lang w:eastAsia="zh-CN"/>
              </w:rPr>
            </w:pPr>
          </w:p>
        </w:tc>
        <w:tc>
          <w:tcPr>
            <w:tcW w:w="1335" w:type="dxa"/>
          </w:tcPr>
          <w:p>
            <w:pPr>
              <w:spacing w:line="459" w:lineRule="auto"/>
              <w:rPr>
                <w:lang w:eastAsia="zh-CN"/>
              </w:rPr>
            </w:pPr>
          </w:p>
          <w:p>
            <w:pPr>
              <w:pStyle w:val="11"/>
              <w:spacing w:before="75" w:line="218" w:lineRule="auto"/>
              <w:ind w:left="116" w:right="199" w:hanging="10"/>
              <w:rPr>
                <w:sz w:val="20"/>
                <w:szCs w:val="20"/>
              </w:rPr>
            </w:pPr>
            <w:r>
              <w:rPr>
                <w:rFonts w:ascii="Times New Roman" w:hAnsi="Times New Roman" w:eastAsia="Times New Roman" w:cs="Times New Roman"/>
                <w:spacing w:val="7"/>
                <w:sz w:val="20"/>
                <w:szCs w:val="20"/>
              </w:rPr>
              <w:t>4.</w:t>
            </w:r>
            <w:r>
              <w:rPr>
                <w:spacing w:val="7"/>
                <w:sz w:val="20"/>
                <w:szCs w:val="20"/>
              </w:rPr>
              <w:t>专业技术</w:t>
            </w:r>
            <w:r>
              <w:rPr>
                <w:spacing w:val="5"/>
                <w:sz w:val="20"/>
                <w:szCs w:val="20"/>
              </w:rPr>
              <w:t>人员管理</w:t>
            </w:r>
          </w:p>
        </w:tc>
        <w:tc>
          <w:tcPr>
            <w:tcW w:w="10995" w:type="dxa"/>
          </w:tcPr>
          <w:p>
            <w:pPr>
              <w:pStyle w:val="11"/>
              <w:spacing w:before="297" w:line="193" w:lineRule="auto"/>
              <w:ind w:left="129"/>
              <w:rPr>
                <w:sz w:val="20"/>
                <w:szCs w:val="20"/>
                <w:lang w:eastAsia="zh-CN"/>
              </w:rPr>
            </w:pPr>
            <w:r>
              <w:rPr>
                <w:rFonts w:ascii="Times New Roman" w:hAnsi="Times New Roman" w:eastAsia="Times New Roman" w:cs="Times New Roman"/>
                <w:spacing w:val="8"/>
                <w:sz w:val="20"/>
                <w:szCs w:val="20"/>
                <w:lang w:eastAsia="zh-CN"/>
              </w:rPr>
              <w:t>1.</w:t>
            </w:r>
            <w:r>
              <w:rPr>
                <w:spacing w:val="8"/>
                <w:sz w:val="20"/>
                <w:szCs w:val="20"/>
                <w:lang w:eastAsia="zh-CN"/>
              </w:rPr>
              <w:t>是否使用非本机构专业技术人员从事放射卫生技术服务活动；</w:t>
            </w:r>
          </w:p>
          <w:p>
            <w:pPr>
              <w:pStyle w:val="11"/>
              <w:spacing w:before="2" w:line="192" w:lineRule="auto"/>
              <w:ind w:left="113" w:right="3779" w:hanging="4"/>
              <w:rPr>
                <w:sz w:val="20"/>
                <w:szCs w:val="20"/>
                <w:lang w:eastAsia="zh-CN"/>
              </w:rPr>
            </w:pPr>
            <w:r>
              <w:rPr>
                <w:rFonts w:ascii="Times New Roman" w:hAnsi="Times New Roman" w:eastAsia="Times New Roman" w:cs="Times New Roman"/>
                <w:spacing w:val="8"/>
                <w:sz w:val="20"/>
                <w:szCs w:val="20"/>
                <w:lang w:eastAsia="zh-CN"/>
              </w:rPr>
              <w:t>2.</w:t>
            </w:r>
            <w:r>
              <w:rPr>
                <w:spacing w:val="8"/>
                <w:sz w:val="20"/>
                <w:szCs w:val="20"/>
                <w:lang w:eastAsia="zh-CN"/>
              </w:rPr>
              <w:t>是否安排未达到技术评审考核评估要求的专业技术人员参与放射卫生技术服务；</w:t>
            </w:r>
            <w:r>
              <w:rPr>
                <w:rFonts w:ascii="Times New Roman" w:hAnsi="Times New Roman" w:eastAsia="Times New Roman" w:cs="Times New Roman"/>
                <w:spacing w:val="9"/>
                <w:sz w:val="20"/>
                <w:szCs w:val="20"/>
                <w:lang w:eastAsia="zh-CN"/>
              </w:rPr>
              <w:t>3.</w:t>
            </w:r>
            <w:r>
              <w:rPr>
                <w:spacing w:val="9"/>
                <w:sz w:val="20"/>
                <w:szCs w:val="20"/>
                <w:lang w:eastAsia="zh-CN"/>
              </w:rPr>
              <w:t>是否在放射卫生技术服务报告或者有关原始记录上代替他人</w:t>
            </w:r>
            <w:r>
              <w:rPr>
                <w:spacing w:val="8"/>
                <w:sz w:val="20"/>
                <w:szCs w:val="20"/>
                <w:lang w:eastAsia="zh-CN"/>
              </w:rPr>
              <w:t>签字；</w:t>
            </w:r>
          </w:p>
          <w:p>
            <w:pPr>
              <w:pStyle w:val="11"/>
              <w:ind w:left="108"/>
              <w:rPr>
                <w:sz w:val="20"/>
                <w:szCs w:val="20"/>
                <w:lang w:eastAsia="zh-CN"/>
              </w:rPr>
            </w:pPr>
            <w:r>
              <w:rPr>
                <w:rFonts w:ascii="Times New Roman" w:hAnsi="Times New Roman" w:eastAsia="Times New Roman" w:cs="Times New Roman"/>
                <w:spacing w:val="9"/>
                <w:sz w:val="20"/>
                <w:szCs w:val="20"/>
                <w:lang w:eastAsia="zh-CN"/>
              </w:rPr>
              <w:t>4.</w:t>
            </w:r>
            <w:r>
              <w:rPr>
                <w:spacing w:val="9"/>
                <w:sz w:val="20"/>
                <w:szCs w:val="20"/>
                <w:lang w:eastAsia="zh-CN"/>
              </w:rPr>
              <w:t>是否未参与相应技术服务事项而在技术报告或者有关原始记录上签字。</w:t>
            </w:r>
          </w:p>
        </w:tc>
      </w:tr>
    </w:tbl>
    <w:p>
      <w:pPr>
        <w:spacing w:line="269" w:lineRule="auto"/>
        <w:rPr>
          <w:lang w:eastAsia="zh-CN"/>
        </w:rPr>
      </w:pPr>
    </w:p>
    <w:p>
      <w:pPr>
        <w:spacing w:line="269" w:lineRule="auto"/>
        <w:rPr>
          <w:lang w:eastAsia="zh-CN"/>
        </w:rPr>
      </w:pPr>
    </w:p>
    <w:p>
      <w:pPr>
        <w:spacing w:line="270" w:lineRule="auto"/>
        <w:rPr>
          <w:lang w:eastAsia="zh-CN"/>
        </w:rPr>
      </w:pPr>
    </w:p>
    <w:p>
      <w:pPr>
        <w:spacing w:before="116" w:line="234" w:lineRule="auto"/>
        <w:ind w:left="150"/>
        <w:rPr>
          <w:rFonts w:ascii="Times New Roman" w:hAnsi="Times New Roman" w:eastAsia="Times New Roman" w:cs="Times New Roman"/>
          <w:sz w:val="31"/>
          <w:szCs w:val="31"/>
          <w:lang w:eastAsia="zh-CN"/>
        </w:rPr>
      </w:pPr>
      <w:r>
        <w:rPr>
          <w:rFonts w:ascii="方正黑体_GBK" w:hAnsi="方正黑体_GBK" w:eastAsia="方正黑体_GBK" w:cs="方正黑体_GBK"/>
          <w:spacing w:val="-5"/>
          <w:sz w:val="31"/>
          <w:szCs w:val="31"/>
          <w:lang w:eastAsia="zh-CN"/>
        </w:rPr>
        <w:t>附表</w:t>
      </w:r>
      <w:r>
        <w:rPr>
          <w:rFonts w:ascii="Times New Roman" w:hAnsi="Times New Roman" w:eastAsia="Times New Roman" w:cs="Times New Roman"/>
          <w:spacing w:val="-5"/>
          <w:sz w:val="31"/>
          <w:szCs w:val="31"/>
          <w:lang w:eastAsia="zh-CN"/>
        </w:rPr>
        <w:t>2</w:t>
      </w:r>
    </w:p>
    <w:p>
      <w:pPr>
        <w:spacing w:line="655" w:lineRule="exact"/>
        <w:ind w:left="2047"/>
        <w:rPr>
          <w:rFonts w:ascii="方正小标宋_GBK" w:hAnsi="方正小标宋_GBK" w:eastAsia="方正小标宋_GBK" w:cs="方正小标宋_GBK"/>
          <w:sz w:val="43"/>
          <w:szCs w:val="43"/>
          <w:lang w:eastAsia="zh-CN"/>
        </w:rPr>
      </w:pPr>
      <w:r>
        <w:rPr>
          <w:rFonts w:ascii="方正小标宋_GBK" w:hAnsi="方正小标宋_GBK" w:eastAsia="方正小标宋_GBK" w:cs="方正小标宋_GBK"/>
          <w:spacing w:val="9"/>
          <w:position w:val="5"/>
          <w:sz w:val="43"/>
          <w:szCs w:val="43"/>
          <w:lang w:eastAsia="zh-CN"/>
        </w:rPr>
        <w:t>放射卫生技术服务机构专项监督检查处罚情况汇总表</w:t>
      </w:r>
    </w:p>
    <w:p>
      <w:pPr>
        <w:pStyle w:val="4"/>
        <w:spacing w:before="87" w:line="217" w:lineRule="auto"/>
        <w:ind w:left="15" w:firstLine="472"/>
        <w:rPr>
          <w:sz w:val="24"/>
          <w:szCs w:val="24"/>
        </w:rPr>
      </w:pPr>
      <w:r>
        <w:rPr>
          <w:spacing w:val="-2"/>
          <w:sz w:val="24"/>
          <w:szCs w:val="24"/>
        </w:rPr>
        <w:t>填报单位（盖章</w:t>
      </w:r>
      <w:r>
        <w:rPr>
          <w:spacing w:val="-55"/>
          <w:sz w:val="24"/>
          <w:szCs w:val="24"/>
        </w:rPr>
        <w:t>）：</w:t>
      </w:r>
    </w:p>
    <w:tbl>
      <w:tblPr>
        <w:tblStyle w:val="10"/>
        <w:tblW w:w="137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6"/>
        <w:gridCol w:w="1726"/>
        <w:gridCol w:w="1494"/>
        <w:gridCol w:w="1612"/>
        <w:gridCol w:w="1491"/>
        <w:gridCol w:w="1421"/>
        <w:gridCol w:w="1358"/>
        <w:gridCol w:w="1737"/>
        <w:gridCol w:w="16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266" w:type="dxa"/>
            <w:vMerge w:val="restart"/>
            <w:tcBorders>
              <w:bottom w:val="nil"/>
            </w:tcBorders>
          </w:tcPr>
          <w:p>
            <w:pPr>
              <w:spacing w:line="315" w:lineRule="auto"/>
            </w:pPr>
          </w:p>
          <w:p>
            <w:pPr>
              <w:spacing w:line="315" w:lineRule="auto"/>
            </w:pPr>
          </w:p>
          <w:p>
            <w:pPr>
              <w:spacing w:line="316" w:lineRule="auto"/>
            </w:pPr>
          </w:p>
          <w:p>
            <w:pPr>
              <w:spacing w:before="89" w:line="242" w:lineRule="auto"/>
              <w:ind w:left="417"/>
              <w:rPr>
                <w:rFonts w:ascii="方正黑体_GBK" w:hAnsi="方正黑体_GBK" w:eastAsia="方正黑体_GBK" w:cs="方正黑体_GBK"/>
                <w:sz w:val="24"/>
                <w:szCs w:val="24"/>
              </w:rPr>
            </w:pPr>
            <w:r>
              <w:rPr>
                <w:rFonts w:ascii="方正黑体_GBK" w:hAnsi="方正黑体_GBK" w:eastAsia="方正黑体_GBK" w:cs="方正黑体_GBK"/>
                <w:spacing w:val="-14"/>
                <w:sz w:val="24"/>
                <w:szCs w:val="24"/>
              </w:rPr>
              <w:t>区县</w:t>
            </w:r>
          </w:p>
        </w:tc>
        <w:tc>
          <w:tcPr>
            <w:tcW w:w="3220" w:type="dxa"/>
            <w:gridSpan w:val="2"/>
          </w:tcPr>
          <w:p>
            <w:pPr>
              <w:spacing w:before="217" w:line="237" w:lineRule="auto"/>
              <w:ind w:left="176"/>
              <w:rPr>
                <w:rFonts w:ascii="方正黑体_GBK" w:hAnsi="方正黑体_GBK" w:eastAsia="方正黑体_GBK" w:cs="方正黑体_GBK"/>
                <w:sz w:val="24"/>
                <w:szCs w:val="24"/>
                <w:lang w:eastAsia="zh-CN"/>
              </w:rPr>
            </w:pPr>
            <w:r>
              <w:rPr>
                <w:rFonts w:ascii="方正黑体_GBK" w:hAnsi="方正黑体_GBK" w:eastAsia="方正黑体_GBK" w:cs="方正黑体_GBK"/>
                <w:spacing w:val="-1"/>
                <w:sz w:val="24"/>
                <w:szCs w:val="24"/>
                <w:lang w:eastAsia="zh-CN"/>
              </w:rPr>
              <w:t>放射卫生技术服务机构情况</w:t>
            </w:r>
          </w:p>
        </w:tc>
        <w:tc>
          <w:tcPr>
            <w:tcW w:w="9268" w:type="dxa"/>
            <w:gridSpan w:val="6"/>
          </w:tcPr>
          <w:p>
            <w:pPr>
              <w:spacing w:before="217" w:line="237" w:lineRule="auto"/>
              <w:ind w:left="4160"/>
              <w:rPr>
                <w:rFonts w:ascii="方正黑体_GBK" w:hAnsi="方正黑体_GBK" w:eastAsia="方正黑体_GBK" w:cs="方正黑体_GBK"/>
                <w:sz w:val="24"/>
                <w:szCs w:val="24"/>
              </w:rPr>
            </w:pPr>
            <w:r>
              <w:rPr>
                <w:rFonts w:ascii="方正黑体_GBK" w:hAnsi="方正黑体_GBK" w:eastAsia="方正黑体_GBK" w:cs="方正黑体_GBK"/>
                <w:spacing w:val="-3"/>
                <w:sz w:val="24"/>
                <w:szCs w:val="24"/>
              </w:rPr>
              <w:t>处罚情况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266" w:type="dxa"/>
            <w:vMerge w:val="continue"/>
            <w:tcBorders>
              <w:top w:val="nil"/>
              <w:bottom w:val="nil"/>
            </w:tcBorders>
          </w:tcPr>
          <w:p/>
        </w:tc>
        <w:tc>
          <w:tcPr>
            <w:tcW w:w="1726" w:type="dxa"/>
            <w:vMerge w:val="restart"/>
            <w:tcBorders>
              <w:bottom w:val="nil"/>
            </w:tcBorders>
          </w:tcPr>
          <w:p>
            <w:pPr>
              <w:spacing w:line="309" w:lineRule="auto"/>
            </w:pPr>
          </w:p>
          <w:p>
            <w:pPr>
              <w:spacing w:line="310" w:lineRule="auto"/>
            </w:pPr>
          </w:p>
          <w:p>
            <w:pPr>
              <w:spacing w:before="89" w:line="239" w:lineRule="auto"/>
              <w:ind w:left="502"/>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本底数</w:t>
            </w:r>
          </w:p>
        </w:tc>
        <w:tc>
          <w:tcPr>
            <w:tcW w:w="1494" w:type="dxa"/>
            <w:vMerge w:val="restart"/>
            <w:tcBorders>
              <w:bottom w:val="nil"/>
            </w:tcBorders>
          </w:tcPr>
          <w:p>
            <w:pPr>
              <w:spacing w:line="439" w:lineRule="auto"/>
            </w:pPr>
          </w:p>
          <w:p>
            <w:pPr>
              <w:spacing w:before="90"/>
              <w:ind w:left="391" w:right="264" w:hanging="114"/>
              <w:rPr>
                <w:rFonts w:ascii="方正黑体_GBK" w:hAnsi="方正黑体_GBK" w:eastAsia="方正黑体_GBK" w:cs="方正黑体_GBK"/>
                <w:sz w:val="24"/>
                <w:szCs w:val="24"/>
              </w:rPr>
            </w:pPr>
            <w:r>
              <w:rPr>
                <w:rFonts w:ascii="方正黑体_GBK" w:hAnsi="方正黑体_GBK" w:eastAsia="方正黑体_GBK" w:cs="方正黑体_GBK"/>
                <w:spacing w:val="-4"/>
                <w:sz w:val="24"/>
                <w:szCs w:val="24"/>
              </w:rPr>
              <w:t>完成监督</w:t>
            </w:r>
            <w:r>
              <w:rPr>
                <w:rFonts w:ascii="方正黑体_GBK" w:hAnsi="方正黑体_GBK" w:eastAsia="方正黑体_GBK" w:cs="方正黑体_GBK"/>
                <w:spacing w:val="-3"/>
                <w:sz w:val="24"/>
                <w:szCs w:val="24"/>
              </w:rPr>
              <w:t>检查数</w:t>
            </w:r>
          </w:p>
        </w:tc>
        <w:tc>
          <w:tcPr>
            <w:tcW w:w="1612" w:type="dxa"/>
            <w:vMerge w:val="restart"/>
            <w:tcBorders>
              <w:bottom w:val="nil"/>
            </w:tcBorders>
          </w:tcPr>
          <w:p>
            <w:pPr>
              <w:spacing w:line="440" w:lineRule="auto"/>
            </w:pPr>
          </w:p>
          <w:p>
            <w:pPr>
              <w:spacing w:before="90" w:line="238" w:lineRule="auto"/>
              <w:ind w:left="212"/>
              <w:rPr>
                <w:rFonts w:ascii="方正黑体_GBK" w:hAnsi="方正黑体_GBK" w:eastAsia="方正黑体_GBK" w:cs="方正黑体_GBK"/>
                <w:sz w:val="24"/>
                <w:szCs w:val="24"/>
              </w:rPr>
            </w:pPr>
            <w:r>
              <w:rPr>
                <w:rFonts w:ascii="方正黑体_GBK" w:hAnsi="方正黑体_GBK" w:eastAsia="方正黑体_GBK" w:cs="方正黑体_GBK"/>
                <w:spacing w:val="-2"/>
                <w:sz w:val="24"/>
                <w:szCs w:val="24"/>
              </w:rPr>
              <w:t>查处案件数</w:t>
            </w:r>
          </w:p>
          <w:p>
            <w:pPr>
              <w:spacing w:before="4" w:line="237" w:lineRule="auto"/>
              <w:ind w:left="437"/>
              <w:rPr>
                <w:rFonts w:ascii="方正黑体_GBK" w:hAnsi="方正黑体_GBK" w:eastAsia="方正黑体_GBK" w:cs="方正黑体_GBK"/>
                <w:sz w:val="24"/>
                <w:szCs w:val="24"/>
              </w:rPr>
            </w:pPr>
            <w:r>
              <w:rPr>
                <w:rFonts w:ascii="方正黑体_GBK" w:hAnsi="方正黑体_GBK" w:eastAsia="方正黑体_GBK" w:cs="方正黑体_GBK"/>
                <w:spacing w:val="-6"/>
                <w:sz w:val="24"/>
                <w:szCs w:val="24"/>
              </w:rPr>
              <w:t>（件）</w:t>
            </w:r>
          </w:p>
        </w:tc>
        <w:tc>
          <w:tcPr>
            <w:tcW w:w="1491" w:type="dxa"/>
            <w:vMerge w:val="restart"/>
            <w:tcBorders>
              <w:bottom w:val="nil"/>
            </w:tcBorders>
          </w:tcPr>
          <w:p>
            <w:pPr>
              <w:spacing w:line="440" w:lineRule="auto"/>
            </w:pPr>
          </w:p>
          <w:p>
            <w:pPr>
              <w:spacing w:before="90" w:line="239" w:lineRule="auto"/>
              <w:ind w:left="378" w:right="376" w:firstLine="132"/>
              <w:rPr>
                <w:rFonts w:ascii="方正黑体_GBK" w:hAnsi="方正黑体_GBK" w:eastAsia="方正黑体_GBK" w:cs="方正黑体_GBK"/>
                <w:sz w:val="24"/>
                <w:szCs w:val="24"/>
              </w:rPr>
            </w:pPr>
            <w:r>
              <w:rPr>
                <w:rFonts w:ascii="方正黑体_GBK" w:hAnsi="方正黑体_GBK" w:eastAsia="方正黑体_GBK" w:cs="方正黑体_GBK"/>
                <w:spacing w:val="-4"/>
                <w:sz w:val="24"/>
                <w:szCs w:val="24"/>
              </w:rPr>
              <w:t>警告</w:t>
            </w:r>
            <w:r>
              <w:rPr>
                <w:rFonts w:ascii="方正黑体_GBK" w:hAnsi="方正黑体_GBK" w:eastAsia="方正黑体_GBK" w:cs="方正黑体_GBK"/>
                <w:spacing w:val="-7"/>
                <w:sz w:val="24"/>
                <w:szCs w:val="24"/>
              </w:rPr>
              <w:t>（家）</w:t>
            </w:r>
          </w:p>
        </w:tc>
        <w:tc>
          <w:tcPr>
            <w:tcW w:w="6165" w:type="dxa"/>
            <w:gridSpan w:val="4"/>
          </w:tcPr>
          <w:p>
            <w:pPr>
              <w:spacing w:before="144" w:line="234" w:lineRule="auto"/>
              <w:ind w:left="2734"/>
              <w:rPr>
                <w:rFonts w:ascii="方正黑体_GBK" w:hAnsi="方正黑体_GBK" w:eastAsia="方正黑体_GBK" w:cs="方正黑体_GBK"/>
                <w:sz w:val="24"/>
                <w:szCs w:val="24"/>
              </w:rPr>
            </w:pPr>
            <w:r>
              <w:rPr>
                <w:rFonts w:ascii="方正黑体_GBK" w:hAnsi="方正黑体_GBK" w:eastAsia="方正黑体_GBK" w:cs="方正黑体_GBK"/>
                <w:spacing w:val="-6"/>
                <w:sz w:val="24"/>
                <w:szCs w:val="24"/>
              </w:rPr>
              <w:t>罚没款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1266" w:type="dxa"/>
            <w:vMerge w:val="continue"/>
            <w:tcBorders>
              <w:top w:val="nil"/>
            </w:tcBorders>
          </w:tcPr>
          <w:p/>
        </w:tc>
        <w:tc>
          <w:tcPr>
            <w:tcW w:w="1726" w:type="dxa"/>
            <w:vMerge w:val="continue"/>
            <w:tcBorders>
              <w:top w:val="nil"/>
            </w:tcBorders>
          </w:tcPr>
          <w:p/>
        </w:tc>
        <w:tc>
          <w:tcPr>
            <w:tcW w:w="1494" w:type="dxa"/>
            <w:vMerge w:val="continue"/>
            <w:tcBorders>
              <w:top w:val="nil"/>
            </w:tcBorders>
          </w:tcPr>
          <w:p/>
        </w:tc>
        <w:tc>
          <w:tcPr>
            <w:tcW w:w="1612" w:type="dxa"/>
            <w:vMerge w:val="continue"/>
            <w:tcBorders>
              <w:top w:val="nil"/>
            </w:tcBorders>
          </w:tcPr>
          <w:p/>
        </w:tc>
        <w:tc>
          <w:tcPr>
            <w:tcW w:w="1491" w:type="dxa"/>
            <w:vMerge w:val="continue"/>
            <w:tcBorders>
              <w:top w:val="nil"/>
            </w:tcBorders>
          </w:tcPr>
          <w:p/>
        </w:tc>
        <w:tc>
          <w:tcPr>
            <w:tcW w:w="1421" w:type="dxa"/>
          </w:tcPr>
          <w:p>
            <w:pPr>
              <w:spacing w:before="278" w:line="237" w:lineRule="auto"/>
              <w:ind w:left="122"/>
              <w:rPr>
                <w:rFonts w:ascii="方正黑体_GBK" w:hAnsi="方正黑体_GBK" w:eastAsia="方正黑体_GBK" w:cs="方正黑体_GBK"/>
                <w:sz w:val="24"/>
                <w:szCs w:val="24"/>
              </w:rPr>
            </w:pPr>
            <w:r>
              <w:rPr>
                <w:rFonts w:ascii="方正黑体_GBK" w:hAnsi="方正黑体_GBK" w:eastAsia="方正黑体_GBK" w:cs="方正黑体_GBK"/>
                <w:spacing w:val="-4"/>
                <w:sz w:val="24"/>
                <w:szCs w:val="24"/>
              </w:rPr>
              <w:t>罚没款处罚</w:t>
            </w:r>
          </w:p>
          <w:p>
            <w:pPr>
              <w:spacing w:before="6" w:line="237" w:lineRule="auto"/>
              <w:ind w:left="341"/>
              <w:rPr>
                <w:rFonts w:ascii="方正黑体_GBK" w:hAnsi="方正黑体_GBK" w:eastAsia="方正黑体_GBK" w:cs="方正黑体_GBK"/>
                <w:sz w:val="24"/>
                <w:szCs w:val="24"/>
              </w:rPr>
            </w:pPr>
            <w:r>
              <w:rPr>
                <w:rFonts w:ascii="方正黑体_GBK" w:hAnsi="方正黑体_GBK" w:eastAsia="方正黑体_GBK" w:cs="方正黑体_GBK"/>
                <w:spacing w:val="-7"/>
                <w:sz w:val="24"/>
                <w:szCs w:val="24"/>
              </w:rPr>
              <w:t>（家）</w:t>
            </w:r>
          </w:p>
        </w:tc>
        <w:tc>
          <w:tcPr>
            <w:tcW w:w="1358" w:type="dxa"/>
          </w:tcPr>
          <w:p>
            <w:pPr>
              <w:spacing w:before="278" w:line="239" w:lineRule="auto"/>
              <w:ind w:left="192" w:right="188" w:firstLine="21"/>
              <w:rPr>
                <w:rFonts w:ascii="方正黑体_GBK" w:hAnsi="方正黑体_GBK" w:eastAsia="方正黑体_GBK" w:cs="方正黑体_GBK"/>
                <w:sz w:val="24"/>
                <w:szCs w:val="24"/>
              </w:rPr>
            </w:pPr>
            <w:r>
              <w:rPr>
                <w:rFonts w:ascii="方正黑体_GBK" w:hAnsi="方正黑体_GBK" w:eastAsia="方正黑体_GBK" w:cs="方正黑体_GBK"/>
                <w:spacing w:val="-4"/>
                <w:sz w:val="24"/>
                <w:szCs w:val="24"/>
              </w:rPr>
              <w:t>罚款总额（万元）</w:t>
            </w:r>
          </w:p>
        </w:tc>
        <w:tc>
          <w:tcPr>
            <w:tcW w:w="1737" w:type="dxa"/>
          </w:tcPr>
          <w:p>
            <w:pPr>
              <w:spacing w:before="278" w:line="239" w:lineRule="auto"/>
              <w:ind w:left="165" w:right="137" w:hanging="1"/>
              <w:rPr>
                <w:rFonts w:ascii="方正黑体_GBK" w:hAnsi="方正黑体_GBK" w:eastAsia="方正黑体_GBK" w:cs="方正黑体_GBK"/>
                <w:sz w:val="24"/>
                <w:szCs w:val="24"/>
                <w:lang w:eastAsia="zh-CN"/>
              </w:rPr>
            </w:pPr>
            <w:r>
              <w:rPr>
                <w:rFonts w:ascii="方正黑体_GBK" w:hAnsi="方正黑体_GBK" w:eastAsia="方正黑体_GBK" w:cs="方正黑体_GBK"/>
                <w:spacing w:val="-3"/>
                <w:sz w:val="24"/>
                <w:szCs w:val="24"/>
                <w:lang w:eastAsia="zh-CN"/>
              </w:rPr>
              <w:t>没收违法所得</w:t>
            </w:r>
            <w:r>
              <w:rPr>
                <w:rFonts w:ascii="方正黑体_GBK" w:hAnsi="方正黑体_GBK" w:eastAsia="方正黑体_GBK" w:cs="方正黑体_GBK"/>
                <w:spacing w:val="-7"/>
                <w:sz w:val="24"/>
                <w:szCs w:val="24"/>
                <w:lang w:eastAsia="zh-CN"/>
              </w:rPr>
              <w:t>总额（万元）</w:t>
            </w:r>
          </w:p>
        </w:tc>
        <w:tc>
          <w:tcPr>
            <w:tcW w:w="1649" w:type="dxa"/>
          </w:tcPr>
          <w:p>
            <w:pPr>
              <w:spacing w:before="278" w:line="239" w:lineRule="auto"/>
              <w:ind w:left="334" w:right="222" w:hanging="98"/>
              <w:rPr>
                <w:rFonts w:ascii="方正黑体_GBK" w:hAnsi="方正黑体_GBK" w:eastAsia="方正黑体_GBK" w:cs="方正黑体_GBK"/>
                <w:sz w:val="24"/>
                <w:szCs w:val="24"/>
              </w:rPr>
            </w:pPr>
            <w:r>
              <w:rPr>
                <w:rFonts w:ascii="方正黑体_GBK" w:hAnsi="方正黑体_GBK" w:eastAsia="方正黑体_GBK" w:cs="方正黑体_GBK"/>
                <w:spacing w:val="-4"/>
                <w:sz w:val="24"/>
                <w:szCs w:val="24"/>
              </w:rPr>
              <w:t>罚没款总额</w:t>
            </w:r>
            <w:r>
              <w:rPr>
                <w:rFonts w:ascii="方正黑体_GBK" w:hAnsi="方正黑体_GBK" w:eastAsia="方正黑体_GBK" w:cs="方正黑体_GBK"/>
                <w:spacing w:val="-3"/>
                <w:sz w:val="24"/>
                <w:szCs w:val="24"/>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1266" w:type="dxa"/>
          </w:tcPr>
          <w:p/>
        </w:tc>
        <w:tc>
          <w:tcPr>
            <w:tcW w:w="1726" w:type="dxa"/>
          </w:tcPr>
          <w:p/>
        </w:tc>
        <w:tc>
          <w:tcPr>
            <w:tcW w:w="1494" w:type="dxa"/>
          </w:tcPr>
          <w:p/>
        </w:tc>
        <w:tc>
          <w:tcPr>
            <w:tcW w:w="1612" w:type="dxa"/>
          </w:tcPr>
          <w:p/>
        </w:tc>
        <w:tc>
          <w:tcPr>
            <w:tcW w:w="1491" w:type="dxa"/>
          </w:tcPr>
          <w:p/>
        </w:tc>
        <w:tc>
          <w:tcPr>
            <w:tcW w:w="1421" w:type="dxa"/>
          </w:tcPr>
          <w:p/>
        </w:tc>
        <w:tc>
          <w:tcPr>
            <w:tcW w:w="1358" w:type="dxa"/>
          </w:tcPr>
          <w:p/>
        </w:tc>
        <w:tc>
          <w:tcPr>
            <w:tcW w:w="1737" w:type="dxa"/>
          </w:tcPr>
          <w:p/>
        </w:tc>
        <w:tc>
          <w:tcPr>
            <w:tcW w:w="1649" w:type="dxa"/>
          </w:tcPr>
          <w:p/>
        </w:tc>
      </w:tr>
    </w:tbl>
    <w:p>
      <w:pPr>
        <w:pStyle w:val="4"/>
        <w:spacing w:before="189" w:line="231" w:lineRule="auto"/>
        <w:ind w:left="15" w:firstLine="484"/>
        <w:rPr>
          <w:sz w:val="24"/>
          <w:szCs w:val="24"/>
          <w:lang w:eastAsia="zh-CN"/>
        </w:rPr>
      </w:pPr>
      <w:r>
        <w:rPr>
          <w:spacing w:val="1"/>
          <w:sz w:val="24"/>
          <w:szCs w:val="24"/>
          <w:lang w:eastAsia="zh-CN"/>
        </w:rPr>
        <w:t>备注：查处案件数=未结案数+已结案数</w:t>
      </w:r>
    </w:p>
    <w:p>
      <w:pPr>
        <w:pStyle w:val="4"/>
        <w:spacing w:before="154" w:line="235" w:lineRule="auto"/>
        <w:ind w:left="15" w:firstLine="476"/>
        <w:rPr>
          <w:sz w:val="24"/>
          <w:szCs w:val="24"/>
          <w:lang w:eastAsia="zh-CN"/>
        </w:rPr>
      </w:pPr>
      <w:r>
        <w:rPr>
          <w:spacing w:val="-1"/>
          <w:sz w:val="24"/>
          <w:szCs w:val="24"/>
          <w:lang w:eastAsia="zh-CN"/>
        </w:rPr>
        <w:t>填表人：</w:t>
      </w:r>
      <w:r>
        <w:rPr>
          <w:rFonts w:hint="eastAsia" w:ascii="方正仿宋_GBK" w:hAnsi="方正仿宋_GBK" w:eastAsia="方正仿宋_GBK" w:cs="方正仿宋_GBK"/>
          <w:sz w:val="24"/>
          <w:szCs w:val="24"/>
          <w:lang w:eastAsia="zh-CN"/>
        </w:rPr>
        <w:t xml:space="preserve">                  </w:t>
      </w:r>
      <w:r>
        <w:rPr>
          <w:spacing w:val="-1"/>
          <w:sz w:val="24"/>
          <w:szCs w:val="24"/>
          <w:lang w:eastAsia="zh-CN"/>
        </w:rPr>
        <w:t>联系电话：</w:t>
      </w:r>
      <w:r>
        <w:rPr>
          <w:rFonts w:hint="eastAsia" w:ascii="方正仿宋_GBK" w:hAnsi="方正仿宋_GBK" w:eastAsia="方正仿宋_GBK" w:cs="方正仿宋_GBK"/>
          <w:sz w:val="24"/>
          <w:szCs w:val="24"/>
          <w:lang w:eastAsia="zh-CN"/>
        </w:rPr>
        <w:t xml:space="preserve">                  </w:t>
      </w:r>
      <w:r>
        <w:rPr>
          <w:spacing w:val="-1"/>
          <w:sz w:val="24"/>
          <w:szCs w:val="24"/>
          <w:lang w:eastAsia="zh-CN"/>
        </w:rPr>
        <w:t>审核人：</w:t>
      </w:r>
      <w:r>
        <w:rPr>
          <w:rFonts w:hint="eastAsia" w:ascii="方正仿宋_GBK" w:hAnsi="方正仿宋_GBK" w:eastAsia="方正仿宋_GBK" w:cs="方正仿宋_GBK"/>
          <w:sz w:val="24"/>
          <w:szCs w:val="24"/>
          <w:lang w:eastAsia="zh-CN"/>
        </w:rPr>
        <w:t xml:space="preserve">                  </w:t>
      </w:r>
      <w:r>
        <w:rPr>
          <w:spacing w:val="-1"/>
          <w:sz w:val="24"/>
          <w:szCs w:val="24"/>
          <w:lang w:eastAsia="zh-CN"/>
        </w:rPr>
        <w:t>填表日期：</w:t>
      </w:r>
    </w:p>
    <w:p>
      <w:pPr>
        <w:spacing w:before="160" w:line="229" w:lineRule="auto"/>
        <w:ind w:left="328" w:right="543" w:hanging="328" w:hangingChars="100"/>
        <w:jc w:val="both"/>
        <w:rPr>
          <w:rFonts w:ascii="方正仿宋_GBK" w:hAnsi="微软雅黑" w:eastAsia="方正仿宋_GBK" w:cs="微软雅黑"/>
          <w:spacing w:val="4"/>
          <w:sz w:val="32"/>
          <w:szCs w:val="32"/>
          <w:lang w:eastAsia="zh-CN"/>
        </w:rPr>
      </w:pPr>
    </w:p>
    <w:p>
      <w:pPr>
        <w:spacing w:before="160" w:line="229" w:lineRule="auto"/>
        <w:ind w:left="328" w:right="543" w:hanging="328" w:hangingChars="100"/>
        <w:jc w:val="both"/>
        <w:rPr>
          <w:rFonts w:ascii="方正仿宋_GBK" w:hAnsi="微软雅黑" w:eastAsia="方正仿宋_GBK" w:cs="微软雅黑"/>
          <w:spacing w:val="4"/>
          <w:sz w:val="32"/>
          <w:szCs w:val="32"/>
          <w:lang w:eastAsia="zh-CN"/>
        </w:rPr>
      </w:pPr>
    </w:p>
    <w:p>
      <w:pPr>
        <w:spacing w:before="160" w:line="229" w:lineRule="auto"/>
        <w:ind w:left="328" w:right="543" w:hanging="328" w:hangingChars="100"/>
        <w:jc w:val="both"/>
        <w:rPr>
          <w:rFonts w:ascii="方正仿宋_GBK" w:hAnsi="微软雅黑" w:eastAsia="方正仿宋_GBK" w:cs="微软雅黑"/>
          <w:spacing w:val="4"/>
          <w:sz w:val="32"/>
          <w:szCs w:val="32"/>
          <w:lang w:eastAsia="zh-CN"/>
        </w:rPr>
      </w:pPr>
    </w:p>
    <w:p>
      <w:pPr>
        <w:spacing w:before="160" w:line="229" w:lineRule="auto"/>
        <w:ind w:left="328" w:right="543" w:hanging="328" w:hangingChars="100"/>
        <w:jc w:val="both"/>
        <w:rPr>
          <w:rFonts w:ascii="方正黑体_GBK" w:hAnsi="方正黑体_GBK" w:eastAsia="方正黑体_GBK" w:cs="方正黑体_GBK"/>
          <w:spacing w:val="4"/>
          <w:sz w:val="32"/>
          <w:szCs w:val="32"/>
          <w:lang w:eastAsia="zh-CN"/>
        </w:rPr>
        <w:sectPr>
          <w:pgSz w:w="16839" w:h="11906" w:orient="landscape"/>
          <w:pgMar w:top="1610" w:right="1431" w:bottom="1372" w:left="860" w:header="0" w:footer="1191" w:gutter="0"/>
          <w:pgNumType w:fmt="numberInDash"/>
          <w:cols w:space="0" w:num="1"/>
          <w:docGrid w:linePitch="286" w:charSpace="0"/>
        </w:sectPr>
      </w:pPr>
    </w:p>
    <w:p>
      <w:pPr>
        <w:spacing w:before="160" w:line="229" w:lineRule="auto"/>
        <w:ind w:left="328" w:right="543" w:hanging="328" w:hangingChars="100"/>
        <w:jc w:val="both"/>
        <w:rPr>
          <w:rFonts w:ascii="方正黑体_GBK" w:hAnsi="方正黑体_GBK" w:eastAsia="方正黑体_GBK" w:cs="方正黑体_GBK"/>
          <w:spacing w:val="4"/>
          <w:sz w:val="32"/>
          <w:szCs w:val="32"/>
          <w:lang w:eastAsia="zh-CN"/>
        </w:rPr>
      </w:pPr>
      <w:r>
        <w:rPr>
          <w:rFonts w:hint="eastAsia" w:ascii="方正黑体_GBK" w:hAnsi="方正黑体_GBK" w:eastAsia="方正黑体_GBK" w:cs="方正黑体_GBK"/>
          <w:spacing w:val="4"/>
          <w:sz w:val="32"/>
          <w:szCs w:val="32"/>
          <w:lang w:eastAsia="zh-CN"/>
        </w:rPr>
        <w:t>附件8</w:t>
      </w:r>
    </w:p>
    <w:p>
      <w:pPr>
        <w:spacing w:before="160" w:line="229" w:lineRule="auto"/>
        <w:ind w:left="456" w:right="543" w:hanging="456" w:hangingChars="100"/>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pacing w:val="8"/>
          <w:sz w:val="44"/>
          <w:szCs w:val="44"/>
          <w:lang w:eastAsia="zh-CN"/>
        </w:rPr>
        <w:t>2024年涪陵区职业卫生技术服务机构专项监督检查工作方案</w:t>
      </w:r>
    </w:p>
    <w:p>
      <w:pPr>
        <w:pStyle w:val="4"/>
        <w:spacing w:before="116" w:line="241" w:lineRule="auto"/>
        <w:ind w:left="15" w:firstLine="656" w:firstLineChars="200"/>
        <w:rPr>
          <w:rFonts w:ascii="方正仿宋_GBK" w:eastAsia="方正仿宋_GBK"/>
          <w:spacing w:val="4"/>
          <w:sz w:val="32"/>
          <w:szCs w:val="32"/>
          <w:lang w:eastAsia="zh-CN"/>
        </w:rPr>
      </w:pPr>
    </w:p>
    <w:p>
      <w:pPr>
        <w:pStyle w:val="4"/>
        <w:spacing w:before="116" w:line="241" w:lineRule="auto"/>
        <w:ind w:left="15" w:firstLine="656" w:firstLineChars="200"/>
        <w:rPr>
          <w:rFonts w:ascii="方正仿宋_GBK" w:eastAsia="方正仿宋_GBK"/>
          <w:spacing w:val="4"/>
          <w:sz w:val="32"/>
          <w:szCs w:val="32"/>
          <w:lang w:eastAsia="zh-CN"/>
        </w:rPr>
      </w:pPr>
      <w:r>
        <w:rPr>
          <w:rFonts w:hint="eastAsia" w:ascii="方正仿宋_GBK" w:eastAsia="方正仿宋_GBK"/>
          <w:spacing w:val="4"/>
          <w:sz w:val="32"/>
          <w:szCs w:val="32"/>
          <w:lang w:eastAsia="zh-CN"/>
        </w:rPr>
        <w:t>为切实保障劳动者生命健康权益，强化职业卫生技术服务机构的法律意识和责任意识，规范执业行为，提升工作质量，依照重庆市卫生健康委员会办公室和重庆市疾病预防控制局综合监督二处印发的《关于组织开展2024年“卫生监督蓝盾”专项行动》的通知要，涪陵区针对职业卫生技术服务机构专项监督检查，制定本方案。</w:t>
      </w:r>
    </w:p>
    <w:p>
      <w:pPr>
        <w:spacing w:before="11" w:line="472" w:lineRule="exact"/>
        <w:ind w:left="678"/>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pacing w:val="-4"/>
          <w:position w:val="3"/>
          <w:sz w:val="32"/>
          <w:szCs w:val="32"/>
          <w:lang w:eastAsia="zh-CN"/>
        </w:rPr>
        <w:t>一、工作目标</w:t>
      </w:r>
    </w:p>
    <w:p>
      <w:pPr>
        <w:pStyle w:val="4"/>
        <w:spacing w:before="94" w:line="287" w:lineRule="auto"/>
        <w:ind w:left="42" w:leftChars="20" w:right="37" w:firstLine="656" w:firstLineChars="200"/>
        <w:rPr>
          <w:rFonts w:ascii="方正仿宋_GBK" w:eastAsia="方正仿宋_GBK"/>
          <w:spacing w:val="4"/>
          <w:sz w:val="32"/>
          <w:szCs w:val="32"/>
          <w:lang w:eastAsia="zh-CN"/>
        </w:rPr>
      </w:pPr>
      <w:r>
        <w:rPr>
          <w:rFonts w:hint="eastAsia" w:ascii="方正仿宋_GBK" w:eastAsia="方正仿宋_GBK"/>
          <w:spacing w:val="4"/>
          <w:sz w:val="32"/>
          <w:szCs w:val="32"/>
          <w:lang w:eastAsia="zh-CN"/>
        </w:rPr>
        <w:t>通过此次专项检查，全面了解我区职业卫生技术服务机构的工作开展情况。严格依法查处违法行为，督促机构落实主体责任，规范职业卫生技术服务行为，提升职业卫生技术服务水平。</w:t>
      </w:r>
    </w:p>
    <w:p>
      <w:pPr>
        <w:spacing w:before="15" w:line="468" w:lineRule="exact"/>
        <w:ind w:left="677"/>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pacing w:val="-3"/>
          <w:position w:val="3"/>
          <w:sz w:val="32"/>
          <w:szCs w:val="32"/>
          <w:lang w:eastAsia="zh-CN"/>
        </w:rPr>
        <w:t>二、工作对象、时间及内容</w:t>
      </w:r>
    </w:p>
    <w:p>
      <w:pPr>
        <w:spacing w:before="101" w:line="234" w:lineRule="auto"/>
        <w:ind w:left="649"/>
        <w:rPr>
          <w:rFonts w:ascii="方正楷体_GBK" w:hAnsi="方正楷体_GBK" w:eastAsia="方正楷体_GBK" w:cs="方正楷体_GBK"/>
          <w:sz w:val="32"/>
          <w:szCs w:val="32"/>
          <w:lang w:eastAsia="zh-CN"/>
        </w:rPr>
      </w:pPr>
      <w:r>
        <w:rPr>
          <w:rFonts w:hint="eastAsia" w:ascii="方正楷体_GBK" w:hAnsi="方正楷体_GBK" w:eastAsia="方正楷体_GBK" w:cs="方正楷体_GBK"/>
          <w:spacing w:val="6"/>
          <w:sz w:val="32"/>
          <w:szCs w:val="32"/>
          <w:lang w:eastAsia="zh-CN"/>
        </w:rPr>
        <w:t>（一）工作对象</w:t>
      </w:r>
    </w:p>
    <w:p>
      <w:pPr>
        <w:pStyle w:val="4"/>
        <w:spacing w:before="104" w:line="237" w:lineRule="auto"/>
        <w:ind w:firstLine="672" w:firstLineChars="200"/>
        <w:rPr>
          <w:rFonts w:ascii="方正仿宋_GBK" w:eastAsia="方正仿宋_GBK"/>
          <w:sz w:val="32"/>
          <w:szCs w:val="32"/>
          <w:lang w:eastAsia="zh-CN"/>
        </w:rPr>
      </w:pPr>
      <w:r>
        <w:rPr>
          <w:rFonts w:hint="eastAsia" w:ascii="方正仿宋_GBK" w:eastAsia="方正仿宋_GBK"/>
          <w:spacing w:val="8"/>
          <w:sz w:val="32"/>
          <w:szCs w:val="32"/>
          <w:lang w:eastAsia="zh-CN"/>
        </w:rPr>
        <w:t>全</w:t>
      </w:r>
      <w:r>
        <w:rPr>
          <w:rFonts w:hint="eastAsia" w:ascii="方正仿宋_GBK" w:eastAsia="方正仿宋_GBK" w:hAnsiTheme="minorEastAsia"/>
          <w:spacing w:val="8"/>
          <w:sz w:val="32"/>
          <w:szCs w:val="32"/>
          <w:lang w:eastAsia="zh-CN"/>
        </w:rPr>
        <w:t>区</w:t>
      </w:r>
      <w:r>
        <w:rPr>
          <w:rFonts w:hint="eastAsia" w:ascii="方正仿宋_GBK" w:eastAsia="方正仿宋_GBK"/>
          <w:spacing w:val="8"/>
          <w:sz w:val="32"/>
          <w:szCs w:val="32"/>
          <w:lang w:eastAsia="zh-CN"/>
        </w:rPr>
        <w:t>范围内的职业卫生技术服务机构。</w:t>
      </w:r>
    </w:p>
    <w:p>
      <w:pPr>
        <w:spacing w:before="111" w:line="235" w:lineRule="auto"/>
        <w:ind w:left="649"/>
        <w:rPr>
          <w:rFonts w:ascii="方正楷体_GBK" w:hAnsi="方正楷体_GBK" w:eastAsia="方正楷体_GBK" w:cs="方正楷体_GBK"/>
          <w:sz w:val="32"/>
          <w:szCs w:val="32"/>
          <w:lang w:eastAsia="zh-CN"/>
        </w:rPr>
      </w:pPr>
      <w:r>
        <w:rPr>
          <w:rFonts w:hint="eastAsia" w:ascii="方正楷体_GBK" w:hAnsi="方正楷体_GBK" w:eastAsia="方正楷体_GBK" w:cs="方正楷体_GBK"/>
          <w:spacing w:val="1"/>
          <w:sz w:val="32"/>
          <w:szCs w:val="32"/>
          <w:lang w:eastAsia="zh-CN"/>
        </w:rPr>
        <w:t>（二）工作时间</w:t>
      </w:r>
    </w:p>
    <w:p>
      <w:pPr>
        <w:pStyle w:val="4"/>
        <w:spacing w:before="99" w:line="241" w:lineRule="auto"/>
        <w:ind w:firstLine="640" w:firstLineChars="200"/>
        <w:rPr>
          <w:rFonts w:ascii="方正仿宋_GBK" w:eastAsia="方正仿宋_GBK"/>
          <w:sz w:val="32"/>
          <w:szCs w:val="32"/>
          <w:lang w:eastAsia="zh-CN"/>
        </w:rPr>
      </w:pPr>
      <w:r>
        <w:rPr>
          <w:rFonts w:hint="eastAsia" w:ascii="方正仿宋_GBK" w:hAnsi="Times New Roman" w:eastAsia="方正仿宋_GBK" w:cs="Times New Roman"/>
          <w:sz w:val="32"/>
          <w:szCs w:val="32"/>
          <w:lang w:eastAsia="zh-CN"/>
        </w:rPr>
        <w:t>2024</w:t>
      </w:r>
      <w:r>
        <w:rPr>
          <w:rFonts w:hint="eastAsia" w:ascii="方正仿宋_GBK" w:eastAsia="方正仿宋_GBK"/>
          <w:sz w:val="32"/>
          <w:szCs w:val="32"/>
          <w:lang w:eastAsia="zh-CN"/>
        </w:rPr>
        <w:t>年</w:t>
      </w:r>
      <w:r>
        <w:rPr>
          <w:rFonts w:hint="eastAsia" w:ascii="方正仿宋_GBK" w:hAnsi="Times New Roman" w:eastAsia="方正仿宋_GBK" w:cs="Times New Roman"/>
          <w:sz w:val="32"/>
          <w:szCs w:val="32"/>
          <w:lang w:eastAsia="zh-CN"/>
        </w:rPr>
        <w:t>4-6</w:t>
      </w:r>
      <w:r>
        <w:rPr>
          <w:rFonts w:hint="eastAsia" w:ascii="方正仿宋_GBK" w:eastAsia="方正仿宋_GBK"/>
          <w:sz w:val="32"/>
          <w:szCs w:val="32"/>
          <w:lang w:eastAsia="zh-CN"/>
        </w:rPr>
        <w:t>月。</w:t>
      </w:r>
    </w:p>
    <w:p>
      <w:pPr>
        <w:spacing w:before="101" w:line="235" w:lineRule="auto"/>
        <w:ind w:left="649"/>
        <w:rPr>
          <w:rFonts w:ascii="方正楷体_GBK" w:hAnsi="方正楷体_GBK" w:eastAsia="方正楷体_GBK" w:cs="方正楷体_GBK"/>
          <w:sz w:val="32"/>
          <w:szCs w:val="32"/>
          <w:lang w:eastAsia="zh-CN"/>
        </w:rPr>
      </w:pPr>
      <w:r>
        <w:rPr>
          <w:rFonts w:hint="eastAsia" w:ascii="方正楷体_GBK" w:hAnsi="方正楷体_GBK" w:eastAsia="方正楷体_GBK" w:cs="方正楷体_GBK"/>
          <w:spacing w:val="1"/>
          <w:sz w:val="32"/>
          <w:szCs w:val="32"/>
          <w:lang w:eastAsia="zh-CN"/>
        </w:rPr>
        <w:t>（三）工作内容</w:t>
      </w:r>
    </w:p>
    <w:p>
      <w:pPr>
        <w:pStyle w:val="4"/>
        <w:spacing w:before="116" w:line="241" w:lineRule="auto"/>
        <w:ind w:left="15" w:firstLine="656" w:firstLineChars="200"/>
        <w:rPr>
          <w:rFonts w:ascii="方正仿宋_GBK" w:eastAsia="方正仿宋_GBK"/>
          <w:spacing w:val="4"/>
          <w:sz w:val="32"/>
          <w:szCs w:val="32"/>
          <w:lang w:eastAsia="zh-CN"/>
        </w:rPr>
      </w:pPr>
      <w:r>
        <w:rPr>
          <w:rFonts w:hint="eastAsia" w:ascii="方正仿宋_GBK" w:eastAsia="方正仿宋_GBK"/>
          <w:spacing w:val="4"/>
          <w:sz w:val="32"/>
          <w:szCs w:val="32"/>
          <w:lang w:eastAsia="zh-CN"/>
        </w:rPr>
        <w:t>依据《中华人民共和国职业病防治法》《职业卫生技术服务机构管理办法》等法律法规的规定以职业卫生技术服务为重点开展监督检查，查处职业卫生技术服务机构的以下违法行为：</w:t>
      </w:r>
    </w:p>
    <w:p>
      <w:pPr>
        <w:pStyle w:val="4"/>
        <w:spacing w:before="98" w:line="284" w:lineRule="auto"/>
        <w:ind w:left="895" w:leftChars="270" w:right="102" w:hanging="328" w:hangingChars="100"/>
        <w:rPr>
          <w:rFonts w:ascii="方正仿宋_GBK" w:eastAsia="方正仿宋_GBK"/>
          <w:spacing w:val="4"/>
          <w:sz w:val="32"/>
          <w:szCs w:val="32"/>
          <w:lang w:eastAsia="zh-CN"/>
        </w:rPr>
      </w:pPr>
      <w:r>
        <w:rPr>
          <w:rFonts w:hint="eastAsia" w:ascii="方正仿宋_GBK" w:eastAsia="方正仿宋_GBK"/>
          <w:spacing w:val="4"/>
          <w:sz w:val="32"/>
          <w:szCs w:val="32"/>
          <w:lang w:eastAsia="zh-CN"/>
        </w:rPr>
        <w:t>1.未取得职业卫生技术服务资质认可擅自从事职业卫生检测、评价技术服务的；</w:t>
      </w:r>
    </w:p>
    <w:p>
      <w:pPr>
        <w:pStyle w:val="4"/>
        <w:spacing w:before="21" w:line="237" w:lineRule="auto"/>
        <w:ind w:left="15"/>
        <w:rPr>
          <w:rFonts w:ascii="方正仿宋_GBK" w:eastAsia="方正仿宋_GBK"/>
          <w:spacing w:val="4"/>
          <w:sz w:val="32"/>
          <w:szCs w:val="32"/>
          <w:lang w:eastAsia="zh-CN"/>
        </w:rPr>
      </w:pPr>
      <w:r>
        <w:rPr>
          <w:rFonts w:hint="eastAsia" w:ascii="方正仿宋_GBK" w:eastAsia="方正仿宋_GBK"/>
          <w:spacing w:val="4"/>
          <w:sz w:val="32"/>
          <w:szCs w:val="32"/>
          <w:lang w:eastAsia="zh-CN"/>
        </w:rPr>
        <w:t>2.超出资质许可范围从事职业卫生技术服务的；</w:t>
      </w:r>
    </w:p>
    <w:p>
      <w:pPr>
        <w:pStyle w:val="4"/>
        <w:spacing w:before="106" w:line="284" w:lineRule="auto"/>
        <w:ind w:left="15" w:right="1083"/>
        <w:rPr>
          <w:rFonts w:ascii="方正仿宋_GBK" w:eastAsia="方正仿宋_GBK"/>
          <w:spacing w:val="4"/>
          <w:sz w:val="32"/>
          <w:szCs w:val="32"/>
          <w:lang w:eastAsia="zh-CN"/>
        </w:rPr>
      </w:pPr>
      <w:r>
        <w:rPr>
          <w:rFonts w:hint="eastAsia" w:ascii="方正仿宋_GBK" w:eastAsia="方正仿宋_GBK"/>
          <w:spacing w:val="4"/>
          <w:sz w:val="32"/>
          <w:szCs w:val="32"/>
          <w:lang w:eastAsia="zh-CN"/>
        </w:rPr>
        <w:t>3.未按照《职业病防治法》的规定履行法定职责的；</w:t>
      </w:r>
    </w:p>
    <w:p>
      <w:pPr>
        <w:pStyle w:val="4"/>
        <w:spacing w:before="106" w:line="284" w:lineRule="auto"/>
        <w:ind w:left="15" w:right="1083"/>
        <w:rPr>
          <w:rFonts w:ascii="方正仿宋_GBK" w:eastAsia="方正仿宋_GBK"/>
          <w:spacing w:val="4"/>
          <w:sz w:val="32"/>
          <w:szCs w:val="32"/>
          <w:lang w:eastAsia="zh-CN"/>
        </w:rPr>
      </w:pPr>
      <w:r>
        <w:rPr>
          <w:rFonts w:hint="eastAsia" w:ascii="方正仿宋_GBK" w:eastAsia="方正仿宋_GBK"/>
          <w:spacing w:val="4"/>
          <w:sz w:val="32"/>
          <w:szCs w:val="32"/>
          <w:lang w:eastAsia="zh-CN"/>
        </w:rPr>
        <w:t>4.出具虚假证明文件的；</w:t>
      </w:r>
    </w:p>
    <w:p>
      <w:pPr>
        <w:pStyle w:val="4"/>
        <w:spacing w:before="20" w:line="286" w:lineRule="auto"/>
        <w:ind w:left="731" w:leftChars="270" w:hanging="164" w:hangingChars="50"/>
        <w:rPr>
          <w:rFonts w:ascii="方正仿宋_GBK" w:eastAsia="方正仿宋_GBK"/>
          <w:spacing w:val="4"/>
          <w:sz w:val="32"/>
          <w:szCs w:val="32"/>
          <w:lang w:eastAsia="zh-CN"/>
        </w:rPr>
      </w:pPr>
      <w:r>
        <w:rPr>
          <w:rFonts w:hint="eastAsia" w:ascii="方正仿宋_GBK" w:eastAsia="方正仿宋_GBK"/>
          <w:spacing w:val="4"/>
          <w:sz w:val="32"/>
          <w:szCs w:val="32"/>
          <w:lang w:eastAsia="zh-CN"/>
        </w:rPr>
        <w:t>5.涂改、倒卖、出租、出借职业卫生技术服务机构资质证书，或者以其他形式非法转让职业卫生技术服务机构资质证书的；</w:t>
      </w:r>
    </w:p>
    <w:p>
      <w:pPr>
        <w:pStyle w:val="4"/>
        <w:spacing w:before="20" w:line="284" w:lineRule="auto"/>
        <w:ind w:left="731" w:leftChars="270" w:right="102" w:hanging="164" w:hangingChars="50"/>
        <w:rPr>
          <w:rFonts w:ascii="方正仿宋_GBK" w:eastAsia="方正仿宋_GBK"/>
          <w:spacing w:val="4"/>
          <w:sz w:val="32"/>
          <w:szCs w:val="32"/>
          <w:lang w:eastAsia="zh-CN"/>
        </w:rPr>
      </w:pPr>
      <w:r>
        <w:rPr>
          <w:rFonts w:hint="eastAsia" w:ascii="方正仿宋_GBK" w:eastAsia="方正仿宋_GBK"/>
          <w:spacing w:val="4"/>
          <w:sz w:val="32"/>
          <w:szCs w:val="32"/>
          <w:lang w:eastAsia="zh-CN"/>
        </w:rPr>
        <w:t>6.未按规定向技术服务所在地卫生健康主管部门报送职业卫生技术服务相关信息的；</w:t>
      </w:r>
    </w:p>
    <w:p>
      <w:pPr>
        <w:pStyle w:val="4"/>
        <w:spacing w:before="23" w:line="237" w:lineRule="auto"/>
        <w:ind w:left="15"/>
        <w:rPr>
          <w:rFonts w:ascii="方正仿宋_GBK" w:eastAsia="方正仿宋_GBK"/>
          <w:spacing w:val="4"/>
          <w:sz w:val="32"/>
          <w:szCs w:val="32"/>
          <w:lang w:eastAsia="zh-CN"/>
        </w:rPr>
      </w:pPr>
      <w:r>
        <w:rPr>
          <w:rFonts w:hint="eastAsia" w:ascii="方正仿宋_GBK" w:eastAsia="方正仿宋_GBK"/>
          <w:spacing w:val="4"/>
          <w:sz w:val="32"/>
          <w:szCs w:val="32"/>
          <w:lang w:eastAsia="zh-CN"/>
        </w:rPr>
        <w:t>7.未按规定在网上公开职业卫生技术报告相关信息的；</w:t>
      </w:r>
    </w:p>
    <w:p>
      <w:pPr>
        <w:pStyle w:val="4"/>
        <w:spacing w:before="104" w:line="284" w:lineRule="auto"/>
        <w:ind w:left="895" w:leftChars="270" w:right="102" w:hanging="328" w:hangingChars="100"/>
        <w:rPr>
          <w:rFonts w:ascii="方正仿宋_GBK" w:eastAsia="方正仿宋_GBK"/>
          <w:spacing w:val="4"/>
          <w:sz w:val="32"/>
          <w:szCs w:val="32"/>
          <w:lang w:eastAsia="zh-CN"/>
        </w:rPr>
      </w:pPr>
      <w:r>
        <w:rPr>
          <w:rFonts w:hint="eastAsia" w:ascii="方正仿宋_GBK" w:eastAsia="方正仿宋_GBK"/>
          <w:spacing w:val="4"/>
          <w:sz w:val="32"/>
          <w:szCs w:val="32"/>
          <w:lang w:eastAsia="zh-CN"/>
        </w:rPr>
        <w:t>8.未按标准规范开展职业卫生技术服务，或者擅自更改、简化服务程序和相关内容的；</w:t>
      </w:r>
    </w:p>
    <w:p>
      <w:pPr>
        <w:pStyle w:val="4"/>
        <w:spacing w:before="24" w:line="237" w:lineRule="auto"/>
        <w:ind w:left="15"/>
        <w:rPr>
          <w:rFonts w:ascii="方正仿宋_GBK" w:eastAsia="方正仿宋_GBK"/>
          <w:spacing w:val="4"/>
          <w:sz w:val="32"/>
          <w:szCs w:val="32"/>
          <w:lang w:eastAsia="zh-CN"/>
        </w:rPr>
      </w:pPr>
      <w:r>
        <w:rPr>
          <w:rFonts w:hint="eastAsia" w:ascii="方正仿宋_GBK" w:eastAsia="方正仿宋_GBK"/>
          <w:spacing w:val="4"/>
          <w:sz w:val="32"/>
          <w:szCs w:val="32"/>
          <w:lang w:eastAsia="zh-CN"/>
        </w:rPr>
        <w:t>9.未按规定实施委托检测的；</w:t>
      </w:r>
    </w:p>
    <w:p>
      <w:pPr>
        <w:pStyle w:val="4"/>
        <w:spacing w:before="102" w:line="237" w:lineRule="auto"/>
        <w:ind w:left="15"/>
        <w:rPr>
          <w:rFonts w:ascii="方正仿宋_GBK" w:eastAsia="方正仿宋_GBK"/>
          <w:spacing w:val="4"/>
          <w:sz w:val="32"/>
          <w:szCs w:val="32"/>
          <w:lang w:eastAsia="zh-CN"/>
        </w:rPr>
      </w:pPr>
      <w:r>
        <w:rPr>
          <w:rFonts w:hint="eastAsia" w:ascii="方正仿宋_GBK" w:eastAsia="方正仿宋_GBK"/>
          <w:spacing w:val="4"/>
          <w:sz w:val="32"/>
          <w:szCs w:val="32"/>
          <w:lang w:eastAsia="zh-CN"/>
        </w:rPr>
        <w:t>10.转包职业卫生技术服务项目的；</w:t>
      </w:r>
    </w:p>
    <w:p>
      <w:pPr>
        <w:pStyle w:val="4"/>
        <w:spacing w:before="101" w:line="286" w:lineRule="auto"/>
        <w:ind w:left="895" w:leftChars="270" w:right="102" w:hanging="328" w:hangingChars="100"/>
        <w:rPr>
          <w:rFonts w:ascii="方正仿宋_GBK" w:eastAsia="方正仿宋_GBK"/>
          <w:spacing w:val="4"/>
          <w:sz w:val="32"/>
          <w:szCs w:val="32"/>
          <w:lang w:eastAsia="zh-CN"/>
        </w:rPr>
      </w:pPr>
      <w:r>
        <w:rPr>
          <w:rFonts w:hint="eastAsia" w:ascii="方正仿宋_GBK" w:eastAsia="方正仿宋_GBK"/>
          <w:spacing w:val="4"/>
          <w:sz w:val="32"/>
          <w:szCs w:val="32"/>
          <w:lang w:eastAsia="zh-CN"/>
        </w:rPr>
        <w:t>11.未按规定以书面形式与用人单位明确技术服务内容、范围以及双方责任的；</w:t>
      </w:r>
    </w:p>
    <w:p>
      <w:pPr>
        <w:pStyle w:val="4"/>
        <w:spacing w:before="21" w:line="284" w:lineRule="auto"/>
        <w:ind w:left="895" w:leftChars="270" w:right="102" w:hanging="328" w:hangingChars="100"/>
        <w:rPr>
          <w:rFonts w:ascii="方正仿宋_GBK" w:eastAsia="方正仿宋_GBK"/>
          <w:spacing w:val="4"/>
          <w:sz w:val="32"/>
          <w:szCs w:val="32"/>
          <w:lang w:eastAsia="zh-CN"/>
        </w:rPr>
      </w:pPr>
      <w:r>
        <w:rPr>
          <w:rFonts w:hint="eastAsia" w:ascii="方正仿宋_GBK" w:eastAsia="方正仿宋_GBK"/>
          <w:spacing w:val="4"/>
          <w:sz w:val="32"/>
          <w:szCs w:val="32"/>
          <w:lang w:eastAsia="zh-CN"/>
        </w:rPr>
        <w:t>12.使用非本机构专业技术人员从事职业卫生技术服务活动的；</w:t>
      </w:r>
    </w:p>
    <w:p>
      <w:pPr>
        <w:pStyle w:val="4"/>
        <w:spacing w:before="25" w:line="284" w:lineRule="auto"/>
        <w:ind w:left="895" w:leftChars="270" w:right="102" w:hanging="328" w:hangingChars="100"/>
        <w:rPr>
          <w:rFonts w:ascii="方正仿宋_GBK" w:eastAsia="方正仿宋_GBK"/>
          <w:spacing w:val="4"/>
          <w:sz w:val="32"/>
          <w:szCs w:val="32"/>
          <w:lang w:eastAsia="zh-CN"/>
        </w:rPr>
      </w:pPr>
      <w:r>
        <w:rPr>
          <w:rFonts w:hint="eastAsia" w:ascii="方正仿宋_GBK" w:eastAsia="方正仿宋_GBK"/>
          <w:spacing w:val="4"/>
          <w:sz w:val="32"/>
          <w:szCs w:val="32"/>
          <w:lang w:eastAsia="zh-CN"/>
        </w:rPr>
        <w:t>13.安排未达到技术评审考核评估要求的专业技术人员参与职业卫生技术服务的；</w:t>
      </w:r>
    </w:p>
    <w:p>
      <w:pPr>
        <w:pStyle w:val="4"/>
        <w:spacing w:before="115" w:line="237" w:lineRule="auto"/>
        <w:ind w:left="895" w:leftChars="270" w:hanging="328" w:hangingChars="100"/>
        <w:rPr>
          <w:rFonts w:ascii="方正仿宋_GBK" w:eastAsia="方正仿宋_GBK"/>
          <w:spacing w:val="4"/>
          <w:sz w:val="32"/>
          <w:szCs w:val="32"/>
          <w:lang w:eastAsia="zh-CN"/>
        </w:rPr>
      </w:pPr>
      <w:r>
        <w:rPr>
          <w:rFonts w:hint="eastAsia" w:ascii="方正仿宋_GBK" w:eastAsia="方正仿宋_GBK"/>
          <w:spacing w:val="4"/>
          <w:sz w:val="32"/>
          <w:szCs w:val="32"/>
          <w:lang w:eastAsia="zh-CN"/>
        </w:rPr>
        <w:t>14.在职业卫生技术报告或者有关原始记录上代替他人签字的；</w:t>
      </w:r>
    </w:p>
    <w:p>
      <w:pPr>
        <w:pStyle w:val="4"/>
        <w:spacing w:before="106" w:line="284" w:lineRule="auto"/>
        <w:ind w:left="895" w:leftChars="270" w:right="2" w:hanging="328" w:hangingChars="100"/>
        <w:rPr>
          <w:rFonts w:ascii="方正仿宋_GBK" w:eastAsia="方正仿宋_GBK"/>
          <w:spacing w:val="4"/>
          <w:sz w:val="32"/>
          <w:szCs w:val="32"/>
          <w:lang w:eastAsia="zh-CN"/>
        </w:rPr>
      </w:pPr>
      <w:r>
        <w:rPr>
          <w:rFonts w:hint="eastAsia" w:ascii="方正仿宋_GBK" w:eastAsia="方正仿宋_GBK"/>
          <w:spacing w:val="4"/>
          <w:sz w:val="32"/>
          <w:szCs w:val="32"/>
          <w:lang w:eastAsia="zh-CN"/>
        </w:rPr>
        <w:t>15.未参与相应职业卫生技术服务事项而在技术报告或者有关原始记录上签字的；</w:t>
      </w:r>
    </w:p>
    <w:p>
      <w:pPr>
        <w:pStyle w:val="4"/>
        <w:spacing w:before="21" w:line="241" w:lineRule="auto"/>
        <w:ind w:left="15"/>
        <w:rPr>
          <w:rFonts w:ascii="方正仿宋_GBK" w:eastAsia="方正仿宋_GBK"/>
          <w:spacing w:val="4"/>
          <w:sz w:val="32"/>
          <w:szCs w:val="32"/>
          <w:lang w:eastAsia="zh-CN"/>
        </w:rPr>
      </w:pPr>
      <w:r>
        <w:rPr>
          <w:rFonts w:hint="eastAsia" w:ascii="方正仿宋_GBK" w:eastAsia="方正仿宋_GBK"/>
          <w:spacing w:val="4"/>
          <w:sz w:val="32"/>
          <w:szCs w:val="32"/>
          <w:lang w:eastAsia="zh-CN"/>
        </w:rPr>
        <w:t>16.其他违法行为。</w:t>
      </w:r>
    </w:p>
    <w:p>
      <w:pPr>
        <w:spacing w:before="15" w:line="468" w:lineRule="exact"/>
        <w:ind w:left="677"/>
        <w:rPr>
          <w:rFonts w:ascii="方正黑体_GBK" w:hAnsi="方正黑体_GBK" w:eastAsia="方正黑体_GBK" w:cs="方正黑体_GBK"/>
          <w:spacing w:val="-3"/>
          <w:position w:val="3"/>
          <w:sz w:val="32"/>
          <w:szCs w:val="32"/>
          <w:lang w:eastAsia="zh-CN"/>
        </w:rPr>
      </w:pPr>
      <w:r>
        <w:rPr>
          <w:rFonts w:hint="eastAsia" w:ascii="方正黑体_GBK" w:hAnsi="方正黑体_GBK" w:eastAsia="方正黑体_GBK" w:cs="方正黑体_GBK"/>
          <w:spacing w:val="-3"/>
          <w:position w:val="3"/>
          <w:sz w:val="32"/>
          <w:szCs w:val="32"/>
          <w:lang w:eastAsia="zh-CN"/>
        </w:rPr>
        <w:t>三、工作要求</w:t>
      </w:r>
    </w:p>
    <w:p>
      <w:pPr>
        <w:pStyle w:val="4"/>
        <w:spacing w:before="93" w:line="287" w:lineRule="auto"/>
        <w:ind w:left="19" w:leftChars="9" w:firstLine="656" w:firstLineChars="200"/>
        <w:rPr>
          <w:rFonts w:ascii="方正仿宋_GBK" w:eastAsia="方正仿宋_GBK"/>
          <w:spacing w:val="4"/>
          <w:sz w:val="32"/>
          <w:szCs w:val="32"/>
          <w:lang w:eastAsia="zh-CN"/>
        </w:rPr>
      </w:pPr>
      <w:r>
        <w:rPr>
          <w:rFonts w:hint="eastAsia" w:ascii="方正仿宋_GBK" w:eastAsia="方正仿宋_GBK"/>
          <w:spacing w:val="4"/>
          <w:sz w:val="32"/>
          <w:szCs w:val="32"/>
          <w:lang w:eastAsia="zh-CN"/>
        </w:rPr>
        <w:t>区卫生健康执法支队于5月10日前，通过“重庆卫生健康执法服务监督平台”的在线报表统计模块填报汇总表（附表1、2），并将工作总结报送我委。</w:t>
      </w:r>
    </w:p>
    <w:p>
      <w:pPr>
        <w:pStyle w:val="4"/>
        <w:spacing w:before="93" w:line="287" w:lineRule="auto"/>
        <w:ind w:firstLine="656" w:firstLineChars="200"/>
        <w:rPr>
          <w:rFonts w:ascii="方正仿宋_GBK" w:eastAsia="方正仿宋_GBK"/>
          <w:spacing w:val="4"/>
          <w:sz w:val="32"/>
          <w:szCs w:val="32"/>
          <w:lang w:eastAsia="zh-CN"/>
        </w:rPr>
      </w:pPr>
      <w:r>
        <w:rPr>
          <w:rFonts w:hint="eastAsia" w:ascii="方正仿宋_GBK" w:eastAsia="方正仿宋_GBK"/>
          <w:spacing w:val="4"/>
          <w:sz w:val="32"/>
          <w:szCs w:val="32"/>
          <w:lang w:eastAsia="zh-CN"/>
        </w:rPr>
        <w:t>区卫生健康委联系人：皮雄心，72370350；</w:t>
      </w:r>
    </w:p>
    <w:p>
      <w:pPr>
        <w:widowControl w:val="0"/>
        <w:kinsoku/>
        <w:snapToGrid/>
        <w:spacing w:line="560" w:lineRule="exact"/>
        <w:ind w:firstLine="656" w:firstLineChars="200"/>
        <w:textAlignment w:val="auto"/>
        <w:rPr>
          <w:rFonts w:ascii="Times New Roman" w:hAnsi="Times New Roman" w:eastAsia="方正仿宋_GBK" w:cs="Times New Roman"/>
          <w:color w:val="000000" w:themeColor="text1"/>
          <w:sz w:val="32"/>
          <w:szCs w:val="32"/>
          <w:lang w:eastAsia="zh-CN"/>
        </w:rPr>
      </w:pPr>
      <w:r>
        <w:rPr>
          <w:rFonts w:hint="eastAsia" w:ascii="方正仿宋_GBK" w:eastAsia="方正仿宋_GBK"/>
          <w:spacing w:val="4"/>
          <w:sz w:val="32"/>
          <w:szCs w:val="32"/>
          <w:lang w:eastAsia="zh-CN"/>
        </w:rPr>
        <w:t>市疾控局联系人：</w:t>
      </w:r>
      <w:r>
        <w:rPr>
          <w:rFonts w:ascii="Times New Roman" w:hAnsi="Times New Roman" w:eastAsia="方正仿宋_GBK" w:cs="Times New Roman"/>
          <w:color w:val="000000" w:themeColor="text1"/>
          <w:sz w:val="32"/>
          <w:szCs w:val="32"/>
          <w:lang w:eastAsia="zh-CN"/>
        </w:rPr>
        <w:t>联系人：毛巍鸿；联系电话：68810186；电子邮箱：</w:t>
      </w:r>
      <w:r>
        <w:fldChar w:fldCharType="begin"/>
      </w:r>
      <w:r>
        <w:instrText xml:space="preserve"> HYPERLINK "mailto:412977635@qq.com" </w:instrText>
      </w:r>
      <w:r>
        <w:fldChar w:fldCharType="separate"/>
      </w:r>
      <w:r>
        <w:rPr>
          <w:rFonts w:ascii="Times New Roman" w:hAnsi="Times New Roman" w:eastAsia="方正仿宋_GBK" w:cs="Times New Roman"/>
          <w:color w:val="000000" w:themeColor="text1"/>
          <w:sz w:val="32"/>
          <w:szCs w:val="32"/>
          <w:lang w:eastAsia="zh-CN"/>
        </w:rPr>
        <w:t>412977635@qq.com</w:t>
      </w:r>
      <w:r>
        <w:rPr>
          <w:rFonts w:ascii="Times New Roman" w:hAnsi="Times New Roman" w:eastAsia="方正仿宋_GBK" w:cs="Times New Roman"/>
          <w:color w:val="000000" w:themeColor="text1"/>
          <w:sz w:val="32"/>
          <w:szCs w:val="32"/>
          <w:lang w:eastAsia="zh-CN"/>
        </w:rPr>
        <w:fldChar w:fldCharType="end"/>
      </w:r>
      <w:r>
        <w:rPr>
          <w:rFonts w:ascii="Times New Roman" w:hAnsi="Times New Roman" w:eastAsia="方正仿宋_GBK" w:cs="Times New Roman"/>
          <w:color w:val="000000" w:themeColor="text1"/>
          <w:sz w:val="32"/>
          <w:szCs w:val="32"/>
          <w:lang w:eastAsia="zh-CN"/>
        </w:rPr>
        <w:t>。</w:t>
      </w:r>
    </w:p>
    <w:p>
      <w:pPr>
        <w:pStyle w:val="4"/>
        <w:spacing w:before="93" w:line="287" w:lineRule="auto"/>
        <w:ind w:left="15" w:firstLine="656"/>
        <w:rPr>
          <w:rFonts w:ascii="方正仿宋_GBK" w:eastAsia="方正仿宋_GBK"/>
          <w:spacing w:val="4"/>
          <w:sz w:val="32"/>
          <w:szCs w:val="32"/>
          <w:lang w:eastAsia="zh-CN"/>
        </w:rPr>
      </w:pPr>
    </w:p>
    <w:p>
      <w:pPr>
        <w:pStyle w:val="4"/>
        <w:spacing w:before="93" w:line="287" w:lineRule="auto"/>
        <w:ind w:left="15" w:firstLine="656"/>
        <w:rPr>
          <w:rFonts w:ascii="方正仿宋_GBK" w:eastAsia="方正仿宋_GBK"/>
          <w:spacing w:val="4"/>
          <w:sz w:val="32"/>
          <w:szCs w:val="32"/>
          <w:lang w:eastAsia="zh-CN"/>
        </w:rPr>
      </w:pPr>
    </w:p>
    <w:p>
      <w:pPr>
        <w:pStyle w:val="4"/>
        <w:spacing w:before="116" w:line="285" w:lineRule="auto"/>
        <w:ind w:left="1967" w:leftChars="312" w:right="96" w:hanging="1312" w:hangingChars="400"/>
        <w:rPr>
          <w:rFonts w:ascii="方正仿宋_GBK" w:eastAsia="方正仿宋_GBK"/>
          <w:spacing w:val="4"/>
          <w:sz w:val="32"/>
          <w:szCs w:val="32"/>
          <w:lang w:eastAsia="zh-CN"/>
        </w:rPr>
      </w:pPr>
      <w:r>
        <w:rPr>
          <w:rFonts w:hint="eastAsia" w:ascii="方正仿宋_GBK" w:eastAsia="方正仿宋_GBK"/>
          <w:spacing w:val="4"/>
          <w:sz w:val="32"/>
          <w:szCs w:val="32"/>
          <w:lang w:eastAsia="zh-CN"/>
        </w:rPr>
        <w:t>附表：1.职业卫生技术服务机构专项监督检查处罚情况汇总表</w:t>
      </w:r>
    </w:p>
    <w:p>
      <w:pPr>
        <w:pStyle w:val="4"/>
        <w:spacing w:before="116" w:line="285" w:lineRule="auto"/>
        <w:ind w:left="1815" w:leftChars="786" w:right="96" w:hanging="164" w:hangingChars="50"/>
        <w:rPr>
          <w:rFonts w:ascii="方正仿宋_GBK" w:eastAsia="方正仿宋_GBK"/>
          <w:spacing w:val="4"/>
          <w:sz w:val="32"/>
          <w:szCs w:val="32"/>
          <w:lang w:eastAsia="zh-CN"/>
        </w:rPr>
        <w:sectPr>
          <w:footerReference r:id="rId13" w:type="default"/>
          <w:pgSz w:w="11906" w:h="16839"/>
          <w:pgMar w:top="1429" w:right="1372" w:bottom="862" w:left="1610" w:header="0" w:footer="1191" w:gutter="0"/>
          <w:pgNumType w:fmt="numberInDash"/>
          <w:cols w:space="425" w:num="1"/>
          <w:docGrid w:linePitch="286" w:charSpace="0"/>
        </w:sectPr>
      </w:pPr>
      <w:r>
        <w:rPr>
          <w:rFonts w:hint="eastAsia" w:ascii="方正仿宋_GBK" w:eastAsia="方正仿宋_GBK"/>
          <w:spacing w:val="4"/>
          <w:sz w:val="32"/>
          <w:szCs w:val="32"/>
          <w:lang w:eastAsia="zh-CN"/>
        </w:rPr>
        <w:t>2.职业卫生技术服务机构专项监督检查主要违法行为汇总表</w:t>
      </w:r>
    </w:p>
    <w:p>
      <w:pPr>
        <w:spacing w:line="309" w:lineRule="auto"/>
        <w:rPr>
          <w:rFonts w:ascii="方正仿宋_GBK" w:eastAsia="方正仿宋_GBK"/>
          <w:sz w:val="32"/>
          <w:szCs w:val="32"/>
          <w:lang w:eastAsia="zh-CN"/>
        </w:rPr>
      </w:pPr>
    </w:p>
    <w:p>
      <w:pPr>
        <w:spacing w:before="115" w:line="470" w:lineRule="exact"/>
        <w:ind w:left="150"/>
        <w:rPr>
          <w:rFonts w:ascii="方正仿宋_GBK" w:hAnsi="Times New Roman" w:eastAsia="方正仿宋_GBK" w:cs="Times New Roman"/>
          <w:bCs/>
          <w:sz w:val="32"/>
          <w:szCs w:val="32"/>
          <w:lang w:eastAsia="zh-CN"/>
        </w:rPr>
      </w:pPr>
      <w:r>
        <w:rPr>
          <w:rFonts w:hint="eastAsia" w:ascii="方正仿宋_GBK" w:hAnsi="方正黑体_GBK" w:eastAsia="方正仿宋_GBK" w:cs="方正黑体_GBK"/>
          <w:bCs/>
          <w:spacing w:val="-6"/>
          <w:position w:val="3"/>
          <w:sz w:val="32"/>
          <w:szCs w:val="32"/>
          <w:lang w:eastAsia="zh-CN"/>
        </w:rPr>
        <w:t>附表</w:t>
      </w:r>
      <w:r>
        <w:rPr>
          <w:rFonts w:hint="eastAsia" w:ascii="方正仿宋_GBK" w:hAnsi="Times New Roman" w:eastAsia="方正仿宋_GBK" w:cs="Times New Roman"/>
          <w:bCs/>
          <w:spacing w:val="-6"/>
          <w:position w:val="3"/>
          <w:sz w:val="32"/>
          <w:szCs w:val="32"/>
          <w:lang w:eastAsia="zh-CN"/>
        </w:rPr>
        <w:t>1</w:t>
      </w:r>
    </w:p>
    <w:p>
      <w:pPr>
        <w:spacing w:before="160" w:line="656" w:lineRule="exact"/>
        <w:ind w:firstLine="1350" w:firstLineChars="300"/>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pacing w:val="5"/>
          <w:position w:val="5"/>
          <w:sz w:val="44"/>
          <w:szCs w:val="44"/>
          <w:lang w:eastAsia="zh-CN"/>
        </w:rPr>
        <w:t>职业卫生技术服务机构专项监督检查处罚情况汇总表</w:t>
      </w:r>
    </w:p>
    <w:p>
      <w:pPr>
        <w:spacing w:line="277" w:lineRule="auto"/>
        <w:rPr>
          <w:rFonts w:ascii="方正仿宋_GBK" w:eastAsia="方正仿宋_GBK"/>
          <w:sz w:val="32"/>
          <w:szCs w:val="32"/>
          <w:lang w:eastAsia="zh-CN"/>
        </w:rPr>
      </w:pPr>
    </w:p>
    <w:p>
      <w:pPr>
        <w:pStyle w:val="4"/>
        <w:spacing w:before="89" w:line="217" w:lineRule="auto"/>
        <w:ind w:firstLine="616"/>
        <w:rPr>
          <w:rFonts w:ascii="方正仿宋_GBK" w:eastAsia="方正仿宋_GBK"/>
          <w:sz w:val="32"/>
          <w:szCs w:val="32"/>
        </w:rPr>
      </w:pPr>
      <w:r>
        <w:rPr>
          <w:rFonts w:hint="eastAsia" w:ascii="方正仿宋_GBK" w:eastAsia="方正仿宋_GBK"/>
          <w:spacing w:val="-6"/>
          <w:sz w:val="32"/>
          <w:szCs w:val="32"/>
        </w:rPr>
        <w:t>填报单位（盖章</w:t>
      </w:r>
      <w:r>
        <w:rPr>
          <w:rFonts w:hint="eastAsia" w:ascii="方正仿宋_GBK" w:eastAsia="方正仿宋_GBK"/>
          <w:spacing w:val="-56"/>
          <w:sz w:val="32"/>
          <w:szCs w:val="32"/>
        </w:rPr>
        <w:t>）：</w:t>
      </w:r>
    </w:p>
    <w:tbl>
      <w:tblPr>
        <w:tblStyle w:val="10"/>
        <w:tblW w:w="140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6"/>
        <w:gridCol w:w="1726"/>
        <w:gridCol w:w="1495"/>
        <w:gridCol w:w="1612"/>
        <w:gridCol w:w="1491"/>
        <w:gridCol w:w="1581"/>
        <w:gridCol w:w="1365"/>
        <w:gridCol w:w="1769"/>
        <w:gridCol w:w="17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266" w:type="dxa"/>
            <w:vMerge w:val="restart"/>
            <w:tcBorders>
              <w:bottom w:val="nil"/>
            </w:tcBorders>
          </w:tcPr>
          <w:p>
            <w:pPr>
              <w:spacing w:line="291" w:lineRule="auto"/>
              <w:rPr>
                <w:rFonts w:ascii="方正仿宋_GBK" w:eastAsia="方正仿宋_GBK"/>
                <w:sz w:val="32"/>
                <w:szCs w:val="32"/>
              </w:rPr>
            </w:pPr>
          </w:p>
          <w:p>
            <w:pPr>
              <w:spacing w:line="291" w:lineRule="auto"/>
              <w:rPr>
                <w:rFonts w:ascii="方正仿宋_GBK" w:eastAsia="方正仿宋_GBK"/>
                <w:sz w:val="32"/>
                <w:szCs w:val="32"/>
              </w:rPr>
            </w:pPr>
          </w:p>
          <w:p>
            <w:pPr>
              <w:spacing w:line="292" w:lineRule="auto"/>
              <w:rPr>
                <w:rFonts w:ascii="方正仿宋_GBK" w:eastAsia="方正仿宋_GBK"/>
                <w:sz w:val="32"/>
                <w:szCs w:val="32"/>
              </w:rPr>
            </w:pPr>
          </w:p>
          <w:p>
            <w:pPr>
              <w:spacing w:before="90" w:line="242" w:lineRule="auto"/>
              <w:ind w:left="421"/>
              <w:rPr>
                <w:rFonts w:ascii="方正仿宋_GBK" w:hAnsi="方正黑体_GBK" w:eastAsia="方正仿宋_GBK" w:cs="方正黑体_GBK"/>
                <w:sz w:val="32"/>
                <w:szCs w:val="32"/>
              </w:rPr>
            </w:pPr>
            <w:r>
              <w:rPr>
                <w:rFonts w:hint="eastAsia" w:ascii="方正仿宋_GBK" w:hAnsi="方正黑体_GBK" w:eastAsia="方正仿宋_GBK" w:cs="方正黑体_GBK"/>
                <w:spacing w:val="-14"/>
                <w:sz w:val="32"/>
                <w:szCs w:val="32"/>
              </w:rPr>
              <w:t>区县</w:t>
            </w:r>
          </w:p>
        </w:tc>
        <w:tc>
          <w:tcPr>
            <w:tcW w:w="3221" w:type="dxa"/>
            <w:gridSpan w:val="2"/>
          </w:tcPr>
          <w:p>
            <w:pPr>
              <w:spacing w:before="216" w:line="237" w:lineRule="auto"/>
              <w:ind w:left="204"/>
              <w:rPr>
                <w:rFonts w:ascii="方正仿宋_GBK" w:hAnsi="方正黑体_GBK" w:eastAsia="方正仿宋_GBK" w:cs="方正黑体_GBK"/>
                <w:sz w:val="32"/>
                <w:szCs w:val="32"/>
                <w:lang w:eastAsia="zh-CN"/>
              </w:rPr>
            </w:pPr>
            <w:r>
              <w:rPr>
                <w:rFonts w:hint="eastAsia" w:ascii="方正仿宋_GBK" w:hAnsi="方正黑体_GBK" w:eastAsia="方正仿宋_GBK" w:cs="方正黑体_GBK"/>
                <w:spacing w:val="-4"/>
                <w:sz w:val="32"/>
                <w:szCs w:val="32"/>
                <w:lang w:eastAsia="zh-CN"/>
              </w:rPr>
              <w:t>职业卫生技术服务机构情况</w:t>
            </w:r>
          </w:p>
        </w:tc>
        <w:tc>
          <w:tcPr>
            <w:tcW w:w="9547" w:type="dxa"/>
            <w:gridSpan w:val="6"/>
          </w:tcPr>
          <w:p>
            <w:pPr>
              <w:spacing w:before="216" w:line="237" w:lineRule="auto"/>
              <w:ind w:left="4308"/>
              <w:rPr>
                <w:rFonts w:ascii="方正仿宋_GBK" w:hAnsi="方正黑体_GBK" w:eastAsia="方正仿宋_GBK" w:cs="方正黑体_GBK"/>
                <w:sz w:val="32"/>
                <w:szCs w:val="32"/>
              </w:rPr>
            </w:pPr>
            <w:r>
              <w:rPr>
                <w:rFonts w:hint="eastAsia" w:ascii="方正仿宋_GBK" w:hAnsi="方正黑体_GBK" w:eastAsia="方正仿宋_GBK" w:cs="方正黑体_GBK"/>
                <w:spacing w:val="-5"/>
                <w:sz w:val="32"/>
                <w:szCs w:val="32"/>
              </w:rPr>
              <w:t>处罚情况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266" w:type="dxa"/>
            <w:vMerge w:val="continue"/>
            <w:tcBorders>
              <w:top w:val="nil"/>
              <w:bottom w:val="nil"/>
            </w:tcBorders>
          </w:tcPr>
          <w:p>
            <w:pPr>
              <w:rPr>
                <w:rFonts w:ascii="方正仿宋_GBK" w:eastAsia="方正仿宋_GBK"/>
                <w:sz w:val="32"/>
                <w:szCs w:val="32"/>
              </w:rPr>
            </w:pPr>
          </w:p>
        </w:tc>
        <w:tc>
          <w:tcPr>
            <w:tcW w:w="1726" w:type="dxa"/>
            <w:vMerge w:val="restart"/>
            <w:tcBorders>
              <w:bottom w:val="nil"/>
            </w:tcBorders>
          </w:tcPr>
          <w:p>
            <w:pPr>
              <w:spacing w:line="273" w:lineRule="auto"/>
              <w:rPr>
                <w:rFonts w:ascii="方正仿宋_GBK" w:eastAsia="方正仿宋_GBK"/>
                <w:sz w:val="32"/>
                <w:szCs w:val="32"/>
              </w:rPr>
            </w:pPr>
          </w:p>
          <w:p>
            <w:pPr>
              <w:spacing w:line="274" w:lineRule="auto"/>
              <w:rPr>
                <w:rFonts w:ascii="方正仿宋_GBK" w:eastAsia="方正仿宋_GBK"/>
                <w:sz w:val="32"/>
                <w:szCs w:val="32"/>
              </w:rPr>
            </w:pPr>
          </w:p>
          <w:p>
            <w:pPr>
              <w:spacing w:before="89" w:line="239" w:lineRule="auto"/>
              <w:ind w:left="512"/>
              <w:rPr>
                <w:rFonts w:ascii="方正仿宋_GBK" w:hAnsi="方正黑体_GBK" w:eastAsia="方正仿宋_GBK" w:cs="方正黑体_GBK"/>
                <w:sz w:val="32"/>
                <w:szCs w:val="32"/>
              </w:rPr>
            </w:pPr>
            <w:r>
              <w:rPr>
                <w:rFonts w:hint="eastAsia" w:ascii="方正仿宋_GBK" w:hAnsi="方正黑体_GBK" w:eastAsia="方正仿宋_GBK" w:cs="方正黑体_GBK"/>
                <w:spacing w:val="-4"/>
                <w:sz w:val="32"/>
                <w:szCs w:val="32"/>
              </w:rPr>
              <w:t>本底数</w:t>
            </w:r>
          </w:p>
        </w:tc>
        <w:tc>
          <w:tcPr>
            <w:tcW w:w="1495" w:type="dxa"/>
            <w:vMerge w:val="restart"/>
            <w:tcBorders>
              <w:bottom w:val="nil"/>
            </w:tcBorders>
          </w:tcPr>
          <w:p>
            <w:pPr>
              <w:spacing w:line="368" w:lineRule="auto"/>
              <w:rPr>
                <w:rFonts w:ascii="方正仿宋_GBK" w:eastAsia="方正仿宋_GBK"/>
                <w:sz w:val="32"/>
                <w:szCs w:val="32"/>
              </w:rPr>
            </w:pPr>
          </w:p>
          <w:p>
            <w:pPr>
              <w:spacing w:before="89"/>
              <w:ind w:left="397" w:right="267" w:hanging="111"/>
              <w:rPr>
                <w:rFonts w:ascii="方正仿宋_GBK" w:hAnsi="方正黑体_GBK" w:eastAsia="方正仿宋_GBK" w:cs="方正黑体_GBK"/>
                <w:sz w:val="32"/>
                <w:szCs w:val="32"/>
              </w:rPr>
            </w:pPr>
            <w:r>
              <w:rPr>
                <w:rFonts w:hint="eastAsia" w:ascii="方正仿宋_GBK" w:hAnsi="方正黑体_GBK" w:eastAsia="方正仿宋_GBK" w:cs="方正黑体_GBK"/>
                <w:spacing w:val="-7"/>
                <w:sz w:val="32"/>
                <w:szCs w:val="32"/>
              </w:rPr>
              <w:t>完成监督</w:t>
            </w:r>
            <w:r>
              <w:rPr>
                <w:rFonts w:hint="eastAsia" w:ascii="方正仿宋_GBK" w:hAnsi="方正黑体_GBK" w:eastAsia="方正仿宋_GBK" w:cs="方正黑体_GBK"/>
                <w:spacing w:val="-4"/>
                <w:sz w:val="32"/>
                <w:szCs w:val="32"/>
              </w:rPr>
              <w:t>检查数</w:t>
            </w:r>
          </w:p>
        </w:tc>
        <w:tc>
          <w:tcPr>
            <w:tcW w:w="1612" w:type="dxa"/>
            <w:vMerge w:val="restart"/>
            <w:tcBorders>
              <w:bottom w:val="nil"/>
            </w:tcBorders>
          </w:tcPr>
          <w:p>
            <w:pPr>
              <w:spacing w:line="369" w:lineRule="auto"/>
              <w:rPr>
                <w:rFonts w:ascii="方正仿宋_GBK" w:eastAsia="方正仿宋_GBK"/>
                <w:sz w:val="32"/>
                <w:szCs w:val="32"/>
              </w:rPr>
            </w:pPr>
          </w:p>
          <w:p>
            <w:pPr>
              <w:spacing w:before="89" w:line="238" w:lineRule="auto"/>
              <w:ind w:left="225"/>
              <w:rPr>
                <w:rFonts w:ascii="方正仿宋_GBK" w:hAnsi="方正黑体_GBK" w:eastAsia="方正仿宋_GBK" w:cs="方正黑体_GBK"/>
                <w:sz w:val="32"/>
                <w:szCs w:val="32"/>
              </w:rPr>
            </w:pPr>
            <w:r>
              <w:rPr>
                <w:rFonts w:hint="eastAsia" w:ascii="方正仿宋_GBK" w:hAnsi="方正黑体_GBK" w:eastAsia="方正仿宋_GBK" w:cs="方正黑体_GBK"/>
                <w:spacing w:val="-5"/>
                <w:sz w:val="32"/>
                <w:szCs w:val="32"/>
              </w:rPr>
              <w:t>查处案件数</w:t>
            </w:r>
            <w:r>
              <w:rPr>
                <w:rFonts w:hint="eastAsia" w:ascii="方正仿宋_GBK" w:hAnsi="方正黑体_GBK" w:eastAsia="方正仿宋_GBK" w:cs="方正黑体_GBK"/>
                <w:spacing w:val="1"/>
                <w:sz w:val="32"/>
                <w:szCs w:val="32"/>
              </w:rPr>
              <w:t>（件）</w:t>
            </w:r>
          </w:p>
        </w:tc>
        <w:tc>
          <w:tcPr>
            <w:tcW w:w="1491" w:type="dxa"/>
            <w:vMerge w:val="restart"/>
            <w:tcBorders>
              <w:bottom w:val="nil"/>
            </w:tcBorders>
          </w:tcPr>
          <w:p>
            <w:pPr>
              <w:spacing w:line="369" w:lineRule="auto"/>
              <w:rPr>
                <w:rFonts w:ascii="方正仿宋_GBK" w:eastAsia="方正仿宋_GBK"/>
                <w:sz w:val="32"/>
                <w:szCs w:val="32"/>
              </w:rPr>
            </w:pPr>
          </w:p>
          <w:p>
            <w:pPr>
              <w:spacing w:before="89" w:line="239" w:lineRule="auto"/>
              <w:ind w:right="377"/>
              <w:rPr>
                <w:rFonts w:ascii="方正仿宋_GBK" w:hAnsi="方正黑体_GBK" w:eastAsia="方正仿宋_GBK" w:cs="方正黑体_GBK"/>
                <w:sz w:val="32"/>
                <w:szCs w:val="32"/>
              </w:rPr>
            </w:pPr>
            <w:r>
              <w:rPr>
                <w:rFonts w:hint="eastAsia" w:ascii="方正仿宋_GBK" w:hAnsi="方正黑体_GBK" w:eastAsia="方正仿宋_GBK" w:cs="方正黑体_GBK"/>
                <w:spacing w:val="-6"/>
                <w:sz w:val="32"/>
                <w:szCs w:val="32"/>
              </w:rPr>
              <w:t>警告</w:t>
            </w:r>
            <w:r>
              <w:rPr>
                <w:rFonts w:hint="eastAsia" w:ascii="方正仿宋_GBK" w:hAnsi="方正黑体_GBK" w:eastAsia="方正仿宋_GBK" w:cs="方正黑体_GBK"/>
                <w:spacing w:val="-8"/>
                <w:sz w:val="32"/>
                <w:szCs w:val="32"/>
              </w:rPr>
              <w:t>（家）</w:t>
            </w:r>
          </w:p>
        </w:tc>
        <w:tc>
          <w:tcPr>
            <w:tcW w:w="6444" w:type="dxa"/>
            <w:gridSpan w:val="4"/>
          </w:tcPr>
          <w:p>
            <w:pPr>
              <w:spacing w:before="144" w:line="234" w:lineRule="auto"/>
              <w:ind w:left="2881"/>
              <w:rPr>
                <w:rFonts w:ascii="方正仿宋_GBK" w:hAnsi="方正黑体_GBK" w:eastAsia="方正仿宋_GBK" w:cs="方正黑体_GBK"/>
                <w:sz w:val="32"/>
                <w:szCs w:val="32"/>
              </w:rPr>
            </w:pPr>
            <w:r>
              <w:rPr>
                <w:rFonts w:hint="eastAsia" w:ascii="方正仿宋_GBK" w:hAnsi="方正黑体_GBK" w:eastAsia="方正仿宋_GBK" w:cs="方正黑体_GBK"/>
                <w:spacing w:val="-7"/>
                <w:sz w:val="32"/>
                <w:szCs w:val="32"/>
              </w:rPr>
              <w:t>罚没款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1266" w:type="dxa"/>
            <w:vMerge w:val="continue"/>
            <w:tcBorders>
              <w:top w:val="nil"/>
            </w:tcBorders>
          </w:tcPr>
          <w:p>
            <w:pPr>
              <w:rPr>
                <w:rFonts w:ascii="方正仿宋_GBK" w:eastAsia="方正仿宋_GBK"/>
                <w:sz w:val="32"/>
                <w:szCs w:val="32"/>
              </w:rPr>
            </w:pPr>
          </w:p>
        </w:tc>
        <w:tc>
          <w:tcPr>
            <w:tcW w:w="1726" w:type="dxa"/>
            <w:vMerge w:val="continue"/>
            <w:tcBorders>
              <w:top w:val="nil"/>
            </w:tcBorders>
          </w:tcPr>
          <w:p>
            <w:pPr>
              <w:rPr>
                <w:rFonts w:ascii="方正仿宋_GBK" w:eastAsia="方正仿宋_GBK"/>
                <w:sz w:val="32"/>
                <w:szCs w:val="32"/>
              </w:rPr>
            </w:pPr>
          </w:p>
        </w:tc>
        <w:tc>
          <w:tcPr>
            <w:tcW w:w="1495" w:type="dxa"/>
            <w:vMerge w:val="continue"/>
            <w:tcBorders>
              <w:top w:val="nil"/>
            </w:tcBorders>
          </w:tcPr>
          <w:p>
            <w:pPr>
              <w:rPr>
                <w:rFonts w:ascii="方正仿宋_GBK" w:eastAsia="方正仿宋_GBK"/>
                <w:sz w:val="32"/>
                <w:szCs w:val="32"/>
              </w:rPr>
            </w:pPr>
          </w:p>
        </w:tc>
        <w:tc>
          <w:tcPr>
            <w:tcW w:w="1612" w:type="dxa"/>
            <w:vMerge w:val="continue"/>
            <w:tcBorders>
              <w:top w:val="nil"/>
            </w:tcBorders>
          </w:tcPr>
          <w:p>
            <w:pPr>
              <w:rPr>
                <w:rFonts w:ascii="方正仿宋_GBK" w:eastAsia="方正仿宋_GBK"/>
                <w:sz w:val="32"/>
                <w:szCs w:val="32"/>
              </w:rPr>
            </w:pPr>
          </w:p>
        </w:tc>
        <w:tc>
          <w:tcPr>
            <w:tcW w:w="1491" w:type="dxa"/>
            <w:vMerge w:val="continue"/>
            <w:tcBorders>
              <w:top w:val="nil"/>
            </w:tcBorders>
          </w:tcPr>
          <w:p>
            <w:pPr>
              <w:rPr>
                <w:rFonts w:ascii="方正仿宋_GBK" w:eastAsia="方正仿宋_GBK"/>
                <w:sz w:val="32"/>
                <w:szCs w:val="32"/>
              </w:rPr>
            </w:pPr>
          </w:p>
        </w:tc>
        <w:tc>
          <w:tcPr>
            <w:tcW w:w="1581" w:type="dxa"/>
          </w:tcPr>
          <w:p>
            <w:pPr>
              <w:spacing w:before="205" w:line="237" w:lineRule="auto"/>
              <w:ind w:left="215"/>
              <w:rPr>
                <w:rFonts w:ascii="方正仿宋_GBK" w:hAnsi="方正黑体_GBK" w:eastAsia="方正仿宋_GBK" w:cs="方正黑体_GBK"/>
                <w:sz w:val="32"/>
                <w:szCs w:val="32"/>
              </w:rPr>
            </w:pPr>
            <w:r>
              <w:rPr>
                <w:rFonts w:hint="eastAsia" w:ascii="方正仿宋_GBK" w:hAnsi="方正黑体_GBK" w:eastAsia="方正仿宋_GBK" w:cs="方正黑体_GBK"/>
                <w:spacing w:val="-6"/>
                <w:sz w:val="32"/>
                <w:szCs w:val="32"/>
              </w:rPr>
              <w:t>罚没款处罚</w:t>
            </w:r>
          </w:p>
          <w:p>
            <w:pPr>
              <w:spacing w:before="6" w:line="237" w:lineRule="auto"/>
              <w:ind w:left="429"/>
              <w:rPr>
                <w:rFonts w:ascii="方正仿宋_GBK" w:hAnsi="方正黑体_GBK" w:eastAsia="方正仿宋_GBK" w:cs="方正黑体_GBK"/>
                <w:sz w:val="32"/>
                <w:szCs w:val="32"/>
              </w:rPr>
            </w:pPr>
            <w:r>
              <w:rPr>
                <w:rFonts w:hint="eastAsia" w:ascii="方正仿宋_GBK" w:hAnsi="方正黑体_GBK" w:eastAsia="方正仿宋_GBK" w:cs="方正黑体_GBK"/>
                <w:spacing w:val="-8"/>
                <w:sz w:val="32"/>
                <w:szCs w:val="32"/>
              </w:rPr>
              <w:t>（家）</w:t>
            </w:r>
          </w:p>
        </w:tc>
        <w:tc>
          <w:tcPr>
            <w:tcW w:w="1365" w:type="dxa"/>
          </w:tcPr>
          <w:p>
            <w:pPr>
              <w:spacing w:before="206" w:line="239" w:lineRule="auto"/>
              <w:ind w:left="204" w:right="196" w:firstLine="21"/>
              <w:rPr>
                <w:rFonts w:ascii="方正仿宋_GBK" w:hAnsi="方正黑体_GBK" w:eastAsia="方正仿宋_GBK" w:cs="方正黑体_GBK"/>
                <w:sz w:val="32"/>
                <w:szCs w:val="32"/>
              </w:rPr>
            </w:pPr>
            <w:r>
              <w:rPr>
                <w:rFonts w:hint="eastAsia" w:ascii="方正仿宋_GBK" w:hAnsi="方正黑体_GBK" w:eastAsia="方正仿宋_GBK" w:cs="方正黑体_GBK"/>
                <w:spacing w:val="-7"/>
                <w:sz w:val="32"/>
                <w:szCs w:val="32"/>
              </w:rPr>
              <w:t>罚款总额</w:t>
            </w:r>
            <w:r>
              <w:rPr>
                <w:rFonts w:hint="eastAsia" w:ascii="方正仿宋_GBK" w:hAnsi="方正黑体_GBK" w:eastAsia="方正仿宋_GBK" w:cs="方正黑体_GBK"/>
                <w:spacing w:val="-1"/>
                <w:sz w:val="32"/>
                <w:szCs w:val="32"/>
              </w:rPr>
              <w:t>（万元）</w:t>
            </w:r>
          </w:p>
        </w:tc>
        <w:tc>
          <w:tcPr>
            <w:tcW w:w="1769" w:type="dxa"/>
          </w:tcPr>
          <w:p>
            <w:pPr>
              <w:spacing w:before="206" w:line="239" w:lineRule="auto"/>
              <w:ind w:left="196" w:right="160" w:hanging="1"/>
              <w:rPr>
                <w:rFonts w:ascii="方正仿宋_GBK" w:hAnsi="方正黑体_GBK" w:eastAsia="方正仿宋_GBK" w:cs="方正黑体_GBK"/>
                <w:sz w:val="32"/>
                <w:szCs w:val="32"/>
                <w:lang w:eastAsia="zh-CN"/>
              </w:rPr>
            </w:pPr>
            <w:r>
              <w:rPr>
                <w:rFonts w:hint="eastAsia" w:ascii="方正仿宋_GBK" w:hAnsi="方正黑体_GBK" w:eastAsia="方正仿宋_GBK" w:cs="方正黑体_GBK"/>
                <w:spacing w:val="-7"/>
                <w:sz w:val="32"/>
                <w:szCs w:val="32"/>
                <w:lang w:eastAsia="zh-CN"/>
              </w:rPr>
              <w:t>没收违法所得</w:t>
            </w:r>
            <w:r>
              <w:rPr>
                <w:rFonts w:hint="eastAsia" w:ascii="方正仿宋_GBK" w:hAnsi="方正黑体_GBK" w:eastAsia="方正仿宋_GBK" w:cs="方正黑体_GBK"/>
                <w:spacing w:val="-6"/>
                <w:sz w:val="32"/>
                <w:szCs w:val="32"/>
                <w:lang w:eastAsia="zh-CN"/>
              </w:rPr>
              <w:t>总额（万元）</w:t>
            </w:r>
          </w:p>
        </w:tc>
        <w:tc>
          <w:tcPr>
            <w:tcW w:w="1729" w:type="dxa"/>
          </w:tcPr>
          <w:p>
            <w:pPr>
              <w:spacing w:before="206" w:line="239" w:lineRule="auto"/>
              <w:ind w:left="383" w:right="265" w:hanging="93"/>
              <w:rPr>
                <w:rFonts w:ascii="方正仿宋_GBK" w:hAnsi="方正黑体_GBK" w:eastAsia="方正仿宋_GBK" w:cs="方正黑体_GBK"/>
                <w:sz w:val="32"/>
                <w:szCs w:val="32"/>
              </w:rPr>
            </w:pPr>
            <w:r>
              <w:rPr>
                <w:rFonts w:hint="eastAsia" w:ascii="方正仿宋_GBK" w:hAnsi="方正黑体_GBK" w:eastAsia="方正仿宋_GBK" w:cs="方正黑体_GBK"/>
                <w:spacing w:val="-7"/>
                <w:sz w:val="32"/>
                <w:szCs w:val="32"/>
              </w:rPr>
              <w:t>罚没款总额</w:t>
            </w:r>
            <w:r>
              <w:rPr>
                <w:rFonts w:hint="eastAsia" w:ascii="方正仿宋_GBK" w:hAnsi="方正黑体_GBK" w:eastAsia="方正仿宋_GBK" w:cs="方正黑体_GBK"/>
                <w:spacing w:val="1"/>
                <w:sz w:val="32"/>
                <w:szCs w:val="32"/>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1266" w:type="dxa"/>
          </w:tcPr>
          <w:p>
            <w:pPr>
              <w:rPr>
                <w:rFonts w:ascii="方正仿宋_GBK" w:eastAsia="方正仿宋_GBK"/>
                <w:sz w:val="32"/>
                <w:szCs w:val="32"/>
              </w:rPr>
            </w:pPr>
          </w:p>
        </w:tc>
        <w:tc>
          <w:tcPr>
            <w:tcW w:w="1726" w:type="dxa"/>
          </w:tcPr>
          <w:p>
            <w:pPr>
              <w:rPr>
                <w:rFonts w:ascii="方正仿宋_GBK" w:eastAsia="方正仿宋_GBK"/>
                <w:sz w:val="32"/>
                <w:szCs w:val="32"/>
              </w:rPr>
            </w:pPr>
          </w:p>
        </w:tc>
        <w:tc>
          <w:tcPr>
            <w:tcW w:w="1495" w:type="dxa"/>
          </w:tcPr>
          <w:p>
            <w:pPr>
              <w:rPr>
                <w:rFonts w:ascii="方正仿宋_GBK" w:eastAsia="方正仿宋_GBK"/>
                <w:sz w:val="32"/>
                <w:szCs w:val="32"/>
              </w:rPr>
            </w:pPr>
          </w:p>
        </w:tc>
        <w:tc>
          <w:tcPr>
            <w:tcW w:w="1612" w:type="dxa"/>
          </w:tcPr>
          <w:p>
            <w:pPr>
              <w:rPr>
                <w:rFonts w:ascii="方正仿宋_GBK" w:eastAsia="方正仿宋_GBK"/>
                <w:sz w:val="32"/>
                <w:szCs w:val="32"/>
              </w:rPr>
            </w:pPr>
          </w:p>
        </w:tc>
        <w:tc>
          <w:tcPr>
            <w:tcW w:w="1491" w:type="dxa"/>
          </w:tcPr>
          <w:p>
            <w:pPr>
              <w:rPr>
                <w:rFonts w:ascii="方正仿宋_GBK" w:eastAsia="方正仿宋_GBK"/>
                <w:sz w:val="32"/>
                <w:szCs w:val="32"/>
              </w:rPr>
            </w:pPr>
          </w:p>
        </w:tc>
        <w:tc>
          <w:tcPr>
            <w:tcW w:w="1581" w:type="dxa"/>
          </w:tcPr>
          <w:p>
            <w:pPr>
              <w:rPr>
                <w:rFonts w:ascii="方正仿宋_GBK" w:eastAsia="方正仿宋_GBK"/>
                <w:sz w:val="32"/>
                <w:szCs w:val="32"/>
              </w:rPr>
            </w:pPr>
          </w:p>
        </w:tc>
        <w:tc>
          <w:tcPr>
            <w:tcW w:w="1365" w:type="dxa"/>
          </w:tcPr>
          <w:p>
            <w:pPr>
              <w:rPr>
                <w:rFonts w:ascii="方正仿宋_GBK" w:eastAsia="方正仿宋_GBK"/>
                <w:sz w:val="32"/>
                <w:szCs w:val="32"/>
              </w:rPr>
            </w:pPr>
          </w:p>
        </w:tc>
        <w:tc>
          <w:tcPr>
            <w:tcW w:w="1769" w:type="dxa"/>
          </w:tcPr>
          <w:p>
            <w:pPr>
              <w:rPr>
                <w:rFonts w:ascii="方正仿宋_GBK" w:eastAsia="方正仿宋_GBK"/>
                <w:sz w:val="32"/>
                <w:szCs w:val="32"/>
              </w:rPr>
            </w:pPr>
          </w:p>
        </w:tc>
        <w:tc>
          <w:tcPr>
            <w:tcW w:w="1729" w:type="dxa"/>
          </w:tcPr>
          <w:p>
            <w:pPr>
              <w:rPr>
                <w:rFonts w:ascii="方正仿宋_GBK" w:eastAsia="方正仿宋_GBK"/>
                <w:sz w:val="32"/>
                <w:szCs w:val="32"/>
              </w:rPr>
            </w:pPr>
          </w:p>
        </w:tc>
      </w:tr>
    </w:tbl>
    <w:p>
      <w:pPr>
        <w:pStyle w:val="4"/>
        <w:spacing w:before="269" w:line="231" w:lineRule="auto"/>
        <w:ind w:left="15" w:firstLine="632"/>
        <w:rPr>
          <w:rFonts w:ascii="方正仿宋_GBK" w:eastAsia="方正仿宋_GBK"/>
          <w:sz w:val="32"/>
          <w:szCs w:val="32"/>
          <w:lang w:eastAsia="zh-CN"/>
        </w:rPr>
      </w:pPr>
      <w:r>
        <w:rPr>
          <w:rFonts w:hint="eastAsia" w:ascii="方正仿宋_GBK" w:eastAsia="方正仿宋_GBK"/>
          <w:spacing w:val="-2"/>
          <w:sz w:val="32"/>
          <w:szCs w:val="32"/>
          <w:lang w:eastAsia="zh-CN"/>
        </w:rPr>
        <w:t>备注：查处案件数=未结案数+已结案数</w:t>
      </w:r>
    </w:p>
    <w:p>
      <w:pPr>
        <w:pStyle w:val="4"/>
        <w:spacing w:before="255" w:line="235" w:lineRule="auto"/>
        <w:ind w:left="15" w:firstLine="632"/>
        <w:rPr>
          <w:rFonts w:ascii="方正仿宋_GBK" w:eastAsia="方正仿宋_GBK"/>
          <w:sz w:val="32"/>
          <w:szCs w:val="32"/>
          <w:lang w:eastAsia="zh-CN"/>
        </w:rPr>
        <w:sectPr>
          <w:footerReference r:id="rId14" w:type="default"/>
          <w:pgSz w:w="16839" w:h="11906"/>
          <w:pgMar w:top="1012" w:right="931" w:bottom="400" w:left="1867" w:header="0" w:footer="1134" w:gutter="0"/>
          <w:pgNumType w:fmt="numberInDash"/>
          <w:cols w:space="720" w:num="1"/>
          <w:docGrid w:linePitch="286" w:charSpace="0"/>
        </w:sectPr>
      </w:pPr>
      <w:r>
        <w:rPr>
          <w:rFonts w:hint="eastAsia" w:ascii="方正仿宋_GBK" w:eastAsia="方正仿宋_GBK"/>
          <w:spacing w:val="-2"/>
          <w:sz w:val="32"/>
          <w:szCs w:val="32"/>
          <w:lang w:eastAsia="zh-CN"/>
        </w:rPr>
        <w:t>填表人：</w:t>
      </w:r>
      <w:r>
        <w:rPr>
          <w:rFonts w:hint="eastAsia" w:ascii="方正仿宋_GBK" w:hAnsi="方正仿宋_GBK" w:eastAsia="方正仿宋_GBK" w:cs="方正仿宋_GBK"/>
          <w:sz w:val="24"/>
          <w:szCs w:val="24"/>
          <w:lang w:eastAsia="zh-CN"/>
        </w:rPr>
        <w:t xml:space="preserve">              </w:t>
      </w:r>
      <w:r>
        <w:rPr>
          <w:rFonts w:hint="eastAsia" w:ascii="方正仿宋_GBK" w:eastAsia="方正仿宋_GBK"/>
          <w:spacing w:val="-2"/>
          <w:sz w:val="32"/>
          <w:szCs w:val="32"/>
          <w:lang w:eastAsia="zh-CN"/>
        </w:rPr>
        <w:t>联系电话：</w:t>
      </w:r>
      <w:r>
        <w:rPr>
          <w:rFonts w:hint="eastAsia" w:ascii="方正仿宋_GBK" w:hAnsi="方正仿宋_GBK" w:eastAsia="方正仿宋_GBK" w:cs="方正仿宋_GBK"/>
          <w:sz w:val="24"/>
          <w:szCs w:val="24"/>
          <w:lang w:eastAsia="zh-CN"/>
        </w:rPr>
        <w:t xml:space="preserve">              </w:t>
      </w:r>
      <w:r>
        <w:rPr>
          <w:rFonts w:hint="eastAsia" w:ascii="方正仿宋_GBK" w:eastAsia="方正仿宋_GBK"/>
          <w:spacing w:val="-2"/>
          <w:sz w:val="32"/>
          <w:szCs w:val="32"/>
          <w:lang w:eastAsia="zh-CN"/>
        </w:rPr>
        <w:t>审核人：</w:t>
      </w:r>
      <w:r>
        <w:rPr>
          <w:rFonts w:hint="eastAsia" w:ascii="方正仿宋_GBK" w:hAnsi="方正仿宋_GBK" w:eastAsia="方正仿宋_GBK" w:cs="方正仿宋_GBK"/>
          <w:sz w:val="24"/>
          <w:szCs w:val="24"/>
          <w:lang w:eastAsia="zh-CN"/>
        </w:rPr>
        <w:t xml:space="preserve">                 </w:t>
      </w:r>
      <w:r>
        <w:rPr>
          <w:rFonts w:hint="eastAsia" w:ascii="方正仿宋_GBK" w:eastAsia="方正仿宋_GBK"/>
          <w:spacing w:val="-2"/>
          <w:sz w:val="32"/>
          <w:szCs w:val="32"/>
          <w:lang w:eastAsia="zh-CN"/>
        </w:rPr>
        <w:t>填表日</w:t>
      </w:r>
      <w:r>
        <w:rPr>
          <w:rFonts w:hint="eastAsia" w:ascii="方正仿宋_GBK" w:eastAsia="方正仿宋_GBK"/>
          <w:spacing w:val="-3"/>
          <w:sz w:val="32"/>
          <w:szCs w:val="32"/>
          <w:lang w:eastAsia="zh-CN"/>
        </w:rPr>
        <w:t>期：</w:t>
      </w:r>
    </w:p>
    <w:p>
      <w:pPr>
        <w:spacing w:before="116" w:line="470" w:lineRule="exact"/>
        <w:rPr>
          <w:rFonts w:ascii="方正仿宋_GBK" w:hAnsi="Times New Roman" w:eastAsia="方正仿宋_GBK" w:cs="Times New Roman"/>
          <w:sz w:val="32"/>
          <w:szCs w:val="32"/>
          <w:lang w:eastAsia="zh-CN"/>
        </w:rPr>
      </w:pPr>
      <w:r>
        <w:rPr>
          <w:rFonts w:hint="eastAsia" w:ascii="方正仿宋_GBK" w:hAnsi="方正黑体_GBK" w:eastAsia="方正仿宋_GBK" w:cs="方正黑体_GBK"/>
          <w:spacing w:val="-5"/>
          <w:position w:val="3"/>
          <w:sz w:val="32"/>
          <w:szCs w:val="32"/>
          <w:lang w:eastAsia="zh-CN"/>
        </w:rPr>
        <w:t>附表</w:t>
      </w:r>
      <w:r>
        <w:rPr>
          <w:rFonts w:hint="eastAsia" w:ascii="方正仿宋_GBK" w:hAnsi="Times New Roman" w:eastAsia="方正仿宋_GBK" w:cs="Times New Roman"/>
          <w:spacing w:val="-5"/>
          <w:position w:val="3"/>
          <w:sz w:val="32"/>
          <w:szCs w:val="32"/>
          <w:lang w:eastAsia="zh-CN"/>
        </w:rPr>
        <w:t>2</w:t>
      </w:r>
    </w:p>
    <w:p>
      <w:pPr>
        <w:spacing w:before="160" w:line="656" w:lineRule="exact"/>
        <w:ind w:left="1402"/>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pacing w:val="10"/>
          <w:position w:val="5"/>
          <w:sz w:val="44"/>
          <w:szCs w:val="44"/>
          <w:lang w:eastAsia="zh-CN"/>
        </w:rPr>
        <w:t>职业卫生技术服务机构专项监督检查主要违法行为汇总表</w:t>
      </w:r>
    </w:p>
    <w:p>
      <w:pPr>
        <w:pStyle w:val="4"/>
        <w:spacing w:before="116" w:line="221" w:lineRule="auto"/>
        <w:ind w:firstLine="632"/>
        <w:rPr>
          <w:rFonts w:ascii="方正仿宋_GBK" w:eastAsia="方正仿宋_GBK"/>
          <w:sz w:val="32"/>
          <w:szCs w:val="32"/>
        </w:rPr>
      </w:pPr>
      <w:r>
        <w:rPr>
          <w:rFonts w:hint="eastAsia" w:ascii="方正仿宋_GBK" w:eastAsia="方正仿宋_GBK"/>
          <w:spacing w:val="-2"/>
          <w:sz w:val="32"/>
          <w:szCs w:val="32"/>
        </w:rPr>
        <w:t>填报单位（盖章</w:t>
      </w:r>
      <w:r>
        <w:rPr>
          <w:rFonts w:hint="eastAsia" w:ascii="方正仿宋_GBK" w:eastAsia="方正仿宋_GBK"/>
          <w:spacing w:val="-55"/>
          <w:sz w:val="32"/>
          <w:szCs w:val="32"/>
        </w:rPr>
        <w:t>）：</w:t>
      </w:r>
    </w:p>
    <w:tbl>
      <w:tblPr>
        <w:tblStyle w:val="10"/>
        <w:tblW w:w="13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6"/>
        <w:gridCol w:w="609"/>
        <w:gridCol w:w="600"/>
        <w:gridCol w:w="591"/>
        <w:gridCol w:w="563"/>
        <w:gridCol w:w="581"/>
        <w:gridCol w:w="581"/>
        <w:gridCol w:w="618"/>
        <w:gridCol w:w="600"/>
        <w:gridCol w:w="553"/>
        <w:gridCol w:w="553"/>
        <w:gridCol w:w="581"/>
        <w:gridCol w:w="600"/>
        <w:gridCol w:w="609"/>
        <w:gridCol w:w="617"/>
        <w:gridCol w:w="628"/>
        <w:gridCol w:w="600"/>
        <w:gridCol w:w="26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716" w:type="dxa"/>
            <w:vMerge w:val="restart"/>
            <w:tcBorders>
              <w:bottom w:val="nil"/>
            </w:tcBorders>
          </w:tcPr>
          <w:p>
            <w:pPr>
              <w:spacing w:line="384" w:lineRule="auto"/>
              <w:rPr>
                <w:rFonts w:ascii="方正仿宋_GBK" w:eastAsia="方正仿宋_GBK"/>
                <w:sz w:val="32"/>
                <w:szCs w:val="32"/>
              </w:rPr>
            </w:pPr>
          </w:p>
          <w:p>
            <w:pPr>
              <w:spacing w:before="90" w:line="242" w:lineRule="auto"/>
              <w:ind w:left="642"/>
              <w:rPr>
                <w:rFonts w:ascii="方正仿宋_GBK" w:hAnsi="方正黑体_GBK" w:eastAsia="方正仿宋_GBK" w:cs="方正黑体_GBK"/>
                <w:sz w:val="32"/>
                <w:szCs w:val="32"/>
              </w:rPr>
            </w:pPr>
            <w:r>
              <w:rPr>
                <w:rFonts w:hint="eastAsia" w:ascii="方正仿宋_GBK" w:hAnsi="方正黑体_GBK" w:eastAsia="方正仿宋_GBK" w:cs="方正黑体_GBK"/>
                <w:spacing w:val="-14"/>
                <w:sz w:val="32"/>
                <w:szCs w:val="32"/>
              </w:rPr>
              <w:t>区县</w:t>
            </w:r>
          </w:p>
        </w:tc>
        <w:tc>
          <w:tcPr>
            <w:tcW w:w="12178" w:type="dxa"/>
            <w:gridSpan w:val="17"/>
          </w:tcPr>
          <w:p>
            <w:pPr>
              <w:spacing w:before="205" w:line="237" w:lineRule="auto"/>
              <w:ind w:left="4626"/>
              <w:rPr>
                <w:rFonts w:ascii="方正仿宋_GBK" w:hAnsi="方正黑体_GBK" w:eastAsia="方正仿宋_GBK" w:cs="方正黑体_GBK"/>
                <w:sz w:val="32"/>
                <w:szCs w:val="32"/>
                <w:lang w:eastAsia="zh-CN"/>
              </w:rPr>
            </w:pPr>
            <w:r>
              <w:rPr>
                <w:rFonts w:hint="eastAsia" w:ascii="方正仿宋_GBK" w:hAnsi="方正黑体_GBK" w:eastAsia="方正仿宋_GBK" w:cs="方正黑体_GBK"/>
                <w:spacing w:val="-3"/>
                <w:sz w:val="32"/>
                <w:szCs w:val="32"/>
                <w:lang w:eastAsia="zh-CN"/>
              </w:rPr>
              <w:t>主要违法行为/案由（项次）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8" w:hRule="atLeast"/>
        </w:trPr>
        <w:tc>
          <w:tcPr>
            <w:tcW w:w="1716" w:type="dxa"/>
            <w:vMerge w:val="continue"/>
            <w:tcBorders>
              <w:top w:val="nil"/>
            </w:tcBorders>
          </w:tcPr>
          <w:p>
            <w:pPr>
              <w:rPr>
                <w:rFonts w:ascii="方正仿宋_GBK" w:eastAsia="方正仿宋_GBK"/>
                <w:sz w:val="32"/>
                <w:szCs w:val="32"/>
                <w:lang w:eastAsia="zh-CN"/>
              </w:rPr>
            </w:pPr>
          </w:p>
        </w:tc>
        <w:tc>
          <w:tcPr>
            <w:tcW w:w="609" w:type="dxa"/>
          </w:tcPr>
          <w:p>
            <w:pPr>
              <w:spacing w:before="167" w:line="190" w:lineRule="auto"/>
              <w:ind w:left="224"/>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A</w:t>
            </w:r>
          </w:p>
        </w:tc>
        <w:tc>
          <w:tcPr>
            <w:tcW w:w="600" w:type="dxa"/>
          </w:tcPr>
          <w:p>
            <w:pPr>
              <w:spacing w:before="167" w:line="190" w:lineRule="auto"/>
              <w:ind w:left="234"/>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B</w:t>
            </w:r>
          </w:p>
        </w:tc>
        <w:tc>
          <w:tcPr>
            <w:tcW w:w="591" w:type="dxa"/>
          </w:tcPr>
          <w:p>
            <w:pPr>
              <w:spacing w:before="162" w:line="194" w:lineRule="auto"/>
              <w:ind w:left="214"/>
              <w:rPr>
                <w:rFonts w:ascii="方正仿宋_GBK" w:hAnsi="方正黑体_GBK" w:eastAsia="方正仿宋_GBK" w:cs="方正黑体_GBK"/>
                <w:sz w:val="32"/>
                <w:szCs w:val="32"/>
              </w:rPr>
            </w:pPr>
            <w:r>
              <w:rPr>
                <w:rFonts w:hint="eastAsia" w:ascii="方正仿宋_GBK" w:hAnsi="方正黑体_GBK" w:eastAsia="方正仿宋_GBK" w:cs="方正黑体_GBK"/>
                <w:spacing w:val="15"/>
                <w:sz w:val="32"/>
                <w:szCs w:val="32"/>
              </w:rPr>
              <w:t>C</w:t>
            </w:r>
          </w:p>
        </w:tc>
        <w:tc>
          <w:tcPr>
            <w:tcW w:w="563" w:type="dxa"/>
          </w:tcPr>
          <w:p>
            <w:pPr>
              <w:spacing w:before="167" w:line="190" w:lineRule="auto"/>
              <w:ind w:left="210"/>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D</w:t>
            </w:r>
          </w:p>
        </w:tc>
        <w:tc>
          <w:tcPr>
            <w:tcW w:w="581" w:type="dxa"/>
          </w:tcPr>
          <w:p>
            <w:pPr>
              <w:spacing w:before="167" w:line="190" w:lineRule="auto"/>
              <w:ind w:left="227"/>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E</w:t>
            </w:r>
          </w:p>
        </w:tc>
        <w:tc>
          <w:tcPr>
            <w:tcW w:w="581" w:type="dxa"/>
          </w:tcPr>
          <w:p>
            <w:pPr>
              <w:spacing w:before="167" w:line="190" w:lineRule="auto"/>
              <w:ind w:left="234"/>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F</w:t>
            </w:r>
          </w:p>
        </w:tc>
        <w:tc>
          <w:tcPr>
            <w:tcW w:w="618" w:type="dxa"/>
          </w:tcPr>
          <w:p>
            <w:pPr>
              <w:spacing w:before="162" w:line="194" w:lineRule="auto"/>
              <w:ind w:left="220"/>
              <w:rPr>
                <w:rFonts w:ascii="方正仿宋_GBK" w:hAnsi="方正黑体_GBK" w:eastAsia="方正仿宋_GBK" w:cs="方正黑体_GBK"/>
                <w:sz w:val="32"/>
                <w:szCs w:val="32"/>
              </w:rPr>
            </w:pPr>
            <w:r>
              <w:rPr>
                <w:rFonts w:hint="eastAsia" w:ascii="方正仿宋_GBK" w:hAnsi="方正黑体_GBK" w:eastAsia="方正仿宋_GBK" w:cs="方正黑体_GBK"/>
                <w:spacing w:val="17"/>
                <w:sz w:val="32"/>
                <w:szCs w:val="32"/>
              </w:rPr>
              <w:t>G</w:t>
            </w:r>
          </w:p>
        </w:tc>
        <w:tc>
          <w:tcPr>
            <w:tcW w:w="600" w:type="dxa"/>
          </w:tcPr>
          <w:p>
            <w:pPr>
              <w:spacing w:before="167" w:line="190" w:lineRule="auto"/>
              <w:ind w:left="228"/>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H</w:t>
            </w:r>
          </w:p>
        </w:tc>
        <w:tc>
          <w:tcPr>
            <w:tcW w:w="553" w:type="dxa"/>
          </w:tcPr>
          <w:p>
            <w:pPr>
              <w:spacing w:before="125" w:line="380" w:lineRule="exact"/>
              <w:ind w:left="260"/>
              <w:rPr>
                <w:rFonts w:ascii="方正仿宋_GBK" w:hAnsi="方正黑体_GBK" w:eastAsia="方正仿宋_GBK" w:cs="方正黑体_GBK"/>
                <w:sz w:val="32"/>
                <w:szCs w:val="32"/>
              </w:rPr>
            </w:pPr>
            <w:r>
              <w:rPr>
                <w:rFonts w:hint="eastAsia" w:ascii="方正仿宋_GBK" w:hAnsi="方正黑体_GBK" w:eastAsia="方正仿宋_GBK" w:cs="方正黑体_GBK"/>
                <w:position w:val="3"/>
                <w:sz w:val="32"/>
                <w:szCs w:val="32"/>
              </w:rPr>
              <w:t>I</w:t>
            </w:r>
          </w:p>
        </w:tc>
        <w:tc>
          <w:tcPr>
            <w:tcW w:w="553" w:type="dxa"/>
          </w:tcPr>
          <w:p>
            <w:pPr>
              <w:spacing w:before="167" w:line="178" w:lineRule="auto"/>
              <w:ind w:left="215"/>
              <w:rPr>
                <w:rFonts w:ascii="方正仿宋_GBK" w:hAnsi="方正黑体_GBK" w:eastAsia="方正仿宋_GBK" w:cs="方正黑体_GBK"/>
                <w:sz w:val="32"/>
                <w:szCs w:val="32"/>
              </w:rPr>
            </w:pPr>
            <w:r>
              <w:rPr>
                <w:rFonts w:hint="eastAsia" w:ascii="方正仿宋_GBK" w:hAnsi="方正黑体_GBK" w:eastAsia="方正仿宋_GBK" w:cs="方正黑体_GBK"/>
                <w:spacing w:val="2"/>
                <w:w w:val="123"/>
                <w:sz w:val="32"/>
                <w:szCs w:val="32"/>
              </w:rPr>
              <w:t>J</w:t>
            </w:r>
          </w:p>
        </w:tc>
        <w:tc>
          <w:tcPr>
            <w:tcW w:w="581" w:type="dxa"/>
          </w:tcPr>
          <w:p>
            <w:pPr>
              <w:spacing w:before="167" w:line="190" w:lineRule="auto"/>
              <w:ind w:left="226"/>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K</w:t>
            </w:r>
          </w:p>
        </w:tc>
        <w:tc>
          <w:tcPr>
            <w:tcW w:w="600" w:type="dxa"/>
          </w:tcPr>
          <w:p>
            <w:pPr>
              <w:spacing w:before="167" w:line="190" w:lineRule="auto"/>
              <w:ind w:left="247"/>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L</w:t>
            </w:r>
          </w:p>
        </w:tc>
        <w:tc>
          <w:tcPr>
            <w:tcW w:w="609" w:type="dxa"/>
          </w:tcPr>
          <w:p>
            <w:pPr>
              <w:spacing w:before="167" w:line="190" w:lineRule="auto"/>
              <w:ind w:left="220"/>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M</w:t>
            </w:r>
          </w:p>
        </w:tc>
        <w:tc>
          <w:tcPr>
            <w:tcW w:w="617" w:type="dxa"/>
          </w:tcPr>
          <w:p>
            <w:pPr>
              <w:spacing w:before="166" w:line="189" w:lineRule="auto"/>
              <w:ind w:left="238"/>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N</w:t>
            </w:r>
          </w:p>
        </w:tc>
        <w:tc>
          <w:tcPr>
            <w:tcW w:w="628" w:type="dxa"/>
          </w:tcPr>
          <w:p>
            <w:pPr>
              <w:spacing w:before="162" w:line="194" w:lineRule="auto"/>
              <w:ind w:left="229"/>
              <w:rPr>
                <w:rFonts w:ascii="方正仿宋_GBK" w:hAnsi="方正黑体_GBK" w:eastAsia="方正仿宋_GBK" w:cs="方正黑体_GBK"/>
                <w:sz w:val="32"/>
                <w:szCs w:val="32"/>
              </w:rPr>
            </w:pPr>
            <w:r>
              <w:rPr>
                <w:rFonts w:hint="eastAsia" w:ascii="方正仿宋_GBK" w:hAnsi="方正黑体_GBK" w:eastAsia="方正仿宋_GBK" w:cs="方正黑体_GBK"/>
                <w:spacing w:val="17"/>
                <w:sz w:val="32"/>
                <w:szCs w:val="32"/>
              </w:rPr>
              <w:t>O</w:t>
            </w:r>
          </w:p>
        </w:tc>
        <w:tc>
          <w:tcPr>
            <w:tcW w:w="600" w:type="dxa"/>
          </w:tcPr>
          <w:p>
            <w:pPr>
              <w:spacing w:before="167" w:line="190" w:lineRule="auto"/>
              <w:ind w:left="239"/>
              <w:rPr>
                <w:rFonts w:ascii="方正仿宋_GBK" w:hAnsi="方正黑体_GBK" w:eastAsia="方正仿宋_GBK" w:cs="方正黑体_GBK"/>
                <w:sz w:val="32"/>
                <w:szCs w:val="32"/>
              </w:rPr>
            </w:pPr>
            <w:r>
              <w:rPr>
                <w:rFonts w:hint="eastAsia" w:ascii="方正仿宋_GBK" w:hAnsi="方正黑体_GBK" w:eastAsia="方正仿宋_GBK" w:cs="方正黑体_GBK"/>
                <w:spacing w:val="5"/>
                <w:sz w:val="32"/>
                <w:szCs w:val="32"/>
              </w:rPr>
              <w:t>P</w:t>
            </w:r>
          </w:p>
        </w:tc>
        <w:tc>
          <w:tcPr>
            <w:tcW w:w="2694" w:type="dxa"/>
          </w:tcPr>
          <w:p>
            <w:pPr>
              <w:spacing w:before="125"/>
              <w:ind w:left="1122"/>
              <w:rPr>
                <w:rFonts w:ascii="方正仿宋_GBK" w:hAnsi="方正黑体_GBK" w:eastAsia="方正仿宋_GBK" w:cs="方正黑体_GBK"/>
                <w:sz w:val="32"/>
                <w:szCs w:val="32"/>
              </w:rPr>
            </w:pPr>
            <w:r>
              <w:rPr>
                <w:rFonts w:hint="eastAsia" w:ascii="方正仿宋_GBK" w:hAnsi="方正黑体_GBK" w:eastAsia="方正仿宋_GBK" w:cs="方正黑体_GBK"/>
                <w:spacing w:val="-9"/>
                <w:sz w:val="32"/>
                <w:szCs w:val="32"/>
              </w:rPr>
              <w:t>总计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15" w:hRule="atLeast"/>
        </w:trPr>
        <w:tc>
          <w:tcPr>
            <w:tcW w:w="1716" w:type="dxa"/>
          </w:tcPr>
          <w:p>
            <w:pPr>
              <w:rPr>
                <w:rFonts w:ascii="方正仿宋_GBK" w:eastAsia="方正仿宋_GBK"/>
                <w:sz w:val="32"/>
                <w:szCs w:val="32"/>
              </w:rPr>
            </w:pPr>
          </w:p>
        </w:tc>
        <w:tc>
          <w:tcPr>
            <w:tcW w:w="609" w:type="dxa"/>
          </w:tcPr>
          <w:p>
            <w:pPr>
              <w:rPr>
                <w:rFonts w:ascii="方正仿宋_GBK" w:eastAsia="方正仿宋_GBK"/>
                <w:sz w:val="32"/>
                <w:szCs w:val="32"/>
              </w:rPr>
            </w:pPr>
          </w:p>
        </w:tc>
        <w:tc>
          <w:tcPr>
            <w:tcW w:w="600" w:type="dxa"/>
          </w:tcPr>
          <w:p>
            <w:pPr>
              <w:rPr>
                <w:rFonts w:ascii="方正仿宋_GBK" w:eastAsia="方正仿宋_GBK"/>
                <w:sz w:val="32"/>
                <w:szCs w:val="32"/>
              </w:rPr>
            </w:pPr>
          </w:p>
        </w:tc>
        <w:tc>
          <w:tcPr>
            <w:tcW w:w="591" w:type="dxa"/>
          </w:tcPr>
          <w:p>
            <w:pPr>
              <w:rPr>
                <w:rFonts w:ascii="方正仿宋_GBK" w:eastAsia="方正仿宋_GBK"/>
                <w:sz w:val="32"/>
                <w:szCs w:val="32"/>
              </w:rPr>
            </w:pPr>
          </w:p>
        </w:tc>
        <w:tc>
          <w:tcPr>
            <w:tcW w:w="563" w:type="dxa"/>
          </w:tcPr>
          <w:p>
            <w:pPr>
              <w:rPr>
                <w:rFonts w:ascii="方正仿宋_GBK" w:eastAsia="方正仿宋_GBK"/>
                <w:sz w:val="32"/>
                <w:szCs w:val="32"/>
              </w:rPr>
            </w:pPr>
          </w:p>
        </w:tc>
        <w:tc>
          <w:tcPr>
            <w:tcW w:w="581" w:type="dxa"/>
          </w:tcPr>
          <w:p>
            <w:pPr>
              <w:rPr>
                <w:rFonts w:ascii="方正仿宋_GBK" w:eastAsia="方正仿宋_GBK"/>
                <w:sz w:val="32"/>
                <w:szCs w:val="32"/>
              </w:rPr>
            </w:pPr>
          </w:p>
        </w:tc>
        <w:tc>
          <w:tcPr>
            <w:tcW w:w="581" w:type="dxa"/>
          </w:tcPr>
          <w:p>
            <w:pPr>
              <w:rPr>
                <w:rFonts w:ascii="方正仿宋_GBK" w:eastAsia="方正仿宋_GBK"/>
                <w:sz w:val="32"/>
                <w:szCs w:val="32"/>
              </w:rPr>
            </w:pPr>
          </w:p>
        </w:tc>
        <w:tc>
          <w:tcPr>
            <w:tcW w:w="618" w:type="dxa"/>
          </w:tcPr>
          <w:p>
            <w:pPr>
              <w:rPr>
                <w:rFonts w:ascii="方正仿宋_GBK" w:eastAsia="方正仿宋_GBK"/>
                <w:sz w:val="32"/>
                <w:szCs w:val="32"/>
              </w:rPr>
            </w:pPr>
          </w:p>
        </w:tc>
        <w:tc>
          <w:tcPr>
            <w:tcW w:w="600" w:type="dxa"/>
          </w:tcPr>
          <w:p>
            <w:pPr>
              <w:rPr>
                <w:rFonts w:ascii="方正仿宋_GBK" w:eastAsia="方正仿宋_GBK"/>
                <w:sz w:val="32"/>
                <w:szCs w:val="32"/>
              </w:rPr>
            </w:pPr>
          </w:p>
        </w:tc>
        <w:tc>
          <w:tcPr>
            <w:tcW w:w="553" w:type="dxa"/>
          </w:tcPr>
          <w:p>
            <w:pPr>
              <w:rPr>
                <w:rFonts w:ascii="方正仿宋_GBK" w:eastAsia="方正仿宋_GBK"/>
                <w:sz w:val="32"/>
                <w:szCs w:val="32"/>
              </w:rPr>
            </w:pPr>
          </w:p>
        </w:tc>
        <w:tc>
          <w:tcPr>
            <w:tcW w:w="553" w:type="dxa"/>
          </w:tcPr>
          <w:p>
            <w:pPr>
              <w:rPr>
                <w:rFonts w:ascii="方正仿宋_GBK" w:eastAsia="方正仿宋_GBK"/>
                <w:sz w:val="32"/>
                <w:szCs w:val="32"/>
              </w:rPr>
            </w:pPr>
          </w:p>
        </w:tc>
        <w:tc>
          <w:tcPr>
            <w:tcW w:w="581" w:type="dxa"/>
          </w:tcPr>
          <w:p>
            <w:pPr>
              <w:rPr>
                <w:rFonts w:ascii="方正仿宋_GBK" w:eastAsia="方正仿宋_GBK"/>
                <w:sz w:val="32"/>
                <w:szCs w:val="32"/>
              </w:rPr>
            </w:pPr>
          </w:p>
        </w:tc>
        <w:tc>
          <w:tcPr>
            <w:tcW w:w="600" w:type="dxa"/>
          </w:tcPr>
          <w:p>
            <w:pPr>
              <w:rPr>
                <w:rFonts w:ascii="方正仿宋_GBK" w:eastAsia="方正仿宋_GBK"/>
                <w:sz w:val="32"/>
                <w:szCs w:val="32"/>
              </w:rPr>
            </w:pPr>
          </w:p>
        </w:tc>
        <w:tc>
          <w:tcPr>
            <w:tcW w:w="609" w:type="dxa"/>
          </w:tcPr>
          <w:p>
            <w:pPr>
              <w:rPr>
                <w:rFonts w:ascii="方正仿宋_GBK" w:eastAsia="方正仿宋_GBK"/>
                <w:sz w:val="32"/>
                <w:szCs w:val="32"/>
              </w:rPr>
            </w:pPr>
          </w:p>
        </w:tc>
        <w:tc>
          <w:tcPr>
            <w:tcW w:w="617" w:type="dxa"/>
          </w:tcPr>
          <w:p>
            <w:pPr>
              <w:rPr>
                <w:rFonts w:ascii="方正仿宋_GBK" w:eastAsia="方正仿宋_GBK"/>
                <w:sz w:val="32"/>
                <w:szCs w:val="32"/>
              </w:rPr>
            </w:pPr>
          </w:p>
        </w:tc>
        <w:tc>
          <w:tcPr>
            <w:tcW w:w="628" w:type="dxa"/>
          </w:tcPr>
          <w:p>
            <w:pPr>
              <w:rPr>
                <w:rFonts w:ascii="方正仿宋_GBK" w:eastAsia="方正仿宋_GBK"/>
                <w:sz w:val="32"/>
                <w:szCs w:val="32"/>
              </w:rPr>
            </w:pPr>
          </w:p>
        </w:tc>
        <w:tc>
          <w:tcPr>
            <w:tcW w:w="600" w:type="dxa"/>
          </w:tcPr>
          <w:p>
            <w:pPr>
              <w:rPr>
                <w:rFonts w:ascii="方正仿宋_GBK" w:eastAsia="方正仿宋_GBK"/>
                <w:sz w:val="32"/>
                <w:szCs w:val="32"/>
              </w:rPr>
            </w:pPr>
          </w:p>
        </w:tc>
        <w:tc>
          <w:tcPr>
            <w:tcW w:w="2694" w:type="dxa"/>
          </w:tcPr>
          <w:p>
            <w:pPr>
              <w:rPr>
                <w:rFonts w:ascii="方正仿宋_GBK" w:eastAsia="方正仿宋_GBK"/>
                <w:sz w:val="32"/>
                <w:szCs w:val="32"/>
              </w:rPr>
            </w:pPr>
          </w:p>
        </w:tc>
      </w:tr>
    </w:tbl>
    <w:p>
      <w:pPr>
        <w:pStyle w:val="4"/>
        <w:spacing w:before="26" w:line="205" w:lineRule="auto"/>
        <w:ind w:left="15" w:right="90" w:firstLine="560"/>
        <w:rPr>
          <w:rFonts w:ascii="方正仿宋_GBK" w:eastAsia="方正仿宋_GBK"/>
          <w:sz w:val="28"/>
          <w:szCs w:val="28"/>
          <w:lang w:eastAsia="zh-CN"/>
        </w:rPr>
      </w:pPr>
      <w:r>
        <w:rPr>
          <w:rFonts w:hint="eastAsia" w:ascii="方正仿宋_GBK" w:eastAsia="方正仿宋_GBK"/>
          <w:sz w:val="28"/>
          <w:szCs w:val="28"/>
          <w:lang w:eastAsia="zh-CN"/>
        </w:rPr>
        <w:t>备注：主要违法行为包括：</w:t>
      </w:r>
      <w:r>
        <w:rPr>
          <w:rFonts w:hint="eastAsia" w:ascii="方正仿宋_GBK" w:hAnsi="Times New Roman" w:eastAsia="方正仿宋_GBK" w:cs="Times New Roman"/>
          <w:sz w:val="28"/>
          <w:szCs w:val="28"/>
          <w:lang w:eastAsia="zh-CN"/>
        </w:rPr>
        <w:t>A</w:t>
      </w:r>
      <w:r>
        <w:rPr>
          <w:rFonts w:hint="eastAsia" w:ascii="方正仿宋_GBK" w:eastAsia="方正仿宋_GBK"/>
          <w:sz w:val="28"/>
          <w:szCs w:val="28"/>
          <w:lang w:eastAsia="zh-CN"/>
        </w:rPr>
        <w:t>未取得职业卫生技术服务资质认可擅自从事职业卫生检测、评价技术服务的；</w:t>
      </w:r>
      <w:r>
        <w:rPr>
          <w:rFonts w:hint="eastAsia" w:ascii="方正仿宋_GBK" w:hAnsi="Times New Roman" w:eastAsia="方正仿宋_GBK" w:cs="Times New Roman"/>
          <w:sz w:val="28"/>
          <w:szCs w:val="28"/>
          <w:lang w:eastAsia="zh-CN"/>
        </w:rPr>
        <w:t>B</w:t>
      </w:r>
      <w:r>
        <w:rPr>
          <w:rFonts w:hint="eastAsia" w:ascii="方正仿宋_GBK" w:eastAsia="方正仿宋_GBK"/>
          <w:sz w:val="28"/>
          <w:szCs w:val="28"/>
          <w:lang w:eastAsia="zh-CN"/>
        </w:rPr>
        <w:t>超出资质许可范围从</w:t>
      </w:r>
      <w:r>
        <w:rPr>
          <w:rFonts w:hint="eastAsia" w:ascii="方正仿宋_GBK" w:eastAsia="方正仿宋_GBK"/>
          <w:spacing w:val="-5"/>
          <w:sz w:val="28"/>
          <w:szCs w:val="28"/>
          <w:lang w:eastAsia="zh-CN"/>
        </w:rPr>
        <w:t>事职业卫生技术服务的；</w:t>
      </w:r>
      <w:r>
        <w:rPr>
          <w:rFonts w:hint="eastAsia" w:ascii="方正仿宋_GBK" w:hAnsi="Times New Roman" w:eastAsia="方正仿宋_GBK" w:cs="Times New Roman"/>
          <w:spacing w:val="-5"/>
          <w:sz w:val="28"/>
          <w:szCs w:val="28"/>
          <w:lang w:eastAsia="zh-CN"/>
        </w:rPr>
        <w:t>C</w:t>
      </w:r>
      <w:r>
        <w:rPr>
          <w:rFonts w:hint="eastAsia" w:ascii="方正仿宋_GBK" w:eastAsia="方正仿宋_GBK"/>
          <w:spacing w:val="-5"/>
          <w:sz w:val="28"/>
          <w:szCs w:val="28"/>
          <w:lang w:eastAsia="zh-CN"/>
        </w:rPr>
        <w:t>未按照《职业病防</w:t>
      </w:r>
      <w:r>
        <w:rPr>
          <w:rFonts w:hint="eastAsia" w:ascii="方正仿宋_GBK" w:eastAsia="方正仿宋_GBK"/>
          <w:spacing w:val="-6"/>
          <w:sz w:val="28"/>
          <w:szCs w:val="28"/>
          <w:lang w:eastAsia="zh-CN"/>
        </w:rPr>
        <w:t>治法》的规定履行法定职责的；</w:t>
      </w:r>
      <w:r>
        <w:rPr>
          <w:rFonts w:hint="eastAsia" w:ascii="方正仿宋_GBK" w:hAnsi="Times New Roman" w:eastAsia="方正仿宋_GBK" w:cs="Times New Roman"/>
          <w:spacing w:val="-6"/>
          <w:sz w:val="28"/>
          <w:szCs w:val="28"/>
          <w:lang w:eastAsia="zh-CN"/>
        </w:rPr>
        <w:t>D</w:t>
      </w:r>
      <w:r>
        <w:rPr>
          <w:rFonts w:hint="eastAsia" w:ascii="方正仿宋_GBK" w:eastAsia="方正仿宋_GBK"/>
          <w:spacing w:val="-6"/>
          <w:sz w:val="28"/>
          <w:szCs w:val="28"/>
          <w:lang w:eastAsia="zh-CN"/>
        </w:rPr>
        <w:t>出具虚假证明文件的；</w:t>
      </w:r>
      <w:r>
        <w:rPr>
          <w:rFonts w:hint="eastAsia" w:ascii="方正仿宋_GBK" w:hAnsi="Times New Roman" w:eastAsia="方正仿宋_GBK" w:cs="Times New Roman"/>
          <w:spacing w:val="-6"/>
          <w:sz w:val="28"/>
          <w:szCs w:val="28"/>
          <w:lang w:eastAsia="zh-CN"/>
        </w:rPr>
        <w:t>E</w:t>
      </w:r>
      <w:r>
        <w:rPr>
          <w:rFonts w:hint="eastAsia" w:ascii="方正仿宋_GBK" w:eastAsia="方正仿宋_GBK"/>
          <w:spacing w:val="-6"/>
          <w:sz w:val="28"/>
          <w:szCs w:val="28"/>
          <w:lang w:eastAsia="zh-CN"/>
        </w:rPr>
        <w:t>涂改、倒卖、出租、出借职</w:t>
      </w:r>
      <w:r>
        <w:rPr>
          <w:rFonts w:hint="eastAsia" w:ascii="方正仿宋_GBK" w:eastAsia="方正仿宋_GBK"/>
          <w:spacing w:val="-2"/>
          <w:sz w:val="28"/>
          <w:szCs w:val="28"/>
          <w:lang w:eastAsia="zh-CN"/>
        </w:rPr>
        <w:t>业卫生技术服务机构资质证书，或者以其他形式非法转让职业卫生技术服务机构资质证书的；</w:t>
      </w:r>
      <w:r>
        <w:rPr>
          <w:rFonts w:hint="eastAsia" w:ascii="方正仿宋_GBK" w:hAnsi="Times New Roman" w:eastAsia="方正仿宋_GBK" w:cs="Times New Roman"/>
          <w:spacing w:val="-2"/>
          <w:sz w:val="28"/>
          <w:szCs w:val="28"/>
          <w:lang w:eastAsia="zh-CN"/>
        </w:rPr>
        <w:t>F</w:t>
      </w:r>
      <w:r>
        <w:rPr>
          <w:rFonts w:hint="eastAsia" w:ascii="方正仿宋_GBK" w:eastAsia="方正仿宋_GBK"/>
          <w:spacing w:val="-2"/>
          <w:sz w:val="28"/>
          <w:szCs w:val="28"/>
          <w:lang w:eastAsia="zh-CN"/>
        </w:rPr>
        <w:t>未按规定向技术服务所在地卫生健康</w:t>
      </w:r>
      <w:r>
        <w:rPr>
          <w:rFonts w:hint="eastAsia" w:ascii="方正仿宋_GBK" w:eastAsia="方正仿宋_GBK"/>
          <w:sz w:val="28"/>
          <w:szCs w:val="28"/>
          <w:lang w:eastAsia="zh-CN"/>
        </w:rPr>
        <w:t>主管部门报送职业卫生技术服务相关信息的；</w:t>
      </w:r>
      <w:r>
        <w:rPr>
          <w:rFonts w:hint="eastAsia" w:ascii="方正仿宋_GBK" w:hAnsi="Times New Roman" w:eastAsia="方正仿宋_GBK" w:cs="Times New Roman"/>
          <w:sz w:val="28"/>
          <w:szCs w:val="28"/>
          <w:lang w:eastAsia="zh-CN"/>
        </w:rPr>
        <w:t>G</w:t>
      </w:r>
      <w:r>
        <w:rPr>
          <w:rFonts w:hint="eastAsia" w:ascii="方正仿宋_GBK" w:eastAsia="方正仿宋_GBK"/>
          <w:sz w:val="28"/>
          <w:szCs w:val="28"/>
          <w:lang w:eastAsia="zh-CN"/>
        </w:rPr>
        <w:t>未按规定在网上公开职业卫生技术报告相关信息的；</w:t>
      </w:r>
      <w:r>
        <w:rPr>
          <w:rFonts w:hint="eastAsia" w:ascii="方正仿宋_GBK" w:hAnsi="Times New Roman" w:eastAsia="方正仿宋_GBK" w:cs="Times New Roman"/>
          <w:sz w:val="28"/>
          <w:szCs w:val="28"/>
          <w:lang w:eastAsia="zh-CN"/>
        </w:rPr>
        <w:t>H</w:t>
      </w:r>
      <w:r>
        <w:rPr>
          <w:rFonts w:hint="eastAsia" w:ascii="方正仿宋_GBK" w:eastAsia="方正仿宋_GBK"/>
          <w:sz w:val="28"/>
          <w:szCs w:val="28"/>
          <w:lang w:eastAsia="zh-CN"/>
        </w:rPr>
        <w:t>未按标准规范开展职业卫生</w:t>
      </w:r>
      <w:r>
        <w:rPr>
          <w:rFonts w:hint="eastAsia" w:ascii="方正仿宋_GBK" w:eastAsia="方正仿宋_GBK"/>
          <w:spacing w:val="-5"/>
          <w:sz w:val="28"/>
          <w:szCs w:val="28"/>
          <w:lang w:eastAsia="zh-CN"/>
        </w:rPr>
        <w:t>技术服务，或者擅自更改、简化服务程序和相关内容的；</w:t>
      </w:r>
      <w:r>
        <w:rPr>
          <w:rFonts w:hint="eastAsia" w:ascii="方正仿宋_GBK" w:hAnsi="Times New Roman" w:eastAsia="方正仿宋_GBK" w:cs="Times New Roman"/>
          <w:spacing w:val="-5"/>
          <w:sz w:val="28"/>
          <w:szCs w:val="28"/>
          <w:lang w:eastAsia="zh-CN"/>
        </w:rPr>
        <w:t>I</w:t>
      </w:r>
      <w:r>
        <w:rPr>
          <w:rFonts w:hint="eastAsia" w:ascii="方正仿宋_GBK" w:eastAsia="方正仿宋_GBK"/>
          <w:spacing w:val="-5"/>
          <w:sz w:val="28"/>
          <w:szCs w:val="28"/>
          <w:lang w:eastAsia="zh-CN"/>
        </w:rPr>
        <w:t>未按规定实施委托检测的；</w:t>
      </w:r>
      <w:r>
        <w:rPr>
          <w:rFonts w:hint="eastAsia" w:ascii="方正仿宋_GBK" w:hAnsi="Times New Roman" w:eastAsia="方正仿宋_GBK" w:cs="Times New Roman"/>
          <w:spacing w:val="-5"/>
          <w:sz w:val="28"/>
          <w:szCs w:val="28"/>
          <w:lang w:eastAsia="zh-CN"/>
        </w:rPr>
        <w:t>J</w:t>
      </w:r>
      <w:r>
        <w:rPr>
          <w:rFonts w:hint="eastAsia" w:ascii="方正仿宋_GBK" w:eastAsia="方正仿宋_GBK"/>
          <w:spacing w:val="-5"/>
          <w:sz w:val="28"/>
          <w:szCs w:val="28"/>
          <w:lang w:eastAsia="zh-CN"/>
        </w:rPr>
        <w:t>转包职业卫生技</w:t>
      </w:r>
      <w:r>
        <w:rPr>
          <w:rFonts w:hint="eastAsia" w:ascii="方正仿宋_GBK" w:eastAsia="方正仿宋_GBK"/>
          <w:spacing w:val="-6"/>
          <w:sz w:val="28"/>
          <w:szCs w:val="28"/>
          <w:lang w:eastAsia="zh-CN"/>
        </w:rPr>
        <w:t>术服务项目的；</w:t>
      </w:r>
      <w:r>
        <w:rPr>
          <w:rFonts w:hint="eastAsia" w:ascii="方正仿宋_GBK" w:hAnsi="Times New Roman" w:eastAsia="方正仿宋_GBK" w:cs="Times New Roman"/>
          <w:spacing w:val="-6"/>
          <w:sz w:val="28"/>
          <w:szCs w:val="28"/>
          <w:lang w:eastAsia="zh-CN"/>
        </w:rPr>
        <w:t>K</w:t>
      </w:r>
      <w:r>
        <w:rPr>
          <w:rFonts w:hint="eastAsia" w:ascii="方正仿宋_GBK" w:eastAsia="方正仿宋_GBK"/>
          <w:spacing w:val="-6"/>
          <w:sz w:val="28"/>
          <w:szCs w:val="28"/>
          <w:lang w:eastAsia="zh-CN"/>
        </w:rPr>
        <w:t>未按规定</w:t>
      </w:r>
      <w:r>
        <w:rPr>
          <w:rFonts w:hint="eastAsia" w:ascii="方正仿宋_GBK" w:eastAsia="方正仿宋_GBK"/>
          <w:sz w:val="28"/>
          <w:szCs w:val="28"/>
          <w:lang w:eastAsia="zh-CN"/>
        </w:rPr>
        <w:t>以书面形式与用人单位明确技术服务内容、范围以及双方责任的；</w:t>
      </w:r>
      <w:r>
        <w:rPr>
          <w:rFonts w:hint="eastAsia" w:ascii="方正仿宋_GBK" w:hAnsi="Times New Roman" w:eastAsia="方正仿宋_GBK" w:cs="Times New Roman"/>
          <w:sz w:val="28"/>
          <w:szCs w:val="28"/>
          <w:lang w:eastAsia="zh-CN"/>
        </w:rPr>
        <w:t>L</w:t>
      </w:r>
      <w:r>
        <w:rPr>
          <w:rFonts w:hint="eastAsia" w:ascii="方正仿宋_GBK" w:eastAsia="方正仿宋_GBK"/>
          <w:sz w:val="28"/>
          <w:szCs w:val="28"/>
          <w:lang w:eastAsia="zh-CN"/>
        </w:rPr>
        <w:t>使用非本机构专业技术人员从事职业卫生技术服务活动的；</w:t>
      </w:r>
      <w:r>
        <w:rPr>
          <w:rFonts w:hint="eastAsia" w:ascii="方正仿宋_GBK" w:hAnsi="Times New Roman" w:eastAsia="方正仿宋_GBK" w:cs="Times New Roman"/>
          <w:sz w:val="28"/>
          <w:szCs w:val="28"/>
          <w:lang w:eastAsia="zh-CN"/>
        </w:rPr>
        <w:t>M</w:t>
      </w:r>
      <w:r>
        <w:rPr>
          <w:rFonts w:hint="eastAsia" w:ascii="方正仿宋_GBK" w:eastAsia="方正仿宋_GBK"/>
          <w:spacing w:val="2"/>
          <w:sz w:val="28"/>
          <w:szCs w:val="28"/>
          <w:lang w:eastAsia="zh-CN"/>
        </w:rPr>
        <w:t>安排未达到技术评审考核评估要求的专业技术人员参与职业卫生技术服务的；</w:t>
      </w:r>
      <w:r>
        <w:rPr>
          <w:rFonts w:hint="eastAsia" w:ascii="方正仿宋_GBK" w:hAnsi="Times New Roman" w:eastAsia="方正仿宋_GBK" w:cs="Times New Roman"/>
          <w:spacing w:val="2"/>
          <w:sz w:val="28"/>
          <w:szCs w:val="28"/>
          <w:lang w:eastAsia="zh-CN"/>
        </w:rPr>
        <w:t>N</w:t>
      </w:r>
      <w:r>
        <w:rPr>
          <w:rFonts w:hint="eastAsia" w:ascii="方正仿宋_GBK" w:eastAsia="方正仿宋_GBK"/>
          <w:spacing w:val="2"/>
          <w:sz w:val="28"/>
          <w:szCs w:val="28"/>
          <w:lang w:eastAsia="zh-CN"/>
        </w:rPr>
        <w:t>在职业卫生技术报告或者有关原始记录</w:t>
      </w:r>
      <w:r>
        <w:rPr>
          <w:rFonts w:hint="eastAsia" w:ascii="方正仿宋_GBK" w:eastAsia="方正仿宋_GBK"/>
          <w:spacing w:val="1"/>
          <w:sz w:val="28"/>
          <w:szCs w:val="28"/>
          <w:lang w:eastAsia="zh-CN"/>
        </w:rPr>
        <w:t>上代替他人</w:t>
      </w:r>
      <w:r>
        <w:rPr>
          <w:rFonts w:hint="eastAsia" w:ascii="方正仿宋_GBK" w:eastAsia="方正仿宋_GBK"/>
          <w:spacing w:val="-1"/>
          <w:sz w:val="28"/>
          <w:szCs w:val="28"/>
          <w:lang w:eastAsia="zh-CN"/>
        </w:rPr>
        <w:t>签字的；</w:t>
      </w:r>
      <w:r>
        <w:rPr>
          <w:rFonts w:hint="eastAsia" w:ascii="方正仿宋_GBK" w:hAnsi="Times New Roman" w:eastAsia="方正仿宋_GBK" w:cs="Times New Roman"/>
          <w:spacing w:val="-1"/>
          <w:sz w:val="28"/>
          <w:szCs w:val="28"/>
          <w:lang w:eastAsia="zh-CN"/>
        </w:rPr>
        <w:t>O</w:t>
      </w:r>
      <w:r>
        <w:rPr>
          <w:rFonts w:hint="eastAsia" w:ascii="方正仿宋_GBK" w:eastAsia="方正仿宋_GBK"/>
          <w:spacing w:val="-1"/>
          <w:sz w:val="28"/>
          <w:szCs w:val="28"/>
          <w:lang w:eastAsia="zh-CN"/>
        </w:rPr>
        <w:t>未参与相应职业卫生技术服务</w:t>
      </w:r>
      <w:r>
        <w:rPr>
          <w:rFonts w:hint="eastAsia" w:ascii="方正仿宋_GBK" w:eastAsia="方正仿宋_GBK"/>
          <w:spacing w:val="-2"/>
          <w:sz w:val="28"/>
          <w:szCs w:val="28"/>
          <w:lang w:eastAsia="zh-CN"/>
        </w:rPr>
        <w:t>事项而在技术报告或者有关原始记录上签字的；</w:t>
      </w:r>
      <w:r>
        <w:rPr>
          <w:rFonts w:hint="eastAsia" w:ascii="方正仿宋_GBK" w:hAnsi="Times New Roman" w:eastAsia="方正仿宋_GBK" w:cs="Times New Roman"/>
          <w:spacing w:val="-2"/>
          <w:sz w:val="28"/>
          <w:szCs w:val="28"/>
          <w:lang w:eastAsia="zh-CN"/>
        </w:rPr>
        <w:t>P</w:t>
      </w:r>
      <w:r>
        <w:rPr>
          <w:rFonts w:hint="eastAsia" w:ascii="方正仿宋_GBK" w:eastAsia="方正仿宋_GBK"/>
          <w:spacing w:val="-2"/>
          <w:sz w:val="28"/>
          <w:szCs w:val="28"/>
          <w:lang w:eastAsia="zh-CN"/>
        </w:rPr>
        <w:t>其他违法行为。</w:t>
      </w:r>
    </w:p>
    <w:p>
      <w:pPr>
        <w:pStyle w:val="4"/>
        <w:spacing w:before="254" w:line="235" w:lineRule="auto"/>
        <w:ind w:left="15" w:firstLine="636"/>
        <w:rPr>
          <w:rFonts w:ascii="方正仿宋_GBK" w:eastAsia="方正仿宋_GBK"/>
          <w:sz w:val="32"/>
          <w:szCs w:val="32"/>
          <w:lang w:eastAsia="zh-CN"/>
        </w:rPr>
      </w:pPr>
      <w:r>
        <w:rPr>
          <w:rFonts w:hint="eastAsia" w:ascii="方正仿宋_GBK" w:eastAsia="方正仿宋_GBK"/>
          <w:spacing w:val="-1"/>
          <w:sz w:val="32"/>
          <w:szCs w:val="32"/>
          <w:lang w:eastAsia="zh-CN"/>
        </w:rPr>
        <w:t>填表人：</w:t>
      </w:r>
      <w:r>
        <w:rPr>
          <w:rFonts w:hint="eastAsia" w:ascii="方正仿宋_GBK" w:hAnsi="方正仿宋_GBK" w:eastAsia="方正仿宋_GBK" w:cs="方正仿宋_GBK"/>
          <w:sz w:val="24"/>
          <w:szCs w:val="24"/>
          <w:lang w:eastAsia="zh-CN"/>
        </w:rPr>
        <w:t xml:space="preserve">             </w:t>
      </w:r>
      <w:r>
        <w:rPr>
          <w:rFonts w:hint="eastAsia" w:ascii="方正仿宋_GBK" w:eastAsia="方正仿宋_GBK"/>
          <w:spacing w:val="-1"/>
          <w:sz w:val="32"/>
          <w:szCs w:val="32"/>
          <w:lang w:eastAsia="zh-CN"/>
        </w:rPr>
        <w:t>联系电话：</w:t>
      </w:r>
      <w:r>
        <w:rPr>
          <w:rFonts w:hint="eastAsia" w:ascii="方正仿宋_GBK" w:hAnsi="方正仿宋_GBK" w:eastAsia="方正仿宋_GBK" w:cs="方正仿宋_GBK"/>
          <w:sz w:val="24"/>
          <w:szCs w:val="24"/>
          <w:lang w:eastAsia="zh-CN"/>
        </w:rPr>
        <w:t xml:space="preserve">               </w:t>
      </w:r>
      <w:r>
        <w:rPr>
          <w:rFonts w:hint="eastAsia" w:ascii="方正仿宋_GBK" w:eastAsia="方正仿宋_GBK"/>
          <w:spacing w:val="-1"/>
          <w:sz w:val="32"/>
          <w:szCs w:val="32"/>
          <w:lang w:eastAsia="zh-CN"/>
        </w:rPr>
        <w:t>审核人：</w:t>
      </w:r>
      <w:r>
        <w:rPr>
          <w:rFonts w:hint="eastAsia" w:ascii="方正仿宋_GBK" w:hAnsi="方正仿宋_GBK" w:eastAsia="方正仿宋_GBK" w:cs="方正仿宋_GBK"/>
          <w:sz w:val="24"/>
          <w:szCs w:val="24"/>
          <w:lang w:eastAsia="zh-CN"/>
        </w:rPr>
        <w:t xml:space="preserve">             </w:t>
      </w:r>
      <w:r>
        <w:rPr>
          <w:rFonts w:hint="eastAsia" w:ascii="方正仿宋_GBK" w:eastAsia="方正仿宋_GBK"/>
          <w:spacing w:val="-1"/>
          <w:sz w:val="32"/>
          <w:szCs w:val="32"/>
          <w:lang w:eastAsia="zh-CN"/>
        </w:rPr>
        <w:t>填表日期：</w:t>
      </w: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08207"/>
      <w:docPartObj>
        <w:docPartGallery w:val="AutoText"/>
      </w:docPartObj>
    </w:sdtPr>
    <w:sdtContent>
      <w:p>
        <w:pPr>
          <w:pStyle w:val="2"/>
          <w:jc w:val="right"/>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7 -</w:t>
        </w:r>
        <w:r>
          <w:rPr>
            <w:rFonts w:ascii="仿宋" w:hAnsi="仿宋" w:eastAsia="仿宋"/>
            <w:sz w:val="28"/>
            <w:szCs w:val="28"/>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2518"/>
      <w:docPartObj>
        <w:docPartGallery w:val="AutoText"/>
      </w:docPartObj>
    </w:sdtPr>
    <w:sdtContent>
      <w:p>
        <w:pPr>
          <w:pStyle w:val="2"/>
          <w:jc w:val="right"/>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33 -</w:t>
        </w:r>
        <w:r>
          <w:rPr>
            <w:rFonts w:ascii="仿宋" w:hAnsi="仿宋" w:eastAsia="仿宋"/>
            <w:sz w:val="28"/>
            <w:szCs w:val="28"/>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2519"/>
      <w:docPartObj>
        <w:docPartGallery w:val="AutoText"/>
      </w:docPartObj>
    </w:sdtPr>
    <w:sdtEndPr>
      <w:rPr>
        <w:rFonts w:ascii="仿宋" w:hAnsi="仿宋" w:eastAsia="仿宋"/>
        <w:sz w:val="28"/>
        <w:szCs w:val="28"/>
      </w:rPr>
    </w:sdtEndPr>
    <w:sdtContent>
      <w:p>
        <w:pPr>
          <w:pStyle w:val="2"/>
          <w:jc w:val="right"/>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35 -</w:t>
        </w:r>
        <w:r>
          <w:rPr>
            <w:rFonts w:ascii="仿宋" w:hAnsi="仿宋" w:eastAsia="仿宋"/>
            <w:sz w:val="28"/>
            <w:szCs w:val="28"/>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2534"/>
      <w:docPartObj>
        <w:docPartGallery w:val="AutoText"/>
      </w:docPartObj>
    </w:sdtPr>
    <w:sdtContent>
      <w:p>
        <w:pPr>
          <w:pStyle w:val="2"/>
          <w:jc w:val="right"/>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37 -</w:t>
        </w:r>
        <w:r>
          <w:rPr>
            <w:rFonts w:ascii="仿宋" w:hAnsi="仿宋" w:eastAsia="仿宋"/>
            <w:sz w:val="28"/>
            <w:szCs w:val="28"/>
          </w:rPr>
          <w:fldChar w:fldCharType="end"/>
        </w:r>
      </w:p>
    </w:sdtContent>
  </w:sdt>
  <w:p>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08206"/>
      <w:docPartObj>
        <w:docPartGallery w:val="AutoText"/>
      </w:docPartObj>
    </w:sdtPr>
    <w:sdtContent>
      <w:p>
        <w:pPr>
          <w:pStyle w:val="2"/>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8 -</w:t>
        </w:r>
        <w:r>
          <w:rPr>
            <w:rFonts w:ascii="仿宋" w:hAnsi="仿宋" w:eastAsia="仿宋"/>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2512"/>
      <w:docPartObj>
        <w:docPartGallery w:val="AutoText"/>
      </w:docPartObj>
    </w:sdtPr>
    <w:sdtContent>
      <w:p>
        <w:pPr>
          <w:pStyle w:val="2"/>
          <w:jc w:val="right"/>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11 -</w:t>
        </w:r>
        <w:r>
          <w:rPr>
            <w:rFonts w:ascii="仿宋" w:hAnsi="仿宋" w:eastAsia="仿宋"/>
            <w:sz w:val="28"/>
            <w:szCs w:val="28"/>
          </w:rPr>
          <w:fldChar w:fldCharType="end"/>
        </w:r>
      </w:p>
    </w:sdtContent>
  </w:sdt>
  <w:p>
    <w:pPr>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2513"/>
      <w:docPartObj>
        <w:docPartGallery w:val="AutoText"/>
      </w:docPartObj>
    </w:sdtPr>
    <w:sdtContent>
      <w:p>
        <w:pPr>
          <w:pStyle w:val="2"/>
          <w:jc w:val="right"/>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13 -</w:t>
        </w:r>
        <w:r>
          <w:rPr>
            <w:rFonts w:ascii="仿宋" w:hAnsi="仿宋" w:eastAsia="仿宋"/>
            <w:sz w:val="28"/>
            <w:szCs w:val="28"/>
          </w:rPr>
          <w:fldChar w:fldCharType="end"/>
        </w:r>
      </w:p>
    </w:sdtContent>
  </w:sdt>
  <w:p>
    <w:pPr>
      <w:pStyle w:val="4"/>
      <w:spacing w:line="336" w:lineRule="exact"/>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2514"/>
      <w:docPartObj>
        <w:docPartGallery w:val="AutoText"/>
      </w:docPartObj>
    </w:sdtPr>
    <w:sdtContent>
      <w:p>
        <w:pPr>
          <w:pStyle w:val="2"/>
          <w:jc w:val="right"/>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17 -</w:t>
        </w:r>
        <w:r>
          <w:rPr>
            <w:rFonts w:ascii="仿宋" w:hAnsi="仿宋" w:eastAsia="仿宋"/>
            <w:sz w:val="28"/>
            <w:szCs w:val="28"/>
          </w:rPr>
          <w:fldChar w:fldCharType="end"/>
        </w:r>
      </w:p>
    </w:sdtContent>
  </w:sdt>
  <w:p>
    <w:pPr>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2515"/>
      <w:docPartObj>
        <w:docPartGallery w:val="AutoText"/>
      </w:docPartObj>
    </w:sdtPr>
    <w:sdtContent>
      <w:p>
        <w:pPr>
          <w:pStyle w:val="2"/>
          <w:rPr>
            <w:rFonts w:eastAsiaTheme="minorEastAsia"/>
            <w:sz w:val="2"/>
            <w:lang w:eastAsia="zh-CN"/>
          </w:rPr>
        </w:pPr>
        <w:r>
          <w:fldChar w:fldCharType="begin"/>
        </w:r>
      </w:p>
      <w:p>
        <w:pPr>
          <w:pStyle w:val="2"/>
        </w:pPr>
        <w:r>
          <w:instrText xml:space="preserve"> PAGE   \* MERGEFORMAT </w:instrText>
        </w:r>
        <w:r>
          <w:fldChar w:fldCharType="separate"/>
        </w:r>
        <w:r>
          <w:rPr>
            <w:lang w:val="zh-CN"/>
          </w:rPr>
          <w:t>-</w:t>
        </w:r>
        <w:r>
          <w:t xml:space="preserve"> 19 -</w:t>
        </w:r>
        <w:r>
          <w:fldChar w:fldCharType="end"/>
        </w:r>
      </w:p>
    </w:sdtContent>
  </w:sdt>
  <w:p>
    <w:pPr>
      <w:spacing w:line="336" w:lineRule="exact"/>
      <w:ind w:left="13526"/>
      <w:rPr>
        <w:rFonts w:ascii="微软雅黑" w:hAnsi="微软雅黑" w:eastAsia="微软雅黑" w:cs="微软雅黑"/>
        <w:sz w:val="31"/>
        <w:szCs w:val="3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2516"/>
      <w:docPartObj>
        <w:docPartGallery w:val="AutoText"/>
      </w:docPartObj>
    </w:sdtPr>
    <w:sdtContent>
      <w:p>
        <w:pPr>
          <w:pStyle w:val="2"/>
          <w:jc w:val="right"/>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23 -</w:t>
        </w:r>
        <w:r>
          <w:rPr>
            <w:rFonts w:ascii="仿宋" w:hAnsi="仿宋" w:eastAsia="仿宋"/>
            <w:sz w:val="28"/>
            <w:szCs w:val="28"/>
          </w:rPr>
          <w:fldChar w:fldCharType="end"/>
        </w:r>
      </w:p>
    </w:sdtContent>
  </w:sdt>
  <w:p>
    <w:pPr>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2517"/>
      <w:docPartObj>
        <w:docPartGallery w:val="AutoText"/>
      </w:docPartObj>
    </w:sdtPr>
    <w:sdtEndPr>
      <w:rPr>
        <w:rFonts w:ascii="仿宋" w:hAnsi="仿宋" w:eastAsia="仿宋"/>
        <w:sz w:val="28"/>
        <w:szCs w:val="28"/>
      </w:rPr>
    </w:sdtEndPr>
    <w:sdtContent>
      <w:p>
        <w:pPr>
          <w:pStyle w:val="2"/>
          <w:jc w:val="right"/>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27 -</w:t>
        </w:r>
        <w:r>
          <w:rPr>
            <w:rFonts w:ascii="仿宋" w:hAnsi="仿宋" w:eastAsia="仿宋"/>
            <w:sz w:val="28"/>
            <w:szCs w:val="28"/>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340" w:lineRule="exact"/>
      <w:ind w:left="12801"/>
    </w:pPr>
    <w:r>
      <w:rPr>
        <w:spacing w:val="-16"/>
        <w:position w:val="-7"/>
      </w:rPr>
      <w:t>—  27</w:t>
    </w:r>
    <w:r>
      <w:rPr>
        <w:spacing w:val="69"/>
        <w:position w:val="-7"/>
      </w:rPr>
      <w:t xml:space="preserve"> </w:t>
    </w:r>
    <w:r>
      <w:rPr>
        <w:spacing w:val="-16"/>
        <w:position w:val="-7"/>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0855A"/>
    <w:multiLevelType w:val="singleLevel"/>
    <w:tmpl w:val="81E0855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NmQ3MzVmOTg5OGVkMDYzMWZmOWFiZTc5ZTE1NjcifQ=="/>
  </w:docVars>
  <w:rsids>
    <w:rsidRoot w:val="2F496017"/>
    <w:rsid w:val="000C6E48"/>
    <w:rsid w:val="000C7042"/>
    <w:rsid w:val="0021706A"/>
    <w:rsid w:val="00364F95"/>
    <w:rsid w:val="00495D5E"/>
    <w:rsid w:val="0051764B"/>
    <w:rsid w:val="00575A95"/>
    <w:rsid w:val="005D0E57"/>
    <w:rsid w:val="0060022E"/>
    <w:rsid w:val="0060447D"/>
    <w:rsid w:val="00610873"/>
    <w:rsid w:val="006A3310"/>
    <w:rsid w:val="00716D8E"/>
    <w:rsid w:val="0072685B"/>
    <w:rsid w:val="00795515"/>
    <w:rsid w:val="007E74AF"/>
    <w:rsid w:val="00822D0C"/>
    <w:rsid w:val="00906909"/>
    <w:rsid w:val="009D654D"/>
    <w:rsid w:val="00B6528C"/>
    <w:rsid w:val="00BB4191"/>
    <w:rsid w:val="00BE54E5"/>
    <w:rsid w:val="00C43AF2"/>
    <w:rsid w:val="00C53BC7"/>
    <w:rsid w:val="00C6725D"/>
    <w:rsid w:val="00C723A7"/>
    <w:rsid w:val="00D33535"/>
    <w:rsid w:val="00D87A58"/>
    <w:rsid w:val="00E274FF"/>
    <w:rsid w:val="00F4666E"/>
    <w:rsid w:val="01961ACF"/>
    <w:rsid w:val="05B7136E"/>
    <w:rsid w:val="08EF1263"/>
    <w:rsid w:val="0BE904BD"/>
    <w:rsid w:val="116E6670"/>
    <w:rsid w:val="14096B23"/>
    <w:rsid w:val="159468C1"/>
    <w:rsid w:val="18B22F8F"/>
    <w:rsid w:val="1FFA5771"/>
    <w:rsid w:val="2D67693D"/>
    <w:rsid w:val="2F496017"/>
    <w:rsid w:val="2FEF33B0"/>
    <w:rsid w:val="38FA729A"/>
    <w:rsid w:val="3C254A54"/>
    <w:rsid w:val="3D0F2205"/>
    <w:rsid w:val="3E171CB9"/>
    <w:rsid w:val="3FA330D9"/>
    <w:rsid w:val="4CCA7EF7"/>
    <w:rsid w:val="55B73FF8"/>
    <w:rsid w:val="59826A59"/>
    <w:rsid w:val="607D25D4"/>
    <w:rsid w:val="674E7C4A"/>
    <w:rsid w:val="69375154"/>
    <w:rsid w:val="6BF40694"/>
    <w:rsid w:val="6DA15377"/>
    <w:rsid w:val="772E4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3"/>
    <w:uiPriority w:val="99"/>
    <w:pPr>
      <w:tabs>
        <w:tab w:val="center" w:pos="4153"/>
        <w:tab w:val="right" w:pos="8306"/>
      </w:tabs>
    </w:pPr>
    <w:rPr>
      <w:sz w:val="18"/>
    </w:rPr>
  </w:style>
  <w:style w:type="paragraph" w:customStyle="1" w:styleId="3">
    <w:name w:val="索引 51"/>
    <w:basedOn w:val="1"/>
    <w:next w:val="1"/>
    <w:qFormat/>
    <w:uiPriority w:val="0"/>
    <w:pPr>
      <w:ind w:left="1680"/>
    </w:pPr>
  </w:style>
  <w:style w:type="paragraph" w:styleId="4">
    <w:name w:val="Body Text"/>
    <w:basedOn w:val="1"/>
    <w:semiHidden/>
    <w:qFormat/>
    <w:uiPriority w:val="0"/>
    <w:rPr>
      <w:rFonts w:ascii="微软雅黑" w:hAnsi="微软雅黑" w:eastAsia="微软雅黑" w:cs="微软雅黑"/>
      <w:sz w:val="31"/>
      <w:szCs w:val="31"/>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26E5" w:themeColor="hyperlink"/>
      <w:u w:val="single"/>
    </w:rPr>
  </w:style>
  <w:style w:type="table" w:customStyle="1" w:styleId="10">
    <w:name w:val="Table Normal"/>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11">
    <w:name w:val="Table Text"/>
    <w:basedOn w:val="1"/>
    <w:semiHidden/>
    <w:qFormat/>
    <w:uiPriority w:val="0"/>
  </w:style>
  <w:style w:type="paragraph" w:styleId="12">
    <w:name w:val="No Spacing"/>
    <w:qFormat/>
    <w:uiPriority w:val="1"/>
    <w:pPr>
      <w:kinsoku w:val="0"/>
      <w:autoSpaceDE w:val="0"/>
      <w:autoSpaceDN w:val="0"/>
      <w:adjustRightInd w:val="0"/>
      <w:snapToGrid w:val="0"/>
    </w:pPr>
    <w:rPr>
      <w:rFonts w:ascii="Arial" w:hAnsi="Arial" w:cs="Arial" w:eastAsiaTheme="minorEastAsia"/>
      <w:color w:val="000000"/>
      <w:sz w:val="21"/>
      <w:szCs w:val="21"/>
      <w:lang w:val="en-US" w:eastAsia="en-US" w:bidi="ar-SA"/>
    </w:rPr>
  </w:style>
  <w:style w:type="character" w:customStyle="1" w:styleId="13">
    <w:name w:val="页脚 Char"/>
    <w:basedOn w:val="8"/>
    <w:link w:val="2"/>
    <w:uiPriority w:val="99"/>
    <w:rPr>
      <w:rFonts w:ascii="Arial" w:hAnsi="Arial" w:eastAsia="Arial" w:cs="Arial"/>
      <w:snapToGrid w:val="0"/>
      <w:color w:val="000000"/>
      <w:sz w:val="18"/>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12856</Words>
  <Characters>13334</Characters>
  <Lines>112</Lines>
  <Paragraphs>31</Paragraphs>
  <TotalTime>390</TotalTime>
  <ScaleCrop>false</ScaleCrop>
  <LinksUpToDate>false</LinksUpToDate>
  <CharactersWithSpaces>13977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2024-05-11T01:28:00Z</dcterms:created>
  <dc:creator>admin1</dc:creator>
  <cp:lastModifiedBy>赖秋洁</cp:lastModifiedBy>
  <cp:lastPrinted>2024-05-06T06:30:00Z</cp:lastPrinted>
  <dcterms:modified xsi:type="dcterms:W3CDTF">2024-05-11T09:11:30Z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B09FEE021417473A8CA252868A962046</vt:lpwstr>
  </property>
</Properties>
</file>