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80E" w:rsidRDefault="00EC1D44">
      <w:pPr>
        <w:spacing w:line="57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w:t>
      </w:r>
      <w:r>
        <w:rPr>
          <w:rFonts w:ascii="方正黑体_GBK" w:eastAsia="方正黑体_GBK" w:hAnsi="方正黑体_GBK" w:cs="方正黑体_GBK" w:hint="eastAsia"/>
          <w:sz w:val="32"/>
          <w:szCs w:val="32"/>
        </w:rPr>
        <w:t>3</w:t>
      </w:r>
    </w:p>
    <w:p w:rsidR="00C5080E" w:rsidRDefault="00C5080E">
      <w:pPr>
        <w:spacing w:line="550" w:lineRule="exact"/>
        <w:jc w:val="center"/>
        <w:rPr>
          <w:rFonts w:ascii="Times New Roman" w:eastAsia="方正小标宋_GBK" w:hAnsi="Times New Roman" w:cs="方正小标宋_GBK"/>
          <w:color w:val="000000" w:themeColor="text1"/>
          <w:sz w:val="44"/>
          <w:szCs w:val="44"/>
        </w:rPr>
      </w:pPr>
    </w:p>
    <w:p w:rsidR="00C5080E" w:rsidRPr="00324145" w:rsidRDefault="00EC1D44" w:rsidP="00324145">
      <w:pPr>
        <w:spacing w:line="700" w:lineRule="exact"/>
        <w:jc w:val="center"/>
        <w:rPr>
          <w:rFonts w:ascii="Times New Roman" w:eastAsia="方正小标宋_GBK" w:hAnsi="Times New Roman" w:cs="方正小标宋_GBK"/>
          <w:snapToGrid w:val="0"/>
          <w:color w:val="000000" w:themeColor="text1"/>
          <w:w w:val="78"/>
          <w:sz w:val="44"/>
          <w:szCs w:val="44"/>
        </w:rPr>
      </w:pPr>
      <w:r w:rsidRPr="00324145">
        <w:rPr>
          <w:rFonts w:ascii="Times New Roman" w:eastAsia="方正小标宋_GBK" w:hAnsi="Times New Roman" w:cs="方正小标宋_GBK" w:hint="eastAsia"/>
          <w:snapToGrid w:val="0"/>
          <w:color w:val="000000" w:themeColor="text1"/>
          <w:w w:val="78"/>
          <w:sz w:val="44"/>
          <w:szCs w:val="44"/>
        </w:rPr>
        <w:t>2024</w:t>
      </w:r>
      <w:r w:rsidRPr="00324145">
        <w:rPr>
          <w:rFonts w:ascii="Times New Roman" w:eastAsia="方正小标宋_GBK" w:hAnsi="Times New Roman" w:cs="方正小标宋_GBK" w:hint="eastAsia"/>
          <w:snapToGrid w:val="0"/>
          <w:color w:val="000000" w:themeColor="text1"/>
          <w:w w:val="78"/>
          <w:sz w:val="44"/>
          <w:szCs w:val="44"/>
        </w:rPr>
        <w:t>年</w:t>
      </w:r>
      <w:r w:rsidRPr="00324145">
        <w:rPr>
          <w:rFonts w:ascii="Times New Roman" w:eastAsia="方正小标宋_GBK" w:hAnsi="Times New Roman" w:cs="方正小标宋_GBK" w:hint="eastAsia"/>
          <w:snapToGrid w:val="0"/>
          <w:color w:val="000000" w:themeColor="text1"/>
          <w:w w:val="78"/>
          <w:sz w:val="44"/>
          <w:szCs w:val="44"/>
        </w:rPr>
        <w:t>涪陵区</w:t>
      </w:r>
      <w:r w:rsidRPr="00324145">
        <w:rPr>
          <w:rFonts w:ascii="Times New Roman" w:eastAsia="方正小标宋_GBK" w:hAnsi="Times New Roman" w:cs="方正小标宋_GBK" w:hint="eastAsia"/>
          <w:snapToGrid w:val="0"/>
          <w:color w:val="000000" w:themeColor="text1"/>
          <w:w w:val="78"/>
          <w:sz w:val="44"/>
          <w:szCs w:val="44"/>
        </w:rPr>
        <w:t>重点人群职业健康素养</w:t>
      </w:r>
      <w:r w:rsidRPr="00324145">
        <w:rPr>
          <w:rFonts w:ascii="Times New Roman" w:eastAsia="方正小标宋_GBK" w:hAnsi="Times New Roman" w:cs="方正小标宋_GBK" w:hint="eastAsia"/>
          <w:snapToGrid w:val="0"/>
          <w:color w:val="000000" w:themeColor="text1"/>
          <w:w w:val="78"/>
          <w:sz w:val="44"/>
          <w:szCs w:val="44"/>
        </w:rPr>
        <w:t>监测与干预</w:t>
      </w:r>
      <w:r w:rsidRPr="00324145">
        <w:rPr>
          <w:rFonts w:ascii="Times New Roman" w:eastAsia="方正小标宋_GBK" w:hAnsi="Times New Roman" w:cs="方正小标宋_GBK" w:hint="eastAsia"/>
          <w:snapToGrid w:val="0"/>
          <w:color w:val="000000" w:themeColor="text1"/>
          <w:w w:val="78"/>
          <w:sz w:val="44"/>
          <w:szCs w:val="44"/>
        </w:rPr>
        <w:t>工作</w:t>
      </w:r>
      <w:r w:rsidRPr="00324145">
        <w:rPr>
          <w:rFonts w:ascii="Times New Roman" w:eastAsia="方正小标宋_GBK" w:hAnsi="Times New Roman" w:cs="方正小标宋_GBK" w:hint="eastAsia"/>
          <w:snapToGrid w:val="0"/>
          <w:color w:val="000000" w:themeColor="text1"/>
          <w:w w:val="78"/>
          <w:sz w:val="44"/>
          <w:szCs w:val="44"/>
        </w:rPr>
        <w:t>方案</w:t>
      </w:r>
    </w:p>
    <w:p w:rsidR="00C5080E" w:rsidRDefault="00C5080E">
      <w:pPr>
        <w:spacing w:line="550" w:lineRule="exact"/>
        <w:jc w:val="center"/>
        <w:rPr>
          <w:rFonts w:ascii="Times New Roman" w:eastAsia="方正小标宋_GBK" w:hAnsi="Times New Roman" w:cs="方正小标宋_GBK"/>
          <w:color w:val="000000" w:themeColor="text1"/>
          <w:sz w:val="44"/>
          <w:szCs w:val="44"/>
        </w:rPr>
      </w:pPr>
    </w:p>
    <w:p w:rsidR="00C5080E" w:rsidRDefault="00EC1D44" w:rsidP="00324145">
      <w:pPr>
        <w:spacing w:line="55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职业健康素养是指劳动者获得职业健康基本知识，践行健康工作方式和生活方式，防范职业病和工作相关疾病发生风险，维护和促进自身健康的意识和能力。为贯彻落实《“健康中国</w:t>
      </w:r>
      <w:r>
        <w:rPr>
          <w:rFonts w:ascii="Times New Roman" w:eastAsia="方正仿宋_GBK" w:hAnsi="Times New Roman" w:cs="Times New Roman" w:hint="eastAsia"/>
          <w:color w:val="000000" w:themeColor="text1"/>
          <w:sz w:val="32"/>
          <w:szCs w:val="32"/>
        </w:rPr>
        <w:t xml:space="preserve"> 2030</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hint="eastAsia"/>
          <w:color w:val="000000" w:themeColor="text1"/>
          <w:sz w:val="32"/>
          <w:szCs w:val="32"/>
        </w:rPr>
        <w:t xml:space="preserve"> </w:t>
      </w:r>
      <w:r>
        <w:rPr>
          <w:rFonts w:ascii="Times New Roman" w:eastAsia="方正仿宋_GBK" w:hAnsi="Times New Roman" w:cs="Times New Roman" w:hint="eastAsia"/>
          <w:color w:val="000000" w:themeColor="text1"/>
          <w:sz w:val="32"/>
          <w:szCs w:val="32"/>
        </w:rPr>
        <w:t>规划纲要》《国务院关于实施健康中国行动的意见》《健康中国行动（</w:t>
      </w:r>
      <w:r>
        <w:rPr>
          <w:rFonts w:ascii="Times New Roman" w:eastAsia="方正仿宋_GBK" w:hAnsi="Times New Roman" w:cs="Times New Roman" w:hint="eastAsia"/>
          <w:color w:val="000000" w:themeColor="text1"/>
          <w:sz w:val="32"/>
          <w:szCs w:val="32"/>
        </w:rPr>
        <w:t>2019</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hint="eastAsia"/>
          <w:color w:val="000000" w:themeColor="text1"/>
          <w:sz w:val="32"/>
          <w:szCs w:val="32"/>
        </w:rPr>
        <w:t xml:space="preserve">2030 </w:t>
      </w:r>
      <w:r>
        <w:rPr>
          <w:rFonts w:ascii="Times New Roman" w:eastAsia="方正仿宋_GBK" w:hAnsi="Times New Roman" w:cs="Times New Roman" w:hint="eastAsia"/>
          <w:color w:val="000000" w:themeColor="text1"/>
          <w:sz w:val="32"/>
          <w:szCs w:val="32"/>
        </w:rPr>
        <w:t>年）》《国家职业病防治规划（</w:t>
      </w:r>
      <w:r>
        <w:rPr>
          <w:rFonts w:ascii="Times New Roman" w:eastAsia="方正仿宋_GBK" w:hAnsi="Times New Roman" w:cs="Times New Roman" w:hint="eastAsia"/>
          <w:color w:val="000000" w:themeColor="text1"/>
          <w:sz w:val="32"/>
          <w:szCs w:val="32"/>
        </w:rPr>
        <w:t>2021</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hint="eastAsia"/>
          <w:color w:val="000000" w:themeColor="text1"/>
          <w:sz w:val="32"/>
          <w:szCs w:val="32"/>
        </w:rPr>
        <w:t xml:space="preserve">2025 </w:t>
      </w:r>
      <w:r>
        <w:rPr>
          <w:rFonts w:ascii="Times New Roman" w:eastAsia="方正仿宋_GBK" w:hAnsi="Times New Roman" w:cs="Times New Roman" w:hint="eastAsia"/>
          <w:color w:val="000000" w:themeColor="text1"/>
          <w:sz w:val="32"/>
          <w:szCs w:val="32"/>
        </w:rPr>
        <w:t>年）》等有关职业健康工作的要求，从</w:t>
      </w:r>
      <w:r>
        <w:rPr>
          <w:rFonts w:ascii="Times New Roman" w:eastAsia="方正仿宋_GBK" w:hAnsi="Times New Roman" w:cs="Times New Roman" w:hint="eastAsia"/>
          <w:color w:val="000000" w:themeColor="text1"/>
          <w:sz w:val="32"/>
          <w:szCs w:val="32"/>
        </w:rPr>
        <w:t xml:space="preserve"> 2022 </w:t>
      </w:r>
      <w:r>
        <w:rPr>
          <w:rFonts w:ascii="Times New Roman" w:eastAsia="方正仿宋_GBK" w:hAnsi="Times New Roman" w:cs="Times New Roman" w:hint="eastAsia"/>
          <w:color w:val="000000" w:themeColor="text1"/>
          <w:sz w:val="32"/>
          <w:szCs w:val="32"/>
        </w:rPr>
        <w:t>年开始，国家卫生健康委组织开展重点人群职业健康素养监测与干预工作。根据</w:t>
      </w:r>
      <w:r>
        <w:rPr>
          <w:rFonts w:ascii="Times New Roman" w:eastAsia="仿宋" w:hAnsi="Times New Roman" w:cs="Times New Roman" w:hint="eastAsia"/>
          <w:sz w:val="32"/>
          <w:szCs w:val="32"/>
        </w:rPr>
        <w:t>重庆市卫生健康委员会办公室《关于印发</w:t>
      </w:r>
      <w:r>
        <w:rPr>
          <w:rFonts w:ascii="Times New Roman" w:eastAsia="仿宋" w:hAnsi="Times New Roman" w:cs="Times New Roman" w:hint="eastAsia"/>
          <w:sz w:val="32"/>
          <w:szCs w:val="32"/>
        </w:rPr>
        <w:t>202</w:t>
      </w: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年中央转移支付地方职业病防治项目工作方案的通知》</w:t>
      </w:r>
      <w:r>
        <w:rPr>
          <w:rFonts w:ascii="Times New Roman" w:eastAsia="方正仿宋_GBK" w:hAnsi="Times New Roman" w:hint="eastAsia"/>
          <w:sz w:val="32"/>
          <w:szCs w:val="32"/>
        </w:rPr>
        <w:t>和</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2024</w:t>
      </w:r>
      <w:r>
        <w:rPr>
          <w:rFonts w:ascii="Times New Roman" w:eastAsia="仿宋" w:hAnsi="Times New Roman" w:cs="Times New Roman" w:hint="eastAsia"/>
          <w:sz w:val="32"/>
          <w:szCs w:val="32"/>
        </w:rPr>
        <w:t>年重庆市重点人群职业健康素养监测与干预技术方案</w:t>
      </w:r>
      <w:r>
        <w:rPr>
          <w:rFonts w:ascii="Times New Roman" w:eastAsia="仿宋" w:hAnsi="Times New Roman" w:cs="Times New Roman" w:hint="eastAsia"/>
          <w:sz w:val="32"/>
          <w:szCs w:val="32"/>
        </w:rPr>
        <w:t>》</w:t>
      </w:r>
      <w:r>
        <w:rPr>
          <w:rFonts w:ascii="Times New Roman" w:eastAsia="方正仿宋_GBK" w:hAnsi="Times New Roman" w:hint="eastAsia"/>
          <w:sz w:val="32"/>
          <w:szCs w:val="32"/>
        </w:rPr>
        <w:t>的相关内容及要求，特制定本方案</w:t>
      </w:r>
      <w:r>
        <w:rPr>
          <w:rFonts w:ascii="Times New Roman" w:eastAsia="方正仿宋_GBK" w:hAnsi="Times New Roman" w:cs="Times New Roman" w:hint="eastAsia"/>
          <w:color w:val="000000" w:themeColor="text1"/>
          <w:sz w:val="32"/>
          <w:szCs w:val="32"/>
        </w:rPr>
        <w:t>。</w:t>
      </w:r>
    </w:p>
    <w:p w:rsidR="00C5080E" w:rsidRDefault="00EC1D44" w:rsidP="00324145">
      <w:pPr>
        <w:pStyle w:val="2"/>
        <w:spacing w:before="0" w:after="0" w:line="550" w:lineRule="exact"/>
        <w:ind w:firstLineChars="200" w:firstLine="640"/>
        <w:jc w:val="left"/>
        <w:rPr>
          <w:rFonts w:ascii="Times New Roman" w:eastAsia="方正黑体_GBK" w:hAnsi="Times New Roman" w:cs="Times New Roman"/>
          <w:b w:val="0"/>
          <w:bCs w:val="0"/>
          <w:color w:val="000000" w:themeColor="text1"/>
        </w:rPr>
      </w:pPr>
      <w:r>
        <w:rPr>
          <w:rFonts w:ascii="Times New Roman" w:eastAsia="方正黑体_GBK" w:hAnsi="Times New Roman" w:cs="Times New Roman" w:hint="eastAsia"/>
          <w:b w:val="0"/>
          <w:bCs w:val="0"/>
          <w:color w:val="000000" w:themeColor="text1"/>
        </w:rPr>
        <w:t>一、监测目的</w:t>
      </w:r>
    </w:p>
    <w:p w:rsidR="00C5080E" w:rsidRDefault="00EC1D44">
      <w:pPr>
        <w:spacing w:line="550" w:lineRule="exact"/>
        <w:ind w:firstLine="420"/>
        <w:rPr>
          <w:rFonts w:ascii="Times New Roman" w:eastAsia="仿宋" w:hAnsi="Times New Roman" w:cs="Times New Roman"/>
          <w:sz w:val="32"/>
          <w:szCs w:val="32"/>
        </w:rPr>
      </w:pPr>
      <w:r>
        <w:rPr>
          <w:rFonts w:ascii="Times New Roman" w:eastAsia="仿宋" w:hAnsi="Times New Roman" w:cs="Times New Roman" w:hint="eastAsia"/>
          <w:sz w:val="32"/>
          <w:szCs w:val="32"/>
        </w:rPr>
        <w:t>通过开展重点人群职业健康素养监测，了解我</w:t>
      </w:r>
      <w:r>
        <w:rPr>
          <w:rFonts w:ascii="Times New Roman" w:eastAsia="仿宋" w:hAnsi="Times New Roman" w:cs="Times New Roman" w:hint="eastAsia"/>
          <w:sz w:val="32"/>
          <w:szCs w:val="32"/>
        </w:rPr>
        <w:t>区</w:t>
      </w:r>
      <w:r>
        <w:rPr>
          <w:rFonts w:ascii="Times New Roman" w:eastAsia="仿宋" w:hAnsi="Times New Roman" w:cs="Times New Roman" w:hint="eastAsia"/>
          <w:sz w:val="32"/>
          <w:szCs w:val="32"/>
        </w:rPr>
        <w:t>重点人群职业健康素养水平和变化趋势，研究分析其影响因素，明确优先干预领域，开展有针对性的干预活动，评价职业健康促进工作效果，为制定职业健康相关政策提供科学依据。</w:t>
      </w:r>
    </w:p>
    <w:p w:rsidR="00C5080E" w:rsidRDefault="00EC1D44" w:rsidP="00324145">
      <w:pPr>
        <w:pStyle w:val="2"/>
        <w:spacing w:before="0" w:after="0" w:line="550" w:lineRule="exact"/>
        <w:ind w:firstLineChars="200" w:firstLine="640"/>
        <w:jc w:val="left"/>
        <w:rPr>
          <w:rFonts w:ascii="Times New Roman" w:eastAsia="方正黑体_GBK" w:hAnsi="Times New Roman" w:cs="Times New Roman"/>
          <w:b w:val="0"/>
          <w:bCs w:val="0"/>
          <w:color w:val="000000" w:themeColor="text1"/>
        </w:rPr>
      </w:pPr>
      <w:r>
        <w:rPr>
          <w:rFonts w:ascii="Times New Roman" w:eastAsia="方正黑体_GBK" w:hAnsi="Times New Roman" w:cs="Times New Roman" w:hint="eastAsia"/>
          <w:b w:val="0"/>
          <w:bCs w:val="0"/>
          <w:color w:val="000000" w:themeColor="text1"/>
        </w:rPr>
        <w:t>二、监测范围和对象</w:t>
      </w:r>
    </w:p>
    <w:p w:rsidR="00C5080E" w:rsidRDefault="00EC1D44">
      <w:pPr>
        <w:spacing w:line="550" w:lineRule="exact"/>
        <w:ind w:firstLine="420"/>
        <w:rPr>
          <w:rFonts w:ascii="Times New Roman" w:eastAsia="仿宋" w:hAnsi="Times New Roman" w:cs="Times New Roman"/>
          <w:sz w:val="32"/>
          <w:szCs w:val="32"/>
        </w:rPr>
      </w:pPr>
      <w:r>
        <w:rPr>
          <w:rFonts w:ascii="Times New Roman" w:eastAsia="仿宋" w:hAnsi="Times New Roman" w:cs="Times New Roman" w:hint="eastAsia"/>
          <w:sz w:val="32"/>
          <w:szCs w:val="32"/>
        </w:rPr>
        <w:t>根据</w:t>
      </w:r>
      <w:r>
        <w:rPr>
          <w:rFonts w:ascii="Times New Roman" w:eastAsia="仿宋" w:hAnsi="Times New Roman" w:cs="Times New Roman" w:hint="eastAsia"/>
          <w:sz w:val="32"/>
          <w:szCs w:val="32"/>
        </w:rPr>
        <w:t>市级</w:t>
      </w:r>
      <w:r>
        <w:rPr>
          <w:rFonts w:ascii="Times New Roman" w:eastAsia="仿宋" w:hAnsi="Times New Roman" w:cs="Times New Roman" w:hint="eastAsia"/>
          <w:sz w:val="32"/>
          <w:szCs w:val="32"/>
        </w:rPr>
        <w:t>技术方案要求，结合我</w:t>
      </w:r>
      <w:r>
        <w:rPr>
          <w:rFonts w:ascii="Times New Roman" w:eastAsia="仿宋" w:hAnsi="Times New Roman" w:cs="Times New Roman" w:hint="eastAsia"/>
          <w:sz w:val="32"/>
          <w:szCs w:val="32"/>
        </w:rPr>
        <w:t>区</w:t>
      </w:r>
      <w:r>
        <w:rPr>
          <w:rFonts w:ascii="Times New Roman" w:eastAsia="仿宋" w:hAnsi="Times New Roman" w:cs="Times New Roman" w:hint="eastAsia"/>
          <w:sz w:val="32"/>
          <w:szCs w:val="32"/>
        </w:rPr>
        <w:t>职业病危害分布状况和劳动者数量，我</w:t>
      </w:r>
      <w:r>
        <w:rPr>
          <w:rFonts w:ascii="Times New Roman" w:eastAsia="仿宋" w:hAnsi="Times New Roman" w:cs="Times New Roman" w:hint="eastAsia"/>
          <w:sz w:val="32"/>
          <w:szCs w:val="32"/>
        </w:rPr>
        <w:t>区</w:t>
      </w:r>
      <w:r>
        <w:rPr>
          <w:rFonts w:ascii="Times New Roman" w:eastAsia="仿宋" w:hAnsi="Times New Roman" w:cs="Times New Roman" w:hint="eastAsia"/>
          <w:sz w:val="32"/>
          <w:szCs w:val="32"/>
        </w:rPr>
        <w:t>2024</w:t>
      </w:r>
      <w:r>
        <w:rPr>
          <w:rFonts w:ascii="Times New Roman" w:eastAsia="仿宋" w:hAnsi="Times New Roman" w:cs="Times New Roman" w:hint="eastAsia"/>
          <w:sz w:val="32"/>
          <w:szCs w:val="32"/>
        </w:rPr>
        <w:t>年监测主要涉及</w:t>
      </w:r>
      <w:r>
        <w:rPr>
          <w:rFonts w:ascii="Times New Roman" w:eastAsia="仿宋" w:hAnsi="Times New Roman" w:cs="Times New Roman" w:hint="eastAsia"/>
          <w:sz w:val="32"/>
          <w:szCs w:val="32"/>
        </w:rPr>
        <w:t>第二产业</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调查行业领域</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个，分别为</w:t>
      </w:r>
      <w:r>
        <w:rPr>
          <w:rFonts w:ascii="Times New Roman" w:eastAsia="仿宋" w:hAnsi="Times New Roman" w:cs="Times New Roman" w:hint="eastAsia"/>
          <w:sz w:val="32"/>
          <w:szCs w:val="32"/>
        </w:rPr>
        <w:t>汽车制造</w:t>
      </w:r>
      <w:r>
        <w:rPr>
          <w:rFonts w:ascii="Times New Roman" w:eastAsia="仿宋" w:hAnsi="Times New Roman" w:cs="Times New Roman" w:hint="eastAsia"/>
          <w:sz w:val="32"/>
          <w:szCs w:val="32"/>
        </w:rPr>
        <w:t>业</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电气机械和器材制造业</w:t>
      </w:r>
      <w:r>
        <w:rPr>
          <w:rFonts w:ascii="Times New Roman" w:eastAsia="仿宋" w:hAnsi="Times New Roman" w:cs="Times New Roman" w:hint="eastAsia"/>
          <w:sz w:val="32"/>
          <w:szCs w:val="32"/>
        </w:rPr>
        <w:t>。</w:t>
      </w:r>
    </w:p>
    <w:p w:rsidR="00C5080E" w:rsidRDefault="00EC1D44">
      <w:pPr>
        <w:spacing w:line="550" w:lineRule="exact"/>
        <w:ind w:firstLine="420"/>
        <w:rPr>
          <w:rFonts w:ascii="Times New Roman" w:eastAsia="仿宋" w:hAnsi="Times New Roman" w:cs="Times New Roman"/>
          <w:sz w:val="32"/>
          <w:szCs w:val="32"/>
        </w:rPr>
      </w:pPr>
      <w:r>
        <w:rPr>
          <w:rFonts w:ascii="Times New Roman" w:eastAsia="仿宋" w:hAnsi="Times New Roman" w:cs="Times New Roman" w:hint="eastAsia"/>
          <w:sz w:val="32"/>
          <w:szCs w:val="32"/>
        </w:rPr>
        <w:t>监测对象为上述</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个行业领域内从事生产制造的一线劳动者</w:t>
      </w:r>
      <w:r>
        <w:rPr>
          <w:rFonts w:ascii="Times New Roman" w:eastAsia="仿宋" w:hAnsi="Times New Roman" w:cs="Times New Roman" w:hint="eastAsia"/>
          <w:sz w:val="32"/>
          <w:szCs w:val="32"/>
        </w:rPr>
        <w:lastRenderedPageBreak/>
        <w:t>（即生产工人及相关人员）</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含劳务派遣人员等</w:t>
      </w:r>
      <w:r>
        <w:rPr>
          <w:rFonts w:ascii="Times New Roman" w:eastAsia="仿宋" w:hAnsi="Times New Roman" w:cs="Times New Roman" w:hint="eastAsia"/>
          <w:sz w:val="32"/>
          <w:szCs w:val="32"/>
        </w:rPr>
        <w:t>，不包括行</w:t>
      </w:r>
      <w:r>
        <w:rPr>
          <w:rFonts w:ascii="Times New Roman" w:eastAsia="仿宋" w:hAnsi="Times New Roman" w:cs="Times New Roman" w:hint="eastAsia"/>
          <w:sz w:val="32"/>
          <w:szCs w:val="32"/>
        </w:rPr>
        <w:t>政管理人员。纳入标准为年龄在</w:t>
      </w:r>
      <w:r>
        <w:rPr>
          <w:rFonts w:ascii="Times New Roman" w:eastAsia="仿宋" w:hAnsi="Times New Roman" w:cs="Times New Roman" w:hint="eastAsia"/>
          <w:sz w:val="32"/>
          <w:szCs w:val="32"/>
        </w:rPr>
        <w:t>16~59</w:t>
      </w:r>
      <w:r>
        <w:rPr>
          <w:rFonts w:ascii="Times New Roman" w:eastAsia="仿宋" w:hAnsi="Times New Roman" w:cs="Times New Roman" w:hint="eastAsia"/>
          <w:sz w:val="32"/>
          <w:szCs w:val="32"/>
        </w:rPr>
        <w:t>岁、工龄半年及以上。监测任务分配见附录</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w:t>
      </w:r>
    </w:p>
    <w:p w:rsidR="00C5080E" w:rsidRDefault="00EC1D44" w:rsidP="00324145">
      <w:pPr>
        <w:pStyle w:val="2"/>
        <w:spacing w:before="0" w:after="0" w:line="550" w:lineRule="exact"/>
        <w:ind w:firstLineChars="200" w:firstLine="640"/>
        <w:jc w:val="left"/>
        <w:rPr>
          <w:rFonts w:ascii="Times New Roman" w:eastAsia="方正黑体_GBK" w:hAnsi="Times New Roman" w:cs="Times New Roman"/>
          <w:b w:val="0"/>
          <w:bCs w:val="0"/>
          <w:color w:val="000000" w:themeColor="text1"/>
        </w:rPr>
      </w:pPr>
      <w:r>
        <w:rPr>
          <w:rFonts w:ascii="Times New Roman" w:eastAsia="方正黑体_GBK" w:hAnsi="Times New Roman" w:cs="Times New Roman" w:hint="eastAsia"/>
          <w:b w:val="0"/>
          <w:bCs w:val="0"/>
          <w:color w:val="000000" w:themeColor="text1"/>
        </w:rPr>
        <w:t>三</w:t>
      </w:r>
      <w:r>
        <w:rPr>
          <w:rFonts w:ascii="Times New Roman" w:eastAsia="方正黑体_GBK" w:hAnsi="Times New Roman" w:cs="Times New Roman" w:hint="eastAsia"/>
          <w:b w:val="0"/>
          <w:bCs w:val="0"/>
          <w:color w:val="000000" w:themeColor="text1"/>
        </w:rPr>
        <w:t>、监测内容和方法</w:t>
      </w:r>
    </w:p>
    <w:p w:rsidR="00C5080E" w:rsidRDefault="00EC1D44" w:rsidP="00324145">
      <w:pPr>
        <w:spacing w:line="55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（一）监测内容</w:t>
      </w:r>
    </w:p>
    <w:p w:rsidR="00C5080E" w:rsidRDefault="00EC1D44" w:rsidP="00324145">
      <w:pPr>
        <w:spacing w:line="55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包括调查对象基本人口学信息、职业健康素养状况和自报健康状况等。其中职业健康素养可划分为三个方面，即职业健康知识和理念、健康工作方式和基本技能</w:t>
      </w:r>
      <w:r>
        <w:rPr>
          <w:rFonts w:ascii="Times New Roman" w:eastAsia="仿宋" w:hAnsi="Times New Roman" w:cs="Times New Roman"/>
          <w:sz w:val="32"/>
          <w:szCs w:val="32"/>
        </w:rPr>
        <w:t>。</w:t>
      </w:r>
      <w:r>
        <w:rPr>
          <w:rFonts w:ascii="Times New Roman" w:eastAsia="仿宋_GB2312" w:hAnsi="Times New Roman" w:cs="仿宋_GB2312" w:hint="eastAsia"/>
          <w:sz w:val="32"/>
          <w:szCs w:val="32"/>
        </w:rPr>
        <w:t>调查问卷见</w:t>
      </w:r>
      <w:r>
        <w:rPr>
          <w:rFonts w:ascii="Times New Roman" w:eastAsia="仿宋_GB2312" w:hAnsi="Times New Roman" w:cs="仿宋_GB2312" w:hint="eastAsia"/>
          <w:sz w:val="32"/>
          <w:szCs w:val="32"/>
        </w:rPr>
        <w:t>附件</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w:t>
      </w:r>
    </w:p>
    <w:p w:rsidR="00C5080E" w:rsidRDefault="00EC1D44" w:rsidP="00324145">
      <w:pPr>
        <w:spacing w:line="55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（二）监测指标及判定标准</w:t>
      </w:r>
    </w:p>
    <w:p w:rsidR="00C5080E" w:rsidRDefault="00EC1D44" w:rsidP="00324145">
      <w:pPr>
        <w:pStyle w:val="a3"/>
      </w:pPr>
      <w:r>
        <w:rPr>
          <w:rFonts w:hint="eastAsia"/>
        </w:rPr>
        <w:t>职业健康素养水平是指具备基本职业健康素养的劳动者在总劳动者人群中所占的比例。按照劳动者在问卷中的得分结果进行评价，判定标准：问卷得分达到总分</w:t>
      </w:r>
      <w:r>
        <w:t xml:space="preserve"> 80%</w:t>
      </w:r>
      <w:r>
        <w:t>的，判定为具备基本</w:t>
      </w:r>
      <w:r>
        <w:rPr>
          <w:rFonts w:hint="eastAsia"/>
        </w:rPr>
        <w:t>职业健康素养。这里应注意，“</w:t>
      </w:r>
      <w:r>
        <w:rPr>
          <w:rFonts w:hint="eastAsia"/>
        </w:rPr>
        <w:t>80%</w:t>
      </w:r>
      <w:r>
        <w:rPr>
          <w:rFonts w:hint="eastAsia"/>
        </w:rPr>
        <w:t>”只是对职业健康素养水平计算公式中分子的判定标准，就职业健康素养水平本身而言，无“</w:t>
      </w:r>
      <w:r>
        <w:rPr>
          <w:rFonts w:hint="eastAsia"/>
        </w:rPr>
        <w:t>80%</w:t>
      </w:r>
      <w:r>
        <w:rPr>
          <w:rFonts w:hint="eastAsia"/>
        </w:rPr>
        <w:t>及格”之说，应实事求是反映不同行业劳动者监测水平。</w:t>
      </w:r>
    </w:p>
    <w:p w:rsidR="00C5080E" w:rsidRDefault="00EC1D44" w:rsidP="00324145">
      <w:pPr>
        <w:spacing w:line="55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（三）监测方法</w:t>
      </w:r>
    </w:p>
    <w:p w:rsidR="00C5080E" w:rsidRDefault="00EC1D44" w:rsidP="00324145">
      <w:pPr>
        <w:spacing w:line="550" w:lineRule="exact"/>
        <w:ind w:firstLineChars="200" w:firstLine="640"/>
        <w:jc w:val="left"/>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采用网络问卷调查方式，调查人员在重庆市重点人群职业健康素养监测调查信息</w:t>
      </w:r>
      <w:r>
        <w:rPr>
          <w:rFonts w:ascii="Times New Roman" w:eastAsia="仿宋" w:hAnsi="Times New Roman" w:cs="Times New Roman" w:hint="eastAsia"/>
          <w:color w:val="000000" w:themeColor="text1"/>
          <w:sz w:val="32"/>
          <w:szCs w:val="32"/>
        </w:rPr>
        <w:t>系统</w:t>
      </w:r>
      <w:r>
        <w:rPr>
          <w:rFonts w:ascii="Times New Roman" w:eastAsia="仿宋" w:hAnsi="Times New Roman" w:cs="Times New Roman" w:hint="eastAsia"/>
          <w:color w:val="000000" w:themeColor="text1"/>
          <w:sz w:val="32"/>
          <w:szCs w:val="32"/>
        </w:rPr>
        <w:t>，通过任务接收、任务制定、生成各被调查企业问卷调查二维码。调查人员组织采用整群抽样</w:t>
      </w:r>
      <w:r>
        <w:rPr>
          <w:rFonts w:ascii="Times New Roman" w:eastAsia="仿宋" w:hAnsi="Times New Roman" w:cs="Times New Roman" w:hint="eastAsia"/>
          <w:color w:val="000000" w:themeColor="text1"/>
          <w:sz w:val="32"/>
          <w:szCs w:val="32"/>
        </w:rPr>
        <w:t>的方式，通过面对面形式组织调查对象通过手机或平板电脑扫描二维码，以匿名自填形式进行作答。</w:t>
      </w:r>
    </w:p>
    <w:p w:rsidR="00C5080E" w:rsidRDefault="00EC1D44" w:rsidP="00324145">
      <w:pPr>
        <w:pStyle w:val="2"/>
        <w:spacing w:before="0" w:after="0" w:line="550" w:lineRule="exact"/>
        <w:ind w:firstLineChars="200" w:firstLine="640"/>
        <w:jc w:val="left"/>
        <w:rPr>
          <w:rFonts w:ascii="Times New Roman" w:eastAsia="方正黑体_GBK" w:hAnsi="Times New Roman" w:cs="Times New Roman"/>
          <w:b w:val="0"/>
          <w:bCs w:val="0"/>
          <w:color w:val="000000" w:themeColor="text1"/>
        </w:rPr>
      </w:pPr>
      <w:r>
        <w:rPr>
          <w:rFonts w:ascii="Times New Roman" w:eastAsia="方正黑体_GBK" w:hAnsi="Times New Roman" w:cs="Times New Roman" w:hint="eastAsia"/>
          <w:b w:val="0"/>
          <w:bCs w:val="0"/>
          <w:color w:val="000000" w:themeColor="text1"/>
        </w:rPr>
        <w:t>四</w:t>
      </w:r>
      <w:r>
        <w:rPr>
          <w:rFonts w:ascii="Times New Roman" w:eastAsia="方正黑体_GBK" w:hAnsi="Times New Roman" w:cs="Times New Roman" w:hint="eastAsia"/>
          <w:b w:val="0"/>
          <w:bCs w:val="0"/>
          <w:color w:val="000000" w:themeColor="text1"/>
        </w:rPr>
        <w:t>、</w:t>
      </w:r>
      <w:r>
        <w:rPr>
          <w:rFonts w:ascii="Times New Roman" w:eastAsia="方正黑体_GBK" w:hAnsi="Times New Roman" w:cs="Times New Roman" w:hint="eastAsia"/>
          <w:b w:val="0"/>
          <w:bCs w:val="0"/>
          <w:color w:val="000000" w:themeColor="text1"/>
        </w:rPr>
        <w:t>宣传和</w:t>
      </w:r>
      <w:r>
        <w:rPr>
          <w:rFonts w:ascii="Times New Roman" w:eastAsia="方正黑体_GBK" w:hAnsi="Times New Roman" w:cs="Times New Roman" w:hint="eastAsia"/>
          <w:b w:val="0"/>
          <w:bCs w:val="0"/>
          <w:color w:val="000000" w:themeColor="text1"/>
        </w:rPr>
        <w:t>干预措施</w:t>
      </w:r>
    </w:p>
    <w:p w:rsidR="00C5080E" w:rsidRDefault="00EC1D44" w:rsidP="00324145">
      <w:pPr>
        <w:adjustRightInd w:val="0"/>
        <w:snapToGrid w:val="0"/>
        <w:spacing w:line="55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1. </w:t>
      </w:r>
      <w:r>
        <w:rPr>
          <w:rFonts w:ascii="Times New Roman" w:eastAsia="仿宋" w:hAnsi="Times New Roman" w:cs="Times New Roman"/>
          <w:sz w:val="32"/>
          <w:szCs w:val="32"/>
        </w:rPr>
        <w:t>围绕职业健康保护行动、《职业病防治法》宣传周活动等重点工作，开展职业健康知识</w:t>
      </w:r>
      <w:r>
        <w:rPr>
          <w:rFonts w:ascii="Times New Roman" w:eastAsia="仿宋" w:hAnsi="Times New Roman" w:cs="Times New Roman"/>
          <w:sz w:val="32"/>
          <w:szCs w:val="32"/>
        </w:rPr>
        <w:t>“</w:t>
      </w:r>
      <w:r>
        <w:rPr>
          <w:rFonts w:ascii="Times New Roman" w:eastAsia="仿宋" w:hAnsi="Times New Roman" w:cs="Times New Roman"/>
          <w:sz w:val="32"/>
          <w:szCs w:val="32"/>
        </w:rPr>
        <w:t>进企业、进学校、进机构、进乡村、进社区</w:t>
      </w:r>
      <w:r>
        <w:rPr>
          <w:rFonts w:ascii="Times New Roman" w:eastAsia="仿宋" w:hAnsi="Times New Roman" w:cs="Times New Roman"/>
          <w:sz w:val="32"/>
          <w:szCs w:val="32"/>
        </w:rPr>
        <w:t>”</w:t>
      </w:r>
      <w:r>
        <w:rPr>
          <w:rFonts w:ascii="Times New Roman" w:eastAsia="仿宋" w:hAnsi="Times New Roman" w:cs="Times New Roman"/>
          <w:sz w:val="32"/>
          <w:szCs w:val="32"/>
        </w:rPr>
        <w:t>活动，加强职业健康政策宣传，普及职业健康知</w:t>
      </w:r>
      <w:r>
        <w:rPr>
          <w:rFonts w:ascii="Times New Roman" w:eastAsia="仿宋" w:hAnsi="Times New Roman" w:cs="Times New Roman"/>
          <w:sz w:val="32"/>
          <w:szCs w:val="32"/>
        </w:rPr>
        <w:lastRenderedPageBreak/>
        <w:t>识；</w:t>
      </w:r>
    </w:p>
    <w:p w:rsidR="00C5080E" w:rsidRDefault="00EC1D44" w:rsidP="00324145">
      <w:pPr>
        <w:adjustRightInd w:val="0"/>
        <w:snapToGrid w:val="0"/>
        <w:spacing w:line="55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2. </w:t>
      </w:r>
      <w:r>
        <w:rPr>
          <w:rFonts w:ascii="Times New Roman" w:eastAsia="仿宋" w:hAnsi="Times New Roman" w:cs="Times New Roman"/>
          <w:sz w:val="32"/>
          <w:szCs w:val="32"/>
        </w:rPr>
        <w:t>开发视频、音频、图文等多种形式的职业健康科普素材，通过广播电视播报、健康讲堂、知识竞赛、微信推送等多种途径，开展互动式和参与式健康教育活动，向职业人群传播科学权威、通俗易懂、好记好用的健康知识；</w:t>
      </w:r>
    </w:p>
    <w:p w:rsidR="00C5080E" w:rsidRDefault="00EC1D44" w:rsidP="00324145">
      <w:pPr>
        <w:adjustRightInd w:val="0"/>
        <w:snapToGrid w:val="0"/>
        <w:spacing w:line="55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3. </w:t>
      </w:r>
      <w:r>
        <w:rPr>
          <w:rFonts w:ascii="Times New Roman" w:eastAsia="仿宋" w:hAnsi="Times New Roman" w:cs="Times New Roman"/>
          <w:sz w:val="32"/>
          <w:szCs w:val="32"/>
        </w:rPr>
        <w:t>鼓励、扶持各级电台、电视台</w:t>
      </w:r>
      <w:r>
        <w:rPr>
          <w:rFonts w:ascii="Times New Roman" w:eastAsia="仿宋" w:hAnsi="Times New Roman" w:cs="Times New Roman" w:hint="eastAsia"/>
          <w:sz w:val="32"/>
          <w:szCs w:val="32"/>
        </w:rPr>
        <w:t>、互联网媒体，</w:t>
      </w:r>
      <w:r>
        <w:rPr>
          <w:rFonts w:ascii="Times New Roman" w:eastAsia="仿宋" w:hAnsi="Times New Roman" w:cs="Times New Roman"/>
          <w:sz w:val="32"/>
          <w:szCs w:val="32"/>
        </w:rPr>
        <w:t>在条件成熟的情况下开办优质职业健康科普节目，发挥融媒体传播效应，加大科普宣传力度，营造科普宣传的浓厚氛围；</w:t>
      </w:r>
    </w:p>
    <w:p w:rsidR="00C5080E" w:rsidRDefault="00EC1D44" w:rsidP="00324145">
      <w:pPr>
        <w:adjustRightInd w:val="0"/>
        <w:snapToGrid w:val="0"/>
        <w:spacing w:line="55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4. </w:t>
      </w:r>
      <w:r>
        <w:rPr>
          <w:rFonts w:ascii="Times New Roman" w:eastAsia="仿宋" w:hAnsi="Times New Roman" w:cs="Times New Roman"/>
          <w:sz w:val="32"/>
          <w:szCs w:val="32"/>
        </w:rPr>
        <w:t>积极推动健康企业建设、争做</w:t>
      </w:r>
      <w:r>
        <w:rPr>
          <w:rFonts w:ascii="Times New Roman" w:eastAsia="仿宋" w:hAnsi="Times New Roman" w:cs="Times New Roman"/>
          <w:sz w:val="32"/>
          <w:szCs w:val="32"/>
        </w:rPr>
        <w:t>“</w:t>
      </w:r>
      <w:r>
        <w:rPr>
          <w:rFonts w:ascii="Times New Roman" w:eastAsia="仿宋" w:hAnsi="Times New Roman" w:cs="Times New Roman"/>
          <w:sz w:val="32"/>
          <w:szCs w:val="32"/>
        </w:rPr>
        <w:t>职业健康达人</w:t>
      </w:r>
      <w:r>
        <w:rPr>
          <w:rFonts w:ascii="Times New Roman" w:eastAsia="仿宋" w:hAnsi="Times New Roman" w:cs="Times New Roman"/>
          <w:sz w:val="32"/>
          <w:szCs w:val="32"/>
        </w:rPr>
        <w:t>”</w:t>
      </w:r>
      <w:r>
        <w:rPr>
          <w:rFonts w:ascii="Times New Roman" w:eastAsia="仿宋" w:hAnsi="Times New Roman" w:cs="Times New Roman"/>
          <w:sz w:val="32"/>
          <w:szCs w:val="32"/>
        </w:rPr>
        <w:t>活动、职业健康传播作品征集等活动，推出一批先进典型，通过发挥示范效应和辐射效应带动形成规模效应，形成全面参与、合力推进、多层受益的良好局面；</w:t>
      </w:r>
    </w:p>
    <w:p w:rsidR="00C5080E" w:rsidRDefault="00EC1D44" w:rsidP="00324145">
      <w:pPr>
        <w:adjustRightInd w:val="0"/>
        <w:snapToGrid w:val="0"/>
        <w:spacing w:line="55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5. </w:t>
      </w:r>
      <w:r>
        <w:rPr>
          <w:rFonts w:ascii="Times New Roman" w:eastAsia="仿宋" w:hAnsi="Times New Roman" w:cs="Times New Roman"/>
          <w:sz w:val="32"/>
          <w:szCs w:val="32"/>
        </w:rPr>
        <w:t>结合当地行业产业特色和人文环境等因素，创新地方性或区域性的职业健康素养干预策略，更好满足职业人群日益增长的职业健康需求。</w:t>
      </w:r>
    </w:p>
    <w:p w:rsidR="00C5080E" w:rsidRDefault="00EC1D44" w:rsidP="00324145">
      <w:pPr>
        <w:pStyle w:val="2"/>
        <w:spacing w:before="0" w:after="0" w:line="550" w:lineRule="exact"/>
        <w:ind w:firstLineChars="200" w:firstLine="640"/>
        <w:jc w:val="left"/>
        <w:rPr>
          <w:rFonts w:ascii="Times New Roman" w:eastAsia="方正黑体_GBK" w:hAnsi="Times New Roman" w:cs="Times New Roman"/>
          <w:b w:val="0"/>
          <w:bCs w:val="0"/>
          <w:color w:val="000000" w:themeColor="text1"/>
        </w:rPr>
      </w:pPr>
      <w:r>
        <w:rPr>
          <w:rFonts w:ascii="Times New Roman" w:eastAsia="方正黑体_GBK" w:hAnsi="Times New Roman" w:cs="Times New Roman" w:hint="eastAsia"/>
          <w:b w:val="0"/>
          <w:bCs w:val="0"/>
          <w:color w:val="000000" w:themeColor="text1"/>
        </w:rPr>
        <w:t>五</w:t>
      </w:r>
      <w:r>
        <w:rPr>
          <w:rFonts w:ascii="Times New Roman" w:eastAsia="方正黑体_GBK" w:hAnsi="Times New Roman" w:cs="Times New Roman" w:hint="eastAsia"/>
          <w:b w:val="0"/>
          <w:bCs w:val="0"/>
          <w:color w:val="000000" w:themeColor="text1"/>
        </w:rPr>
        <w:t>、组织与</w:t>
      </w:r>
      <w:r>
        <w:rPr>
          <w:rFonts w:ascii="Times New Roman" w:eastAsia="方正黑体_GBK" w:hAnsi="Times New Roman" w:cs="Times New Roman" w:hint="eastAsia"/>
          <w:b w:val="0"/>
          <w:bCs w:val="0"/>
          <w:color w:val="000000" w:themeColor="text1"/>
        </w:rPr>
        <w:t>实施</w:t>
      </w:r>
    </w:p>
    <w:p w:rsidR="00C5080E" w:rsidRDefault="00EC1D44" w:rsidP="00324145">
      <w:pPr>
        <w:spacing w:line="55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（一）组织实施</w:t>
      </w:r>
    </w:p>
    <w:p w:rsidR="00C5080E" w:rsidRDefault="00EC1D44" w:rsidP="00324145">
      <w:pPr>
        <w:spacing w:line="57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1</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区卫生健康</w:t>
      </w:r>
      <w:r>
        <w:rPr>
          <w:rFonts w:ascii="方正仿宋_GBK" w:eastAsia="方正仿宋_GBK" w:hAnsi="方正仿宋_GBK" w:cs="方正仿宋_GBK" w:hint="eastAsia"/>
          <w:color w:val="000000" w:themeColor="text1"/>
          <w:sz w:val="32"/>
          <w:szCs w:val="32"/>
        </w:rPr>
        <w:t>委</w:t>
      </w:r>
    </w:p>
    <w:p w:rsidR="00C5080E" w:rsidRDefault="00EC1D44" w:rsidP="00324145">
      <w:pPr>
        <w:adjustRightInd w:val="0"/>
        <w:snapToGrid w:val="0"/>
        <w:spacing w:line="550" w:lineRule="exact"/>
        <w:ind w:firstLineChars="200" w:firstLine="640"/>
        <w:rPr>
          <w:rFonts w:ascii="Times New Roman" w:eastAsia="仿宋" w:hAnsi="Times New Roman" w:cs="Times New Roman"/>
          <w:color w:val="000000" w:themeColor="text1"/>
          <w:sz w:val="32"/>
          <w:szCs w:val="32"/>
        </w:rPr>
      </w:pPr>
      <w:r>
        <w:rPr>
          <w:rFonts w:ascii="方正仿宋_GBK" w:eastAsia="方正仿宋_GBK" w:hAnsi="方正仿宋_GBK" w:cs="方正仿宋_GBK" w:hint="eastAsia"/>
          <w:color w:val="000000" w:themeColor="text1"/>
          <w:sz w:val="32"/>
          <w:szCs w:val="32"/>
        </w:rPr>
        <w:t>负责组织、协调项目工作实施</w:t>
      </w:r>
      <w:r>
        <w:rPr>
          <w:rFonts w:ascii="Times New Roman" w:eastAsia="仿宋" w:hAnsi="Times New Roman" w:cs="Times New Roman" w:hint="eastAsia"/>
          <w:sz w:val="32"/>
          <w:szCs w:val="32"/>
        </w:rPr>
        <w:t>；负责制定</w:t>
      </w:r>
      <w:r>
        <w:rPr>
          <w:rFonts w:ascii="Times New Roman" w:eastAsia="仿宋" w:hAnsi="Times New Roman" w:cs="Times New Roman" w:hint="eastAsia"/>
          <w:sz w:val="32"/>
          <w:szCs w:val="32"/>
        </w:rPr>
        <w:t>辖区</w:t>
      </w:r>
      <w:r>
        <w:rPr>
          <w:rFonts w:ascii="Times New Roman" w:eastAsia="仿宋" w:hAnsi="Times New Roman" w:cs="Times New Roman" w:hint="eastAsia"/>
          <w:sz w:val="32"/>
          <w:szCs w:val="32"/>
        </w:rPr>
        <w:t>项目工作</w:t>
      </w:r>
      <w:r>
        <w:rPr>
          <w:rFonts w:ascii="Times New Roman" w:eastAsia="仿宋" w:hAnsi="Times New Roman" w:cs="Times New Roman" w:hint="eastAsia"/>
          <w:color w:val="000000" w:themeColor="text1"/>
          <w:sz w:val="32"/>
          <w:szCs w:val="32"/>
        </w:rPr>
        <w:t>方案和工作计划，落实项目技术支撑机构、质量控制机构和项目参与单位，明确工作职责和任务；组织成立区县级现场调查工作组，确定负责人、协调员、调查员、质控员及数据管理员，明确工作职责。调查工作组要落实调查问卷的填报工作，对调查结果的真实性与可靠性负责；督促监测机构按时报送项目进展及工作总结；定期组织对项目执行进度、完成质量等情况进行督促检查，确保</w:t>
      </w:r>
      <w:r>
        <w:rPr>
          <w:rFonts w:ascii="Times New Roman" w:eastAsia="仿宋" w:hAnsi="Times New Roman" w:cs="Times New Roman" w:hint="eastAsia"/>
          <w:color w:val="000000" w:themeColor="text1"/>
          <w:sz w:val="32"/>
          <w:szCs w:val="32"/>
        </w:rPr>
        <w:lastRenderedPageBreak/>
        <w:t>监测工作满足年度绩效目标要求。</w:t>
      </w:r>
    </w:p>
    <w:p w:rsidR="00C5080E" w:rsidRDefault="00EC1D44" w:rsidP="00324145">
      <w:pPr>
        <w:adjustRightInd w:val="0"/>
        <w:snapToGrid w:val="0"/>
        <w:spacing w:line="55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2.</w:t>
      </w:r>
      <w:r>
        <w:rPr>
          <w:rFonts w:ascii="方正仿宋_GBK" w:eastAsia="方正仿宋_GBK" w:hAnsi="方正仿宋_GBK" w:cs="方正仿宋_GBK" w:hint="eastAsia"/>
          <w:color w:val="000000" w:themeColor="text1"/>
          <w:sz w:val="32"/>
          <w:szCs w:val="32"/>
        </w:rPr>
        <w:t>区疾控中心</w:t>
      </w:r>
    </w:p>
    <w:p w:rsidR="00C5080E" w:rsidRDefault="00EC1D44" w:rsidP="00324145">
      <w:pPr>
        <w:spacing w:line="57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指定专门的部门和人员负责开展</w:t>
      </w:r>
      <w:r>
        <w:rPr>
          <w:rFonts w:ascii="方正仿宋_GBK" w:eastAsia="方正仿宋_GBK" w:hAnsi="方正仿宋_GBK" w:cs="方正仿宋_GBK" w:hint="eastAsia"/>
          <w:color w:val="000000" w:themeColor="text1"/>
          <w:sz w:val="32"/>
          <w:szCs w:val="32"/>
        </w:rPr>
        <w:t>调查</w:t>
      </w:r>
      <w:r>
        <w:rPr>
          <w:rFonts w:ascii="方正仿宋_GBK" w:eastAsia="方正仿宋_GBK" w:hAnsi="方正仿宋_GBK" w:cs="方正仿宋_GBK" w:hint="eastAsia"/>
          <w:color w:val="000000" w:themeColor="text1"/>
          <w:sz w:val="32"/>
          <w:szCs w:val="32"/>
        </w:rPr>
        <w:t>工作和质量控制工作。协助区卫生健康</w:t>
      </w:r>
      <w:r>
        <w:rPr>
          <w:rFonts w:ascii="方正仿宋_GBK" w:eastAsia="方正仿宋_GBK" w:hAnsi="方正仿宋_GBK" w:cs="方正仿宋_GBK" w:hint="eastAsia"/>
          <w:color w:val="000000" w:themeColor="text1"/>
          <w:sz w:val="32"/>
          <w:szCs w:val="32"/>
        </w:rPr>
        <w:t>委</w:t>
      </w:r>
      <w:r>
        <w:rPr>
          <w:rFonts w:ascii="方正仿宋_GBK" w:eastAsia="方正仿宋_GBK" w:hAnsi="方正仿宋_GBK" w:cs="方正仿宋_GBK" w:hint="eastAsia"/>
          <w:color w:val="000000" w:themeColor="text1"/>
          <w:sz w:val="32"/>
          <w:szCs w:val="32"/>
        </w:rPr>
        <w:t>制</w:t>
      </w:r>
      <w:r>
        <w:rPr>
          <w:rFonts w:ascii="方正仿宋_GBK" w:eastAsia="方正仿宋_GBK" w:hAnsi="方正仿宋_GBK" w:cs="方正仿宋_GBK" w:hint="eastAsia"/>
          <w:color w:val="000000" w:themeColor="text1"/>
          <w:sz w:val="32"/>
          <w:szCs w:val="32"/>
        </w:rPr>
        <w:t>定辖区内</w:t>
      </w:r>
      <w:r>
        <w:rPr>
          <w:rFonts w:ascii="方正仿宋_GBK" w:eastAsia="方正仿宋_GBK" w:hAnsi="方正仿宋_GBK" w:cs="方正仿宋_GBK" w:hint="eastAsia"/>
          <w:color w:val="000000" w:themeColor="text1"/>
          <w:sz w:val="32"/>
          <w:szCs w:val="32"/>
        </w:rPr>
        <w:t>调查</w:t>
      </w:r>
      <w:r>
        <w:rPr>
          <w:rFonts w:ascii="方正仿宋_GBK" w:eastAsia="方正仿宋_GBK" w:hAnsi="方正仿宋_GBK" w:cs="方正仿宋_GBK" w:hint="eastAsia"/>
          <w:color w:val="000000" w:themeColor="text1"/>
          <w:sz w:val="32"/>
          <w:szCs w:val="32"/>
        </w:rPr>
        <w:t>工作方案；培训现场调查和监测人员；制定</w:t>
      </w:r>
      <w:r>
        <w:rPr>
          <w:rFonts w:ascii="方正仿宋_GBK" w:eastAsia="方正仿宋_GBK" w:hAnsi="方正仿宋_GBK" w:cs="方正仿宋_GBK" w:hint="eastAsia"/>
          <w:color w:val="000000" w:themeColor="text1"/>
          <w:sz w:val="32"/>
          <w:szCs w:val="32"/>
        </w:rPr>
        <w:t>调查</w:t>
      </w:r>
      <w:r>
        <w:rPr>
          <w:rFonts w:ascii="方正仿宋_GBK" w:eastAsia="方正仿宋_GBK" w:hAnsi="方正仿宋_GBK" w:cs="方正仿宋_GBK" w:hint="eastAsia"/>
          <w:color w:val="000000" w:themeColor="text1"/>
          <w:sz w:val="32"/>
          <w:szCs w:val="32"/>
        </w:rPr>
        <w:t>工作计划，</w:t>
      </w:r>
      <w:r>
        <w:rPr>
          <w:rFonts w:ascii="方正仿宋_GBK" w:eastAsia="方正仿宋_GBK" w:hAnsi="方正仿宋_GBK" w:cs="方正仿宋_GBK" w:hint="eastAsia"/>
          <w:color w:val="000000" w:themeColor="text1"/>
          <w:sz w:val="32"/>
          <w:szCs w:val="32"/>
        </w:rPr>
        <w:t>开展调查</w:t>
      </w:r>
      <w:r>
        <w:rPr>
          <w:rFonts w:ascii="方正仿宋_GBK" w:eastAsia="方正仿宋_GBK" w:hAnsi="方正仿宋_GBK" w:cs="方正仿宋_GBK" w:hint="eastAsia"/>
          <w:color w:val="000000" w:themeColor="text1"/>
          <w:sz w:val="32"/>
          <w:szCs w:val="32"/>
        </w:rPr>
        <w:t>工作，并按时</w:t>
      </w:r>
      <w:r>
        <w:rPr>
          <w:rFonts w:ascii="方正仿宋_GBK" w:eastAsia="方正仿宋_GBK" w:hAnsi="方正仿宋_GBK" w:cs="方正仿宋_GBK" w:hint="eastAsia"/>
          <w:color w:val="000000" w:themeColor="text1"/>
          <w:sz w:val="32"/>
          <w:szCs w:val="32"/>
        </w:rPr>
        <w:t>审核提交调查</w:t>
      </w:r>
      <w:r>
        <w:rPr>
          <w:rFonts w:ascii="方正仿宋_GBK" w:eastAsia="方正仿宋_GBK" w:hAnsi="方正仿宋_GBK" w:cs="方正仿宋_GBK" w:hint="eastAsia"/>
          <w:color w:val="000000" w:themeColor="text1"/>
          <w:sz w:val="32"/>
          <w:szCs w:val="32"/>
        </w:rPr>
        <w:t>数据；对数据进行汇总和分析，形成</w:t>
      </w:r>
      <w:r>
        <w:rPr>
          <w:rFonts w:ascii="方正仿宋_GBK" w:eastAsia="方正仿宋_GBK" w:hAnsi="方正仿宋_GBK" w:cs="方正仿宋_GBK" w:hint="eastAsia"/>
          <w:color w:val="000000" w:themeColor="text1"/>
          <w:sz w:val="32"/>
          <w:szCs w:val="32"/>
        </w:rPr>
        <w:t>调查</w:t>
      </w:r>
      <w:r>
        <w:rPr>
          <w:rFonts w:ascii="方正仿宋_GBK" w:eastAsia="方正仿宋_GBK" w:hAnsi="方正仿宋_GBK" w:cs="方正仿宋_GBK" w:hint="eastAsia"/>
          <w:color w:val="000000" w:themeColor="text1"/>
          <w:sz w:val="32"/>
          <w:szCs w:val="32"/>
        </w:rPr>
        <w:t>工作总结，保存原始数据资料。</w:t>
      </w:r>
    </w:p>
    <w:p w:rsidR="00C5080E" w:rsidRDefault="00EC1D44" w:rsidP="00324145">
      <w:pPr>
        <w:spacing w:line="55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（二）技术保障</w:t>
      </w:r>
    </w:p>
    <w:p w:rsidR="00C5080E" w:rsidRDefault="00EC1D44" w:rsidP="00324145">
      <w:pPr>
        <w:pStyle w:val="a3"/>
      </w:pPr>
      <w:r>
        <w:rPr>
          <w:rFonts w:hint="eastAsia"/>
        </w:rPr>
        <w:t>区疾控中心负责辖区内重点人群职业健康素养监测与干预的技术支持工作，按照统一要求开展调查，做好质量控制、数据分析、干预效果评估和报告撰写等工作。</w:t>
      </w:r>
    </w:p>
    <w:p w:rsidR="00C5080E" w:rsidRDefault="00EC1D44" w:rsidP="00324145">
      <w:pPr>
        <w:pStyle w:val="a3"/>
        <w:rPr>
          <w:color w:val="FF0000"/>
        </w:rPr>
      </w:pPr>
      <w:r>
        <w:rPr>
          <w:rFonts w:hint="eastAsia"/>
        </w:rPr>
        <w:t>区疾控中心组织做好辖区内重点人群职业健康素养监测与干预人员的技术培训，提高整体业务水平和工作技能，并确定</w:t>
      </w:r>
      <w:r>
        <w:t xml:space="preserve"> 1 </w:t>
      </w:r>
      <w:r>
        <w:t>名责任心强、熟悉相关工作的人员</w:t>
      </w:r>
      <w:r>
        <w:rPr>
          <w:rFonts w:hint="eastAsia"/>
        </w:rPr>
        <w:t>为本项目的联络员，于</w:t>
      </w:r>
      <w:r>
        <w:t>2024</w:t>
      </w:r>
      <w:r>
        <w:t>年</w:t>
      </w:r>
      <w:r>
        <w:t>4</w:t>
      </w:r>
      <w:r>
        <w:t>月</w:t>
      </w:r>
      <w:r>
        <w:t>16</w:t>
      </w:r>
      <w:r>
        <w:t>日前将联络员信息反馈至邮箱</w:t>
      </w:r>
      <w:r>
        <w:t>770799536</w:t>
      </w:r>
      <w:r>
        <w:rPr>
          <w:rFonts w:hint="eastAsia"/>
        </w:rPr>
        <w:t>@qq</w:t>
      </w:r>
      <w:r>
        <w:t>.com</w:t>
      </w:r>
      <w:r>
        <w:t>。</w:t>
      </w:r>
    </w:p>
    <w:p w:rsidR="00C5080E" w:rsidRDefault="00C5080E">
      <w:pPr>
        <w:pStyle w:val="a4"/>
      </w:pPr>
    </w:p>
    <w:p w:rsidR="00C5080E" w:rsidRDefault="00EC1D44" w:rsidP="00324145">
      <w:pPr>
        <w:spacing w:line="55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（三）数据报送及管理</w:t>
      </w:r>
    </w:p>
    <w:p w:rsidR="00C5080E" w:rsidRPr="00324145" w:rsidRDefault="00EC1D44" w:rsidP="00324145">
      <w:pPr>
        <w:pStyle w:val="a3"/>
        <w:rPr>
          <w:rFonts w:hAnsi="Times New Roman" w:cs="Times New Roman" w:hint="eastAsia"/>
          <w:color w:val="FF0000"/>
        </w:rPr>
      </w:pPr>
      <w:r w:rsidRPr="00324145">
        <w:rPr>
          <w:rFonts w:hint="eastAsia"/>
        </w:rPr>
        <w:t>区疾控中心根据市疾控中心在重庆市直供电人群职业健康素养监测调查信息系统分配的任务，接收任务后，通过系统生成各调查企业二维码</w:t>
      </w:r>
      <w:r w:rsidRPr="00324145">
        <w:rPr>
          <w:rFonts w:hAnsi="Times New Roman" w:cs="Times New Roman" w:hint="eastAsia"/>
        </w:rPr>
        <w:t>，</w:t>
      </w:r>
      <w:r w:rsidRPr="00324145">
        <w:rPr>
          <w:rFonts w:hint="eastAsia"/>
        </w:rPr>
        <w:t>并组织调查企业</w:t>
      </w:r>
      <w:r w:rsidRPr="00324145">
        <w:rPr>
          <w:rFonts w:hint="eastAsia"/>
        </w:rPr>
        <w:t>和劳动者</w:t>
      </w:r>
      <w:r w:rsidRPr="00324145">
        <w:rPr>
          <w:rFonts w:hint="eastAsia"/>
        </w:rPr>
        <w:t>通过手机或平板电脑扫描二维码</w:t>
      </w:r>
      <w:r w:rsidRPr="00324145">
        <w:rPr>
          <w:rFonts w:hint="eastAsia"/>
        </w:rPr>
        <w:t>填报</w:t>
      </w:r>
      <w:r w:rsidRPr="00324145">
        <w:rPr>
          <w:rFonts w:hint="eastAsia"/>
        </w:rPr>
        <w:t>网络问卷</w:t>
      </w:r>
      <w:r w:rsidRPr="00324145">
        <w:rPr>
          <w:rFonts w:hint="eastAsia"/>
        </w:rPr>
        <w:t>。</w:t>
      </w:r>
      <w:r w:rsidRPr="00324145">
        <w:rPr>
          <w:rFonts w:hint="eastAsia"/>
        </w:rPr>
        <w:t>区疾控中心</w:t>
      </w:r>
      <w:r w:rsidRPr="00324145">
        <w:rPr>
          <w:rFonts w:hint="eastAsia"/>
        </w:rPr>
        <w:t>通过系统报送数据至</w:t>
      </w:r>
      <w:r w:rsidRPr="00324145">
        <w:rPr>
          <w:rFonts w:hint="eastAsia"/>
        </w:rPr>
        <w:t>市疾控中心。</w:t>
      </w:r>
      <w:r w:rsidRPr="00324145">
        <w:rPr>
          <w:rFonts w:hint="eastAsia"/>
        </w:rPr>
        <w:t>应于</w:t>
      </w:r>
      <w:r w:rsidRPr="00324145">
        <w:rPr>
          <w:rFonts w:hAnsi="Times New Roman" w:cs="Times New Roman" w:hint="eastAsia"/>
        </w:rPr>
        <w:t>202</w:t>
      </w:r>
      <w:r w:rsidRPr="00324145">
        <w:rPr>
          <w:rFonts w:hAnsi="Times New Roman" w:cs="Times New Roman" w:hint="eastAsia"/>
        </w:rPr>
        <w:t>4</w:t>
      </w:r>
      <w:r w:rsidRPr="00324145">
        <w:rPr>
          <w:rFonts w:hAnsi="Times New Roman" w:cs="Times New Roman" w:hint="eastAsia"/>
        </w:rPr>
        <w:t>年</w:t>
      </w:r>
      <w:r w:rsidRPr="00324145">
        <w:rPr>
          <w:rFonts w:hAnsi="Times New Roman" w:cs="Times New Roman" w:hint="eastAsia"/>
        </w:rPr>
        <w:t>1</w:t>
      </w:r>
      <w:r w:rsidRPr="00324145">
        <w:rPr>
          <w:rFonts w:hAnsi="Times New Roman" w:cs="Times New Roman" w:hint="eastAsia"/>
        </w:rPr>
        <w:t>2</w:t>
      </w:r>
      <w:r w:rsidRPr="00324145">
        <w:rPr>
          <w:rFonts w:hAnsi="Times New Roman" w:cs="Times New Roman" w:hint="eastAsia"/>
        </w:rPr>
        <w:t>月</w:t>
      </w:r>
      <w:r w:rsidRPr="00324145">
        <w:rPr>
          <w:rFonts w:hAnsi="Times New Roman" w:cs="Times New Roman" w:hint="eastAsia"/>
        </w:rPr>
        <w:t>10</w:t>
      </w:r>
      <w:r w:rsidRPr="00324145">
        <w:rPr>
          <w:rFonts w:hAnsi="Times New Roman" w:cs="Times New Roman" w:hint="eastAsia"/>
        </w:rPr>
        <w:t>日前将项目工作总结报送市疾控中心</w:t>
      </w:r>
      <w:r w:rsidRPr="00324145">
        <w:rPr>
          <w:rFonts w:hAnsi="Times New Roman" w:cs="Times New Roman" w:hint="eastAsia"/>
        </w:rPr>
        <w:t>。</w:t>
      </w:r>
    </w:p>
    <w:p w:rsidR="00C5080E" w:rsidRDefault="00EC1D44" w:rsidP="00324145">
      <w:pPr>
        <w:spacing w:line="570" w:lineRule="exact"/>
        <w:ind w:firstLineChars="200" w:firstLine="640"/>
        <w:rPr>
          <w:rFonts w:ascii="方正楷体_GBK" w:eastAsia="方正楷体_GBK" w:hAnsi="方正楷体_GBK" w:cs="方正楷体_GBK"/>
          <w:color w:val="000000" w:themeColor="text1"/>
          <w:sz w:val="32"/>
          <w:szCs w:val="32"/>
        </w:rPr>
      </w:pPr>
      <w:r>
        <w:rPr>
          <w:rFonts w:ascii="方正楷体_GBK" w:eastAsia="方正楷体_GBK" w:hAnsi="方正楷体_GBK" w:cs="方正楷体_GBK" w:hint="eastAsia"/>
          <w:color w:val="000000" w:themeColor="text1"/>
          <w:sz w:val="32"/>
          <w:szCs w:val="32"/>
        </w:rPr>
        <w:t>（四）质量控制。</w:t>
      </w:r>
    </w:p>
    <w:p w:rsidR="00C5080E" w:rsidRDefault="00EC1D44" w:rsidP="00324145">
      <w:pPr>
        <w:spacing w:line="57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区疾控中心配合</w:t>
      </w:r>
      <w:r>
        <w:rPr>
          <w:rFonts w:ascii="方正仿宋_GBK" w:eastAsia="方正仿宋_GBK" w:hAnsi="方正仿宋_GBK" w:cs="方正仿宋_GBK" w:hint="eastAsia"/>
          <w:color w:val="000000" w:themeColor="text1"/>
          <w:sz w:val="32"/>
          <w:szCs w:val="32"/>
        </w:rPr>
        <w:t>市疾控中心</w:t>
      </w:r>
      <w:r>
        <w:rPr>
          <w:rFonts w:ascii="方正仿宋_GBK" w:eastAsia="方正仿宋_GBK" w:hAnsi="方正仿宋_GBK" w:cs="方正仿宋_GBK" w:hint="eastAsia"/>
          <w:color w:val="000000" w:themeColor="text1"/>
          <w:sz w:val="32"/>
          <w:szCs w:val="32"/>
        </w:rPr>
        <w:t>开展</w:t>
      </w:r>
      <w:r>
        <w:rPr>
          <w:rFonts w:ascii="方正仿宋_GBK" w:eastAsia="方正仿宋_GBK" w:hAnsi="方正仿宋_GBK" w:cs="方正仿宋_GBK" w:hint="eastAsia"/>
          <w:color w:val="000000" w:themeColor="text1"/>
          <w:sz w:val="32"/>
          <w:szCs w:val="32"/>
        </w:rPr>
        <w:t>质量控制工作。</w:t>
      </w:r>
    </w:p>
    <w:p w:rsidR="00C5080E" w:rsidRDefault="00EC1D44" w:rsidP="00324145">
      <w:pPr>
        <w:spacing w:line="57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lastRenderedPageBreak/>
        <w:t>1.</w:t>
      </w:r>
      <w:r>
        <w:rPr>
          <w:rFonts w:ascii="方正仿宋_GBK" w:eastAsia="方正仿宋_GBK" w:hAnsi="方正仿宋_GBK" w:cs="方正仿宋_GBK" w:hint="eastAsia"/>
          <w:color w:val="000000" w:themeColor="text1"/>
          <w:sz w:val="32"/>
          <w:szCs w:val="32"/>
        </w:rPr>
        <w:t>区卫生健康委</w:t>
      </w:r>
      <w:r>
        <w:rPr>
          <w:rFonts w:ascii="方正仿宋_GBK" w:eastAsia="方正仿宋_GBK" w:hAnsi="方正仿宋_GBK" w:cs="方正仿宋_GBK" w:hint="eastAsia"/>
          <w:color w:val="000000" w:themeColor="text1"/>
          <w:sz w:val="32"/>
          <w:szCs w:val="32"/>
        </w:rPr>
        <w:t>组织</w:t>
      </w:r>
      <w:r>
        <w:rPr>
          <w:rFonts w:ascii="方正仿宋_GBK" w:eastAsia="方正仿宋_GBK" w:hAnsi="方正仿宋_GBK" w:cs="方正仿宋_GBK" w:hint="eastAsia"/>
          <w:color w:val="000000" w:themeColor="text1"/>
          <w:sz w:val="32"/>
          <w:szCs w:val="32"/>
        </w:rPr>
        <w:t>区疾控中心</w:t>
      </w:r>
      <w:r>
        <w:rPr>
          <w:rFonts w:ascii="方正仿宋_GBK" w:eastAsia="方正仿宋_GBK" w:hAnsi="方正仿宋_GBK" w:cs="方正仿宋_GBK" w:hint="eastAsia"/>
          <w:color w:val="000000" w:themeColor="text1"/>
          <w:sz w:val="32"/>
          <w:szCs w:val="32"/>
        </w:rPr>
        <w:t>成立现场调查工作组，落实调查问卷的填报工作，对调查结果的真实性与可靠性负责。</w:t>
      </w:r>
    </w:p>
    <w:p w:rsidR="00C5080E" w:rsidRDefault="00EC1D44" w:rsidP="00324145">
      <w:pPr>
        <w:spacing w:line="57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调查负责人</w:t>
      </w:r>
      <w:r>
        <w:rPr>
          <w:rFonts w:ascii="方正仿宋_GBK" w:eastAsia="方正仿宋_GBK" w:hAnsi="方正仿宋_GBK" w:cs="方正仿宋_GBK" w:hint="eastAsia"/>
          <w:color w:val="000000" w:themeColor="text1"/>
          <w:sz w:val="32"/>
          <w:szCs w:val="32"/>
        </w:rPr>
        <w:t>应全面负责现场调查工作的技术指导和质量控制，对各项调查工作进行巡查，发现问题及时纠正，保证工作质量；</w:t>
      </w:r>
      <w:r>
        <w:rPr>
          <w:rFonts w:ascii="方正仿宋_GBK" w:eastAsia="方正仿宋_GBK" w:hAnsi="方正仿宋_GBK" w:cs="方正仿宋_GBK" w:hint="eastAsia"/>
          <w:color w:val="000000" w:themeColor="text1"/>
          <w:sz w:val="32"/>
          <w:szCs w:val="32"/>
        </w:rPr>
        <w:t>协调员</w:t>
      </w:r>
      <w:r>
        <w:rPr>
          <w:rFonts w:ascii="方正仿宋_GBK" w:eastAsia="方正仿宋_GBK" w:hAnsi="方正仿宋_GBK" w:cs="方正仿宋_GBK" w:hint="eastAsia"/>
          <w:color w:val="000000" w:themeColor="text1"/>
          <w:sz w:val="32"/>
          <w:szCs w:val="32"/>
        </w:rPr>
        <w:t>负责提前与被调查单位进行充分沟通获取支持，以及现场调查的有序组织与协调实施</w:t>
      </w:r>
      <w:r>
        <w:rPr>
          <w:rFonts w:ascii="方正仿宋_GBK" w:eastAsia="方正仿宋_GBK" w:hAnsi="方正仿宋_GBK" w:cs="方正仿宋_GBK" w:hint="eastAsia"/>
          <w:color w:val="000000" w:themeColor="text1"/>
          <w:sz w:val="32"/>
          <w:szCs w:val="32"/>
        </w:rPr>
        <w:t>；调查员</w:t>
      </w:r>
      <w:r>
        <w:rPr>
          <w:rFonts w:ascii="方正仿宋_GBK" w:eastAsia="方正仿宋_GBK" w:hAnsi="方正仿宋_GBK" w:cs="方正仿宋_GBK" w:hint="eastAsia"/>
          <w:color w:val="000000" w:themeColor="text1"/>
          <w:sz w:val="32"/>
          <w:szCs w:val="32"/>
        </w:rPr>
        <w:t>负责现场讲解与技术答疑，应熟练使用全国重点人群职业健康素养监测调查信息系统，熟悉电子问卷扫描二维码调查流程，提醒调查对象严格按照问卷设置问题的顺序逐一作答不要遗漏，注意跳转设置等问题；</w:t>
      </w:r>
      <w:r>
        <w:rPr>
          <w:rFonts w:ascii="方正仿宋_GBK" w:eastAsia="方正仿宋_GBK" w:hAnsi="方正仿宋_GBK" w:cs="方正仿宋_GBK" w:hint="eastAsia"/>
          <w:color w:val="000000" w:themeColor="text1"/>
          <w:sz w:val="32"/>
          <w:szCs w:val="32"/>
        </w:rPr>
        <w:t>现场质控人员应随时关注整个调查现场的工作进展情况，观</w:t>
      </w:r>
      <w:r>
        <w:rPr>
          <w:rFonts w:ascii="方正仿宋_GBK" w:eastAsia="方正仿宋_GBK" w:hAnsi="方正仿宋_GBK" w:cs="方正仿宋_GBK" w:hint="eastAsia"/>
          <w:color w:val="000000" w:themeColor="text1"/>
          <w:sz w:val="32"/>
          <w:szCs w:val="32"/>
        </w:rPr>
        <w:t>察问卷调查人员讲解是否规范，问题表达是否到位，调查对象是否认真作答等，发现问题及时解决，并做好文字及影像资料的过程记录；数据管理员负责对调查数据进行审核、清洗与</w:t>
      </w:r>
      <w:r>
        <w:rPr>
          <w:rFonts w:ascii="方正仿宋_GBK" w:eastAsia="方正仿宋_GBK" w:hAnsi="方正仿宋_GBK" w:cs="方正仿宋_GBK" w:hint="eastAsia"/>
          <w:color w:val="000000" w:themeColor="text1"/>
          <w:sz w:val="32"/>
          <w:szCs w:val="32"/>
        </w:rPr>
        <w:t>分析等。</w:t>
      </w:r>
    </w:p>
    <w:p w:rsidR="00C5080E" w:rsidRDefault="00EC1D44">
      <w:pPr>
        <w:numPr>
          <w:ilvl w:val="0"/>
          <w:numId w:val="1"/>
        </w:numPr>
        <w:spacing w:line="570" w:lineRule="exact"/>
        <w:ind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调查前质量控制。</w:t>
      </w:r>
      <w:r>
        <w:rPr>
          <w:rFonts w:ascii="方正仿宋_GBK" w:eastAsia="方正仿宋_GBK" w:hAnsi="方正仿宋_GBK" w:cs="方正仿宋_GBK" w:hint="eastAsia"/>
          <w:color w:val="000000" w:themeColor="text1"/>
          <w:sz w:val="32"/>
          <w:szCs w:val="32"/>
        </w:rPr>
        <w:t>区疾控中心负责全区调查人员及骨干的培训</w:t>
      </w:r>
      <w:r>
        <w:rPr>
          <w:rFonts w:ascii="方正仿宋_GBK" w:eastAsia="方正仿宋_GBK" w:hAnsi="方正仿宋_GBK" w:cs="方正仿宋_GBK" w:hint="eastAsia"/>
          <w:color w:val="000000" w:themeColor="text1"/>
          <w:sz w:val="32"/>
          <w:szCs w:val="32"/>
        </w:rPr>
        <w:t>。开展调查前应进行抽查企业摸底，确定调查对象和调查计划，与被调查单位进行沟通，阐明调查目的和意义，充分获得有关机构和调查对象的支持与配合。如发现调查企业、调查对象数量等信息与抽样方案有偏差的，应及时告知市疾控中心进行处理。调查前可开展预调查工作，发现问题及时修正，确保调查的科学性和严谨性。</w:t>
      </w:r>
    </w:p>
    <w:p w:rsidR="00C5080E" w:rsidRDefault="00EC1D44">
      <w:pPr>
        <w:numPr>
          <w:ilvl w:val="0"/>
          <w:numId w:val="1"/>
        </w:numPr>
        <w:spacing w:line="570" w:lineRule="exact"/>
        <w:ind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调查阶段质量控制。调查人员要严格按照本技术方案、使用统一调查平台和调查问卷进行调查。明确调查各阶段的质控方案，做好各阶段文字及影像资料的过程记录，严格审核把关，并建立调查工作档案，调查工作档案包括组织实施过程、人员培训</w:t>
      </w:r>
      <w:r>
        <w:rPr>
          <w:rFonts w:ascii="方正仿宋_GBK" w:eastAsia="方正仿宋_GBK" w:hAnsi="方正仿宋_GBK" w:cs="方正仿宋_GBK" w:hint="eastAsia"/>
          <w:color w:val="000000" w:themeColor="text1"/>
          <w:sz w:val="32"/>
          <w:szCs w:val="32"/>
        </w:rPr>
        <w:lastRenderedPageBreak/>
        <w:t>资</w:t>
      </w:r>
      <w:r>
        <w:rPr>
          <w:rFonts w:ascii="方正仿宋_GBK" w:eastAsia="方正仿宋_GBK" w:hAnsi="方正仿宋_GBK" w:cs="方正仿宋_GBK" w:hint="eastAsia"/>
          <w:color w:val="000000" w:themeColor="text1"/>
          <w:sz w:val="32"/>
          <w:szCs w:val="32"/>
        </w:rPr>
        <w:t>料、开展过程影像资料、数据审核记录等）。</w:t>
      </w:r>
    </w:p>
    <w:p w:rsidR="00C5080E" w:rsidRDefault="00EC1D44" w:rsidP="00324145">
      <w:pPr>
        <w:spacing w:line="57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4.</w:t>
      </w:r>
      <w:r>
        <w:rPr>
          <w:rFonts w:ascii="方正仿宋_GBK" w:eastAsia="方正仿宋_GBK" w:hAnsi="方正仿宋_GBK" w:cs="方正仿宋_GBK" w:hint="eastAsia"/>
          <w:color w:val="000000" w:themeColor="text1"/>
          <w:sz w:val="32"/>
          <w:szCs w:val="32"/>
        </w:rPr>
        <w:t>调查后期质量控制。</w:t>
      </w:r>
      <w:r>
        <w:rPr>
          <w:rFonts w:ascii="方正仿宋_GBK" w:eastAsia="方正仿宋_GBK" w:hAnsi="方正仿宋_GBK" w:cs="方正仿宋_GBK" w:hint="eastAsia"/>
          <w:color w:val="000000" w:themeColor="text1"/>
          <w:sz w:val="32"/>
          <w:szCs w:val="32"/>
        </w:rPr>
        <w:t>区疾控中心配合</w:t>
      </w:r>
      <w:r>
        <w:rPr>
          <w:rFonts w:ascii="方正仿宋_GBK" w:eastAsia="方正仿宋_GBK" w:hAnsi="方正仿宋_GBK" w:cs="方正仿宋_GBK" w:hint="eastAsia"/>
          <w:color w:val="000000" w:themeColor="text1"/>
          <w:sz w:val="32"/>
          <w:szCs w:val="32"/>
        </w:rPr>
        <w:t>市疾控中心</w:t>
      </w:r>
      <w:r>
        <w:rPr>
          <w:rFonts w:ascii="方正仿宋_GBK" w:eastAsia="方正仿宋_GBK" w:hAnsi="方正仿宋_GBK" w:cs="方正仿宋_GBK" w:hint="eastAsia"/>
          <w:color w:val="000000" w:themeColor="text1"/>
          <w:sz w:val="32"/>
          <w:szCs w:val="32"/>
        </w:rPr>
        <w:t>开展数据审核，对反馈的问题及时整改</w:t>
      </w:r>
      <w:r>
        <w:rPr>
          <w:rFonts w:ascii="方正仿宋_GBK" w:eastAsia="方正仿宋_GBK" w:hAnsi="方正仿宋_GBK" w:cs="方正仿宋_GBK" w:hint="eastAsia"/>
          <w:color w:val="000000" w:themeColor="text1"/>
          <w:sz w:val="32"/>
          <w:szCs w:val="32"/>
        </w:rPr>
        <w:t>，按要求及时上报有效调查数据。</w:t>
      </w:r>
    </w:p>
    <w:p w:rsidR="00C5080E" w:rsidRDefault="00EC1D44" w:rsidP="00324145">
      <w:pPr>
        <w:pStyle w:val="a3"/>
      </w:pPr>
      <w:r>
        <w:rPr>
          <w:rFonts w:hint="eastAsia"/>
        </w:rPr>
        <w:t>5</w:t>
      </w:r>
      <w:r>
        <w:t>.</w:t>
      </w:r>
      <w:r>
        <w:rPr>
          <w:rFonts w:hint="eastAsia"/>
        </w:rPr>
        <w:t>调查组不得在调查前对调查对象进行职业健康知识、技能有关的培训。</w:t>
      </w:r>
    </w:p>
    <w:p w:rsidR="00C5080E" w:rsidRDefault="00EC1D44" w:rsidP="00324145">
      <w:pPr>
        <w:spacing w:line="55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（五）经费管理与使用</w:t>
      </w:r>
    </w:p>
    <w:p w:rsidR="00C5080E" w:rsidRDefault="00EC1D44" w:rsidP="00324145">
      <w:pPr>
        <w:pStyle w:val="a3"/>
      </w:pPr>
      <w:r>
        <w:rPr>
          <w:rFonts w:hint="eastAsia"/>
        </w:rPr>
        <w:t>项目实施所需经费从国家基本公共卫生服务项目列支，主要用于调查职业健康素养状况、开展监测和干预技术指导、进行全过程质量控制、实施干预活动并评估效果、建立和维护专家库、撰写报告等方面的费用支出。区卫生健康</w:t>
      </w:r>
      <w:r>
        <w:rPr>
          <w:rFonts w:hint="eastAsia"/>
        </w:rPr>
        <w:t>委</w:t>
      </w:r>
      <w:r>
        <w:rPr>
          <w:rFonts w:hint="eastAsia"/>
        </w:rPr>
        <w:t>要严格执行中央财政专项资金使用管理规定，加强项目经费管理，确保专款</w:t>
      </w:r>
      <w:r>
        <w:rPr>
          <w:rFonts w:hint="eastAsia"/>
        </w:rPr>
        <w:t>专用，提高资金使用效益。</w:t>
      </w:r>
    </w:p>
    <w:p w:rsidR="00C5080E" w:rsidRDefault="00EC1D44" w:rsidP="00324145">
      <w:pPr>
        <w:pStyle w:val="2"/>
        <w:numPr>
          <w:ilvl w:val="255"/>
          <w:numId w:val="0"/>
        </w:numPr>
        <w:spacing w:before="0" w:after="0" w:line="550" w:lineRule="exact"/>
        <w:ind w:firstLineChars="200" w:firstLine="640"/>
        <w:jc w:val="left"/>
        <w:rPr>
          <w:rFonts w:ascii="Times New Roman" w:eastAsia="方正黑体_GBK" w:hAnsi="Times New Roman" w:cs="Times New Roman"/>
          <w:b w:val="0"/>
          <w:bCs w:val="0"/>
          <w:color w:val="000000" w:themeColor="text1"/>
        </w:rPr>
      </w:pPr>
      <w:r>
        <w:rPr>
          <w:rFonts w:ascii="Times New Roman" w:eastAsia="方正黑体_GBK" w:hAnsi="Times New Roman" w:cs="Times New Roman" w:hint="eastAsia"/>
          <w:b w:val="0"/>
          <w:bCs w:val="0"/>
          <w:color w:val="000000" w:themeColor="text1"/>
        </w:rPr>
        <w:t>六、</w:t>
      </w:r>
      <w:r>
        <w:rPr>
          <w:rFonts w:ascii="Times New Roman" w:eastAsia="方正黑体_GBK" w:hAnsi="Times New Roman" w:cs="Times New Roman" w:hint="eastAsia"/>
          <w:b w:val="0"/>
          <w:bCs w:val="0"/>
          <w:color w:val="000000" w:themeColor="text1"/>
        </w:rPr>
        <w:t>联系人及联系方式</w:t>
      </w:r>
    </w:p>
    <w:p w:rsidR="00C5080E" w:rsidRPr="00324145" w:rsidRDefault="00EC1D44" w:rsidP="00324145">
      <w:pPr>
        <w:spacing w:line="550" w:lineRule="exact"/>
        <w:ind w:firstLineChars="200" w:firstLine="640"/>
        <w:rPr>
          <w:rFonts w:ascii="方正仿宋_GBK" w:eastAsia="方正仿宋_GBK" w:hAnsi="Times New Roman" w:cs="Times New Roman" w:hint="eastAsia"/>
          <w:color w:val="000000" w:themeColor="text1"/>
          <w:sz w:val="32"/>
          <w:szCs w:val="32"/>
        </w:rPr>
      </w:pPr>
      <w:r w:rsidRPr="00324145">
        <w:rPr>
          <w:rFonts w:ascii="方正仿宋_GBK" w:eastAsia="方正仿宋_GBK" w:hAnsi="Times New Roman" w:cs="Times New Roman" w:hint="eastAsia"/>
          <w:color w:val="000000" w:themeColor="text1"/>
          <w:sz w:val="32"/>
          <w:szCs w:val="32"/>
        </w:rPr>
        <w:t>区卫生健康委</w:t>
      </w:r>
      <w:r w:rsidRPr="00324145">
        <w:rPr>
          <w:rFonts w:ascii="方正仿宋_GBK" w:eastAsia="方正仿宋_GBK" w:hAnsi="Times New Roman" w:cs="Times New Roman" w:hint="eastAsia"/>
          <w:color w:val="000000" w:themeColor="text1"/>
          <w:sz w:val="32"/>
          <w:szCs w:val="32"/>
        </w:rPr>
        <w:t>：</w:t>
      </w:r>
      <w:r w:rsidRPr="00324145">
        <w:rPr>
          <w:rFonts w:ascii="方正仿宋_GBK" w:eastAsia="方正仿宋_GBK" w:hAnsi="Times New Roman" w:cs="Times New Roman" w:hint="eastAsia"/>
          <w:color w:val="000000" w:themeColor="text1"/>
          <w:sz w:val="32"/>
          <w:szCs w:val="32"/>
        </w:rPr>
        <w:t>皮雄心，电话：</w:t>
      </w:r>
      <w:r w:rsidRPr="00324145">
        <w:rPr>
          <w:rFonts w:ascii="方正仿宋_GBK" w:eastAsia="方正仿宋_GBK" w:hAnsi="Times New Roman" w:cs="Times New Roman" w:hint="eastAsia"/>
          <w:color w:val="000000" w:themeColor="text1"/>
          <w:sz w:val="32"/>
          <w:szCs w:val="32"/>
        </w:rPr>
        <w:t>023-72370350</w:t>
      </w:r>
      <w:r w:rsidRPr="00324145">
        <w:rPr>
          <w:rFonts w:ascii="方正仿宋_GBK" w:eastAsia="方正仿宋_GBK" w:hAnsi="Times New Roman" w:cs="Times New Roman" w:hint="eastAsia"/>
          <w:color w:val="000000" w:themeColor="text1"/>
          <w:sz w:val="32"/>
          <w:szCs w:val="32"/>
        </w:rPr>
        <w:t>，邮箱：</w:t>
      </w:r>
      <w:r w:rsidRPr="00324145">
        <w:rPr>
          <w:rFonts w:ascii="方正仿宋_GBK" w:eastAsia="方正仿宋_GBK" w:hAnsi="Times New Roman" w:cs="Times New Roman" w:hint="eastAsia"/>
          <w:color w:val="000000" w:themeColor="text1"/>
          <w:sz w:val="32"/>
          <w:szCs w:val="32"/>
        </w:rPr>
        <w:t>879833561@qq.com</w:t>
      </w:r>
      <w:r w:rsidRPr="00324145">
        <w:rPr>
          <w:rFonts w:ascii="方正仿宋_GBK" w:eastAsia="方正仿宋_GBK" w:hAnsi="Times New Roman" w:cs="Times New Roman" w:hint="eastAsia"/>
          <w:color w:val="000000" w:themeColor="text1"/>
          <w:sz w:val="32"/>
          <w:szCs w:val="32"/>
        </w:rPr>
        <w:t>，地址：涪陵区太极大道</w:t>
      </w:r>
      <w:r w:rsidRPr="00324145">
        <w:rPr>
          <w:rFonts w:ascii="方正仿宋_GBK" w:eastAsia="方正仿宋_GBK" w:hAnsi="Times New Roman" w:cs="Times New Roman" w:hint="eastAsia"/>
          <w:color w:val="000000" w:themeColor="text1"/>
          <w:sz w:val="32"/>
          <w:szCs w:val="32"/>
        </w:rPr>
        <w:t>7</w:t>
      </w:r>
      <w:r w:rsidRPr="00324145">
        <w:rPr>
          <w:rFonts w:ascii="方正仿宋_GBK" w:eastAsia="方正仿宋_GBK" w:hAnsi="Times New Roman" w:cs="Times New Roman" w:hint="eastAsia"/>
          <w:color w:val="000000" w:themeColor="text1"/>
          <w:sz w:val="32"/>
          <w:szCs w:val="32"/>
        </w:rPr>
        <w:t>号。</w:t>
      </w:r>
    </w:p>
    <w:p w:rsidR="00C5080E" w:rsidRPr="00324145" w:rsidRDefault="00EC1D44" w:rsidP="00324145">
      <w:pPr>
        <w:spacing w:line="550" w:lineRule="exact"/>
        <w:ind w:firstLineChars="200" w:firstLine="640"/>
        <w:rPr>
          <w:rFonts w:ascii="方正仿宋_GBK" w:eastAsia="方正仿宋_GBK" w:hAnsi="Times New Roman" w:cs="Times New Roman" w:hint="eastAsia"/>
          <w:color w:val="000000" w:themeColor="text1"/>
          <w:sz w:val="32"/>
          <w:szCs w:val="32"/>
        </w:rPr>
      </w:pPr>
      <w:r w:rsidRPr="00324145">
        <w:rPr>
          <w:rFonts w:ascii="方正仿宋_GBK" w:eastAsia="方正仿宋_GBK" w:hAnsi="Times New Roman" w:cs="Times New Roman" w:hint="eastAsia"/>
          <w:color w:val="000000" w:themeColor="text1"/>
          <w:sz w:val="32"/>
          <w:szCs w:val="32"/>
        </w:rPr>
        <w:t>区疾控中心：尹颀，电话：</w:t>
      </w:r>
      <w:r w:rsidRPr="00324145">
        <w:rPr>
          <w:rFonts w:ascii="方正仿宋_GBK" w:eastAsia="方正仿宋_GBK" w:hAnsi="Times New Roman" w:cs="Times New Roman" w:hint="eastAsia"/>
          <w:color w:val="000000" w:themeColor="text1"/>
          <w:sz w:val="32"/>
          <w:szCs w:val="32"/>
        </w:rPr>
        <w:t>023-</w:t>
      </w:r>
      <w:r w:rsidRPr="00324145">
        <w:rPr>
          <w:rFonts w:ascii="方正仿宋_GBK" w:eastAsia="方正仿宋_GBK" w:hAnsi="Times New Roman" w:cs="Times New Roman" w:hint="eastAsia"/>
          <w:color w:val="000000" w:themeColor="text1"/>
          <w:sz w:val="32"/>
          <w:szCs w:val="32"/>
        </w:rPr>
        <w:t>72260330</w:t>
      </w:r>
      <w:r w:rsidRPr="00324145">
        <w:rPr>
          <w:rFonts w:ascii="方正仿宋_GBK" w:eastAsia="方正仿宋_GBK" w:hAnsi="Times New Roman" w:cs="Times New Roman" w:hint="eastAsia"/>
          <w:color w:val="000000" w:themeColor="text1"/>
          <w:sz w:val="32"/>
          <w:szCs w:val="32"/>
        </w:rPr>
        <w:t>，邮箱：</w:t>
      </w:r>
      <w:r w:rsidRPr="00324145">
        <w:rPr>
          <w:rFonts w:ascii="方正仿宋_GBK" w:eastAsia="方正仿宋_GBK" w:hAnsi="Times New Roman" w:cs="Times New Roman" w:hint="eastAsia"/>
          <w:color w:val="000000" w:themeColor="text1"/>
          <w:sz w:val="32"/>
          <w:szCs w:val="32"/>
        </w:rPr>
        <w:t>1147849026@</w:t>
      </w:r>
      <w:r w:rsidRPr="00324145">
        <w:rPr>
          <w:rFonts w:ascii="方正仿宋_GBK" w:eastAsia="方正仿宋_GBK" w:hAnsi="Times New Roman" w:cs="Times New Roman" w:hint="eastAsia"/>
          <w:color w:val="000000" w:themeColor="text1"/>
          <w:sz w:val="32"/>
          <w:szCs w:val="32"/>
        </w:rPr>
        <w:t>qq</w:t>
      </w:r>
      <w:r w:rsidRPr="00324145">
        <w:rPr>
          <w:rFonts w:ascii="方正仿宋_GBK" w:eastAsia="方正仿宋_GBK" w:hAnsi="Times New Roman" w:cs="Times New Roman" w:hint="eastAsia"/>
          <w:color w:val="000000" w:themeColor="text1"/>
          <w:sz w:val="32"/>
          <w:szCs w:val="32"/>
        </w:rPr>
        <w:t>.com</w:t>
      </w:r>
      <w:r w:rsidRPr="00324145">
        <w:rPr>
          <w:rFonts w:ascii="方正仿宋_GBK" w:eastAsia="方正仿宋_GBK" w:hAnsi="Times New Roman" w:cs="Times New Roman" w:hint="eastAsia"/>
          <w:color w:val="000000" w:themeColor="text1"/>
          <w:sz w:val="32"/>
          <w:szCs w:val="32"/>
        </w:rPr>
        <w:t>，地址：涪陵区聚业大道</w:t>
      </w:r>
      <w:r w:rsidRPr="00324145">
        <w:rPr>
          <w:rFonts w:ascii="方正仿宋_GBK" w:eastAsia="方正仿宋_GBK" w:hAnsi="Times New Roman" w:cs="Times New Roman" w:hint="eastAsia"/>
          <w:color w:val="000000" w:themeColor="text1"/>
          <w:sz w:val="32"/>
          <w:szCs w:val="32"/>
        </w:rPr>
        <w:t>36</w:t>
      </w:r>
      <w:r w:rsidRPr="00324145">
        <w:rPr>
          <w:rFonts w:ascii="方正仿宋_GBK" w:eastAsia="方正仿宋_GBK" w:hAnsi="Times New Roman" w:cs="Times New Roman" w:hint="eastAsia"/>
          <w:color w:val="000000" w:themeColor="text1"/>
          <w:sz w:val="32"/>
          <w:szCs w:val="32"/>
        </w:rPr>
        <w:t>号。</w:t>
      </w:r>
    </w:p>
    <w:p w:rsidR="00C5080E" w:rsidRPr="00324145" w:rsidRDefault="00EC1D44" w:rsidP="00324145">
      <w:pPr>
        <w:spacing w:line="570" w:lineRule="exact"/>
        <w:ind w:firstLineChars="200" w:firstLine="640"/>
        <w:rPr>
          <w:rFonts w:ascii="方正仿宋_GBK" w:eastAsia="方正仿宋_GBK" w:hAnsi="Times New Roman" w:cs="Times New Roman" w:hint="eastAsia"/>
          <w:sz w:val="32"/>
          <w:szCs w:val="32"/>
        </w:rPr>
      </w:pPr>
      <w:r w:rsidRPr="00324145">
        <w:rPr>
          <w:rFonts w:ascii="方正仿宋_GBK" w:eastAsia="方正仿宋_GBK" w:hAnsi="Times New Roman" w:cs="Times New Roman" w:hint="eastAsia"/>
          <w:sz w:val="32"/>
          <w:szCs w:val="32"/>
        </w:rPr>
        <w:t>附录：</w:t>
      </w:r>
      <w:r w:rsidRPr="00324145">
        <w:rPr>
          <w:rFonts w:ascii="方正仿宋_GBK" w:eastAsia="方正仿宋_GBK" w:hAnsi="Times New Roman" w:cs="Times New Roman" w:hint="eastAsia"/>
          <w:sz w:val="32"/>
          <w:szCs w:val="32"/>
        </w:rPr>
        <w:t>1.</w:t>
      </w:r>
      <w:r w:rsidRPr="00324145">
        <w:rPr>
          <w:rFonts w:ascii="方正仿宋_GBK" w:eastAsia="方正仿宋_GBK" w:hAnsi="Times New Roman" w:cs="Times New Roman" w:hint="eastAsia"/>
          <w:sz w:val="32"/>
          <w:szCs w:val="32"/>
        </w:rPr>
        <w:t>涪陵区重点人群</w:t>
      </w:r>
      <w:r w:rsidRPr="00324145">
        <w:rPr>
          <w:rFonts w:ascii="方正仿宋_GBK" w:eastAsia="方正仿宋_GBK" w:hAnsi="Times New Roman" w:cs="Times New Roman" w:hint="eastAsia"/>
          <w:sz w:val="32"/>
          <w:szCs w:val="32"/>
        </w:rPr>
        <w:t>职业健康素养监测任务</w:t>
      </w:r>
      <w:r w:rsidRPr="00324145">
        <w:rPr>
          <w:rFonts w:ascii="方正仿宋_GBK" w:eastAsia="方正仿宋_GBK" w:hAnsi="Times New Roman" w:cs="Times New Roman" w:hint="eastAsia"/>
          <w:sz w:val="32"/>
          <w:szCs w:val="32"/>
        </w:rPr>
        <w:t>表</w:t>
      </w:r>
    </w:p>
    <w:p w:rsidR="00C5080E" w:rsidRPr="00324145" w:rsidRDefault="00EC1D44" w:rsidP="00324145">
      <w:pPr>
        <w:spacing w:line="570" w:lineRule="exact"/>
        <w:ind w:firstLineChars="500" w:firstLine="1600"/>
        <w:rPr>
          <w:rFonts w:ascii="方正仿宋_GBK" w:eastAsia="方正仿宋_GBK" w:hAnsi="Times New Roman" w:cs="Times New Roman" w:hint="eastAsia"/>
          <w:sz w:val="32"/>
          <w:szCs w:val="32"/>
        </w:rPr>
      </w:pPr>
      <w:r w:rsidRPr="00324145">
        <w:rPr>
          <w:rFonts w:ascii="方正仿宋_GBK" w:eastAsia="方正仿宋_GBK" w:hAnsi="Times New Roman" w:cs="Times New Roman" w:hint="eastAsia"/>
          <w:sz w:val="32"/>
          <w:szCs w:val="32"/>
        </w:rPr>
        <w:t>2</w:t>
      </w:r>
      <w:r w:rsidRPr="00324145">
        <w:rPr>
          <w:rFonts w:ascii="方正仿宋_GBK" w:eastAsia="方正仿宋_GBK" w:hAnsi="Times New Roman" w:cs="Times New Roman" w:hint="eastAsia"/>
          <w:sz w:val="32"/>
          <w:szCs w:val="32"/>
        </w:rPr>
        <w:t>.</w:t>
      </w:r>
      <w:r w:rsidRPr="00324145">
        <w:rPr>
          <w:rFonts w:ascii="方正仿宋_GBK" w:eastAsia="方正仿宋_GBK" w:hAnsi="Times New Roman" w:cs="Times New Roman" w:hint="eastAsia"/>
          <w:sz w:val="32"/>
          <w:szCs w:val="32"/>
        </w:rPr>
        <w:t>全国重点人群职业健康素养监测调查个人问卷</w:t>
      </w:r>
    </w:p>
    <w:p w:rsidR="00C5080E" w:rsidRDefault="00C5080E" w:rsidP="00324145">
      <w:pPr>
        <w:pStyle w:val="a3"/>
      </w:pPr>
    </w:p>
    <w:p w:rsidR="00324145" w:rsidRDefault="00324145">
      <w:pPr>
        <w:rPr>
          <w:rFonts w:ascii="Times New Roman" w:eastAsia="黑体" w:hAnsi="Times New Roman" w:cs="Times New Roman" w:hint="eastAsia"/>
          <w:spacing w:val="-15"/>
          <w:sz w:val="31"/>
          <w:szCs w:val="31"/>
        </w:rPr>
      </w:pPr>
    </w:p>
    <w:p w:rsidR="00324145" w:rsidRDefault="00324145">
      <w:pPr>
        <w:rPr>
          <w:rFonts w:ascii="Times New Roman" w:eastAsia="黑体" w:hAnsi="Times New Roman" w:cs="Times New Roman" w:hint="eastAsia"/>
          <w:spacing w:val="-15"/>
          <w:sz w:val="31"/>
          <w:szCs w:val="31"/>
        </w:rPr>
      </w:pPr>
    </w:p>
    <w:p w:rsidR="00324145" w:rsidRDefault="00324145">
      <w:pPr>
        <w:rPr>
          <w:rFonts w:ascii="Times New Roman" w:eastAsia="黑体" w:hAnsi="Times New Roman" w:cs="Times New Roman" w:hint="eastAsia"/>
          <w:spacing w:val="-15"/>
          <w:sz w:val="31"/>
          <w:szCs w:val="31"/>
        </w:rPr>
      </w:pPr>
    </w:p>
    <w:p w:rsidR="00324145" w:rsidRDefault="00324145">
      <w:pPr>
        <w:rPr>
          <w:rFonts w:ascii="Times New Roman" w:eastAsia="黑体" w:hAnsi="Times New Roman" w:cs="Times New Roman" w:hint="eastAsia"/>
          <w:spacing w:val="-15"/>
          <w:sz w:val="31"/>
          <w:szCs w:val="31"/>
        </w:rPr>
      </w:pPr>
    </w:p>
    <w:p w:rsidR="00C5080E" w:rsidRDefault="00EC1D44">
      <w:pPr>
        <w:rPr>
          <w:rFonts w:ascii="Times New Roman" w:hAnsi="Times New Roman" w:cs="Times New Roman"/>
        </w:rPr>
      </w:pPr>
      <w:r>
        <w:rPr>
          <w:rFonts w:ascii="Times New Roman" w:eastAsia="黑体" w:hAnsi="Times New Roman" w:cs="Times New Roman"/>
          <w:spacing w:val="-15"/>
          <w:sz w:val="31"/>
          <w:szCs w:val="31"/>
        </w:rPr>
        <w:lastRenderedPageBreak/>
        <w:t>附</w:t>
      </w:r>
      <w:r>
        <w:rPr>
          <w:rFonts w:ascii="Times New Roman" w:eastAsia="黑体" w:hAnsi="Times New Roman" w:cs="Times New Roman"/>
          <w:spacing w:val="-14"/>
          <w:sz w:val="31"/>
          <w:szCs w:val="31"/>
        </w:rPr>
        <w:t>录</w:t>
      </w:r>
      <w:r>
        <w:rPr>
          <w:rFonts w:ascii="Times New Roman" w:eastAsia="黑体" w:hAnsi="Times New Roman" w:cs="Times New Roman"/>
          <w:spacing w:val="-14"/>
          <w:sz w:val="31"/>
          <w:szCs w:val="31"/>
        </w:rPr>
        <w:t>1</w:t>
      </w:r>
    </w:p>
    <w:p w:rsidR="00C5080E" w:rsidRDefault="00C5080E">
      <w:pPr>
        <w:spacing w:line="550" w:lineRule="exact"/>
        <w:jc w:val="center"/>
        <w:rPr>
          <w:rFonts w:ascii="黑体" w:eastAsia="黑体" w:hAnsi="黑体" w:cs="黑体"/>
          <w:sz w:val="36"/>
          <w:szCs w:val="44"/>
        </w:rPr>
      </w:pPr>
    </w:p>
    <w:p w:rsidR="00C5080E" w:rsidRDefault="00EC1D44">
      <w:pPr>
        <w:spacing w:line="550" w:lineRule="exact"/>
        <w:jc w:val="center"/>
        <w:rPr>
          <w:rFonts w:ascii="黑体" w:eastAsia="黑体" w:hAnsi="黑体" w:cs="黑体"/>
          <w:sz w:val="36"/>
          <w:szCs w:val="44"/>
        </w:rPr>
      </w:pPr>
      <w:r>
        <w:rPr>
          <w:rFonts w:ascii="黑体" w:eastAsia="黑体" w:hAnsi="黑体" w:cs="黑体" w:hint="eastAsia"/>
          <w:sz w:val="36"/>
          <w:szCs w:val="44"/>
        </w:rPr>
        <w:t>2024</w:t>
      </w:r>
      <w:r>
        <w:rPr>
          <w:rFonts w:ascii="黑体" w:eastAsia="黑体" w:hAnsi="黑体" w:cs="黑体" w:hint="eastAsia"/>
          <w:sz w:val="36"/>
          <w:szCs w:val="44"/>
        </w:rPr>
        <w:t>年涪陵区重点人群职业健康素养监测任务表</w:t>
      </w:r>
    </w:p>
    <w:p w:rsidR="00C5080E" w:rsidRDefault="00C5080E">
      <w:pPr>
        <w:pStyle w:val="a4"/>
        <w:rPr>
          <w:rFonts w:ascii="Times New Roman" w:eastAsia="方正仿宋_GBK" w:hAnsi="Times New Roman"/>
          <w:sz w:val="32"/>
          <w:szCs w:val="32"/>
        </w:rPr>
      </w:pPr>
    </w:p>
    <w:tbl>
      <w:tblPr>
        <w:tblW w:w="8455" w:type="dxa"/>
        <w:tblInd w:w="93" w:type="dxa"/>
        <w:tblLayout w:type="fixed"/>
        <w:tblLook w:val="04A0"/>
      </w:tblPr>
      <w:tblGrid>
        <w:gridCol w:w="760"/>
        <w:gridCol w:w="1695"/>
        <w:gridCol w:w="1755"/>
        <w:gridCol w:w="1350"/>
        <w:gridCol w:w="1245"/>
        <w:gridCol w:w="810"/>
        <w:gridCol w:w="840"/>
      </w:tblGrid>
      <w:tr w:rsidR="00C5080E">
        <w:trPr>
          <w:trHeight w:val="570"/>
        </w:trPr>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80E" w:rsidRDefault="00EC1D44">
            <w:pPr>
              <w:widowControl/>
              <w:jc w:val="center"/>
              <w:textAlignment w:val="top"/>
              <w:rPr>
                <w:rFonts w:ascii="仿宋" w:eastAsia="仿宋" w:hAnsi="仿宋" w:cs="仿宋"/>
                <w:szCs w:val="24"/>
                <w:lang/>
              </w:rPr>
            </w:pPr>
            <w:r>
              <w:rPr>
                <w:rFonts w:ascii="仿宋" w:eastAsia="仿宋" w:hAnsi="仿宋" w:cs="仿宋"/>
                <w:szCs w:val="24"/>
                <w:lang/>
              </w:rPr>
              <w:t>序号</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80E" w:rsidRDefault="00EC1D44">
            <w:pPr>
              <w:widowControl/>
              <w:jc w:val="center"/>
              <w:textAlignment w:val="top"/>
              <w:rPr>
                <w:rFonts w:ascii="仿宋" w:eastAsia="仿宋" w:hAnsi="仿宋" w:cs="仿宋"/>
                <w:szCs w:val="24"/>
                <w:lang/>
              </w:rPr>
            </w:pPr>
            <w:r>
              <w:rPr>
                <w:rFonts w:ascii="仿宋" w:eastAsia="仿宋" w:hAnsi="仿宋" w:cs="仿宋"/>
                <w:szCs w:val="24"/>
                <w:lang/>
              </w:rPr>
              <w:t>用人单位名称</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80E" w:rsidRDefault="00EC1D44">
            <w:pPr>
              <w:widowControl/>
              <w:jc w:val="center"/>
              <w:textAlignment w:val="top"/>
              <w:rPr>
                <w:rFonts w:ascii="仿宋" w:eastAsia="仿宋" w:hAnsi="仿宋" w:cs="仿宋"/>
                <w:szCs w:val="24"/>
                <w:lang/>
              </w:rPr>
            </w:pPr>
            <w:r>
              <w:rPr>
                <w:rFonts w:ascii="仿宋" w:eastAsia="仿宋" w:hAnsi="仿宋" w:cs="仿宋"/>
                <w:szCs w:val="24"/>
                <w:lang/>
              </w:rPr>
              <w:t>用人单位地址</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80E" w:rsidRDefault="00EC1D44">
            <w:pPr>
              <w:widowControl/>
              <w:jc w:val="center"/>
              <w:textAlignment w:val="top"/>
              <w:rPr>
                <w:rFonts w:ascii="仿宋" w:eastAsia="仿宋" w:hAnsi="仿宋" w:cs="仿宋"/>
                <w:szCs w:val="24"/>
                <w:lang/>
              </w:rPr>
            </w:pPr>
            <w:r>
              <w:rPr>
                <w:rFonts w:ascii="仿宋" w:eastAsia="仿宋" w:hAnsi="仿宋" w:cs="仿宋"/>
                <w:szCs w:val="24"/>
                <w:lang/>
              </w:rPr>
              <w:t>调查行业</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80E" w:rsidRDefault="00EC1D44">
            <w:pPr>
              <w:widowControl/>
              <w:jc w:val="center"/>
              <w:textAlignment w:val="top"/>
              <w:rPr>
                <w:rFonts w:ascii="仿宋" w:eastAsia="仿宋" w:hAnsi="仿宋" w:cs="仿宋"/>
                <w:szCs w:val="24"/>
                <w:lang/>
              </w:rPr>
            </w:pPr>
            <w:r>
              <w:rPr>
                <w:rFonts w:ascii="仿宋" w:eastAsia="仿宋" w:hAnsi="仿宋" w:cs="仿宋"/>
                <w:szCs w:val="24"/>
                <w:lang/>
              </w:rPr>
              <w:t>经济类型</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80E" w:rsidRDefault="00EC1D44">
            <w:pPr>
              <w:widowControl/>
              <w:jc w:val="center"/>
              <w:textAlignment w:val="top"/>
              <w:rPr>
                <w:rFonts w:ascii="仿宋" w:eastAsia="仿宋" w:hAnsi="仿宋" w:cs="仿宋"/>
                <w:szCs w:val="24"/>
                <w:lang/>
              </w:rPr>
            </w:pPr>
            <w:r>
              <w:rPr>
                <w:rFonts w:ascii="仿宋" w:eastAsia="仿宋" w:hAnsi="仿宋" w:cs="仿宋"/>
                <w:szCs w:val="24"/>
                <w:lang/>
              </w:rPr>
              <w:t>接害总人数</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80E" w:rsidRDefault="00EC1D44">
            <w:pPr>
              <w:widowControl/>
              <w:jc w:val="center"/>
              <w:textAlignment w:val="top"/>
              <w:rPr>
                <w:rFonts w:ascii="仿宋" w:eastAsia="仿宋" w:hAnsi="仿宋" w:cs="仿宋"/>
                <w:szCs w:val="24"/>
                <w:lang/>
              </w:rPr>
            </w:pPr>
            <w:r>
              <w:rPr>
                <w:rFonts w:ascii="仿宋" w:eastAsia="仿宋" w:hAnsi="仿宋" w:cs="仿宋"/>
                <w:szCs w:val="24"/>
                <w:lang/>
              </w:rPr>
              <w:t>实际抽样人数</w:t>
            </w:r>
          </w:p>
        </w:tc>
      </w:tr>
      <w:tr w:rsidR="00C5080E">
        <w:trPr>
          <w:trHeight w:val="1350"/>
        </w:trPr>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80E" w:rsidRDefault="00EC1D44">
            <w:pPr>
              <w:widowControl/>
              <w:jc w:val="center"/>
              <w:textAlignment w:val="top"/>
              <w:rPr>
                <w:rFonts w:ascii="仿宋" w:eastAsia="仿宋" w:hAnsi="仿宋" w:cs="仿宋"/>
                <w:szCs w:val="24"/>
              </w:rPr>
            </w:pPr>
            <w:r>
              <w:rPr>
                <w:rFonts w:ascii="仿宋" w:eastAsia="仿宋" w:hAnsi="仿宋" w:cs="仿宋"/>
                <w:szCs w:val="24"/>
                <w:lang/>
              </w:rPr>
              <w:t>1</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80E" w:rsidRDefault="00EC1D44">
            <w:pPr>
              <w:widowControl/>
              <w:jc w:val="center"/>
              <w:textAlignment w:val="top"/>
              <w:rPr>
                <w:rFonts w:ascii="仿宋" w:eastAsia="仿宋" w:hAnsi="仿宋" w:cs="仿宋"/>
                <w:szCs w:val="24"/>
              </w:rPr>
            </w:pPr>
            <w:r>
              <w:rPr>
                <w:rFonts w:ascii="仿宋" w:eastAsia="仿宋" w:hAnsi="仿宋" w:cs="仿宋"/>
                <w:szCs w:val="24"/>
                <w:lang/>
              </w:rPr>
              <w:t>重庆超力电器有限责任公司涪陵分公司</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80E" w:rsidRDefault="00EC1D44">
            <w:pPr>
              <w:widowControl/>
              <w:jc w:val="center"/>
              <w:textAlignment w:val="top"/>
              <w:rPr>
                <w:rFonts w:ascii="仿宋" w:eastAsia="仿宋" w:hAnsi="仿宋" w:cs="仿宋"/>
                <w:szCs w:val="24"/>
              </w:rPr>
            </w:pPr>
            <w:r>
              <w:rPr>
                <w:rFonts w:ascii="仿宋" w:eastAsia="仿宋" w:hAnsi="仿宋" w:cs="仿宋"/>
                <w:szCs w:val="24"/>
                <w:lang/>
              </w:rPr>
              <w:t>重庆市涪陵区盘龙路</w:t>
            </w:r>
            <w:r>
              <w:rPr>
                <w:rFonts w:ascii="仿宋" w:eastAsia="仿宋" w:hAnsi="仿宋" w:cs="仿宋"/>
                <w:szCs w:val="24"/>
                <w:lang/>
              </w:rPr>
              <w:t>18</w:t>
            </w:r>
            <w:r>
              <w:rPr>
                <w:rFonts w:ascii="仿宋" w:eastAsia="仿宋" w:hAnsi="仿宋" w:cs="仿宋"/>
                <w:szCs w:val="24"/>
                <w:lang/>
              </w:rPr>
              <w:t>号汽车环保科技联合厂房</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80E" w:rsidRDefault="00EC1D44">
            <w:pPr>
              <w:widowControl/>
              <w:jc w:val="center"/>
              <w:textAlignment w:val="top"/>
              <w:rPr>
                <w:rFonts w:ascii="仿宋" w:eastAsia="仿宋" w:hAnsi="仿宋" w:cs="仿宋"/>
                <w:szCs w:val="24"/>
              </w:rPr>
            </w:pPr>
            <w:r>
              <w:rPr>
                <w:rFonts w:ascii="仿宋" w:eastAsia="仿宋" w:hAnsi="仿宋" w:cs="仿宋"/>
                <w:szCs w:val="24"/>
                <w:lang/>
              </w:rPr>
              <w:t>汽车制造业</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80E" w:rsidRDefault="00EC1D44">
            <w:pPr>
              <w:widowControl/>
              <w:jc w:val="center"/>
              <w:textAlignment w:val="top"/>
              <w:rPr>
                <w:rFonts w:ascii="仿宋" w:eastAsia="仿宋" w:hAnsi="仿宋" w:cs="仿宋"/>
                <w:szCs w:val="24"/>
              </w:rPr>
            </w:pPr>
            <w:r>
              <w:rPr>
                <w:rFonts w:ascii="仿宋" w:eastAsia="仿宋" w:hAnsi="仿宋" w:cs="仿宋"/>
                <w:szCs w:val="24"/>
                <w:lang/>
              </w:rPr>
              <w:t>中外合资经营企业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80E" w:rsidRDefault="00EC1D44">
            <w:pPr>
              <w:widowControl/>
              <w:jc w:val="center"/>
              <w:textAlignment w:val="top"/>
              <w:rPr>
                <w:rFonts w:ascii="仿宋" w:eastAsia="仿宋" w:hAnsi="仿宋" w:cs="仿宋"/>
                <w:szCs w:val="24"/>
              </w:rPr>
            </w:pPr>
            <w:r>
              <w:rPr>
                <w:rFonts w:ascii="仿宋" w:eastAsia="仿宋" w:hAnsi="仿宋" w:cs="仿宋"/>
                <w:szCs w:val="24"/>
                <w:lang/>
              </w:rPr>
              <w:t>130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80E" w:rsidRDefault="00EC1D44">
            <w:pPr>
              <w:widowControl/>
              <w:jc w:val="center"/>
              <w:textAlignment w:val="top"/>
              <w:rPr>
                <w:rFonts w:ascii="仿宋" w:eastAsia="仿宋" w:hAnsi="仿宋" w:cs="仿宋"/>
                <w:szCs w:val="24"/>
              </w:rPr>
            </w:pPr>
            <w:r>
              <w:rPr>
                <w:rFonts w:ascii="仿宋" w:eastAsia="仿宋" w:hAnsi="仿宋" w:cs="仿宋"/>
                <w:szCs w:val="24"/>
                <w:lang/>
              </w:rPr>
              <w:t>28</w:t>
            </w:r>
          </w:p>
        </w:tc>
      </w:tr>
      <w:tr w:rsidR="00C5080E">
        <w:trPr>
          <w:trHeight w:val="810"/>
        </w:trPr>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80E" w:rsidRDefault="00EC1D44">
            <w:pPr>
              <w:widowControl/>
              <w:jc w:val="center"/>
              <w:textAlignment w:val="top"/>
              <w:rPr>
                <w:rFonts w:ascii="仿宋" w:eastAsia="仿宋" w:hAnsi="仿宋" w:cs="仿宋"/>
                <w:szCs w:val="24"/>
              </w:rPr>
            </w:pPr>
            <w:r>
              <w:rPr>
                <w:rFonts w:ascii="仿宋" w:eastAsia="仿宋" w:hAnsi="仿宋" w:cs="仿宋"/>
                <w:szCs w:val="24"/>
                <w:lang/>
              </w:rPr>
              <w:t>2</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80E" w:rsidRDefault="00EC1D44">
            <w:pPr>
              <w:widowControl/>
              <w:jc w:val="center"/>
              <w:textAlignment w:val="top"/>
              <w:rPr>
                <w:rFonts w:ascii="仿宋" w:eastAsia="仿宋" w:hAnsi="仿宋" w:cs="仿宋"/>
                <w:szCs w:val="24"/>
              </w:rPr>
            </w:pPr>
            <w:r>
              <w:rPr>
                <w:rFonts w:ascii="仿宋" w:eastAsia="仿宋" w:hAnsi="仿宋" w:cs="仿宋"/>
                <w:szCs w:val="24"/>
                <w:lang/>
              </w:rPr>
              <w:t>重庆龙驹汽车配件有限公司</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80E" w:rsidRDefault="00EC1D44">
            <w:pPr>
              <w:widowControl/>
              <w:jc w:val="center"/>
              <w:textAlignment w:val="top"/>
              <w:rPr>
                <w:rFonts w:ascii="仿宋" w:eastAsia="仿宋" w:hAnsi="仿宋" w:cs="仿宋"/>
                <w:szCs w:val="24"/>
              </w:rPr>
            </w:pPr>
            <w:r>
              <w:rPr>
                <w:rFonts w:ascii="仿宋" w:eastAsia="仿宋" w:hAnsi="仿宋" w:cs="仿宋"/>
                <w:szCs w:val="24"/>
                <w:lang/>
              </w:rPr>
              <w:t>新妙白鹤路</w:t>
            </w:r>
            <w:r>
              <w:rPr>
                <w:rFonts w:ascii="仿宋" w:eastAsia="仿宋" w:hAnsi="仿宋" w:cs="仿宋"/>
                <w:szCs w:val="24"/>
                <w:lang/>
              </w:rPr>
              <w:t>8</w:t>
            </w:r>
            <w:r>
              <w:rPr>
                <w:rFonts w:ascii="仿宋" w:eastAsia="仿宋" w:hAnsi="仿宋" w:cs="仿宋"/>
                <w:szCs w:val="24"/>
                <w:lang/>
              </w:rPr>
              <w:t>号</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80E" w:rsidRDefault="00EC1D44">
            <w:pPr>
              <w:widowControl/>
              <w:jc w:val="center"/>
              <w:textAlignment w:val="top"/>
              <w:rPr>
                <w:rFonts w:ascii="仿宋" w:eastAsia="仿宋" w:hAnsi="仿宋" w:cs="仿宋"/>
                <w:szCs w:val="24"/>
              </w:rPr>
            </w:pPr>
            <w:r>
              <w:rPr>
                <w:rFonts w:ascii="仿宋" w:eastAsia="仿宋" w:hAnsi="仿宋" w:cs="仿宋"/>
                <w:szCs w:val="24"/>
                <w:lang/>
              </w:rPr>
              <w:t>汽车制造业</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80E" w:rsidRDefault="00EC1D44">
            <w:pPr>
              <w:widowControl/>
              <w:jc w:val="center"/>
              <w:textAlignment w:val="top"/>
              <w:rPr>
                <w:rFonts w:ascii="仿宋" w:eastAsia="仿宋" w:hAnsi="仿宋" w:cs="仿宋"/>
                <w:szCs w:val="24"/>
              </w:rPr>
            </w:pPr>
            <w:r>
              <w:rPr>
                <w:rFonts w:ascii="仿宋" w:eastAsia="仿宋" w:hAnsi="仿宋" w:cs="仿宋"/>
                <w:szCs w:val="24"/>
                <w:lang/>
              </w:rPr>
              <w:t>私营企业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80E" w:rsidRDefault="00EC1D44">
            <w:pPr>
              <w:widowControl/>
              <w:jc w:val="center"/>
              <w:textAlignment w:val="top"/>
              <w:rPr>
                <w:rFonts w:ascii="仿宋" w:eastAsia="仿宋" w:hAnsi="仿宋" w:cs="仿宋"/>
                <w:szCs w:val="24"/>
              </w:rPr>
            </w:pPr>
            <w:r>
              <w:rPr>
                <w:rFonts w:ascii="仿宋" w:eastAsia="仿宋" w:hAnsi="仿宋" w:cs="仿宋"/>
                <w:szCs w:val="24"/>
                <w:lang/>
              </w:rPr>
              <w:t>132</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80E" w:rsidRDefault="00EC1D44">
            <w:pPr>
              <w:widowControl/>
              <w:jc w:val="center"/>
              <w:textAlignment w:val="top"/>
              <w:rPr>
                <w:rFonts w:ascii="仿宋" w:eastAsia="仿宋" w:hAnsi="仿宋" w:cs="仿宋"/>
                <w:szCs w:val="24"/>
              </w:rPr>
            </w:pPr>
            <w:r>
              <w:rPr>
                <w:rFonts w:ascii="仿宋" w:eastAsia="仿宋" w:hAnsi="仿宋" w:cs="仿宋"/>
                <w:szCs w:val="24"/>
                <w:lang/>
              </w:rPr>
              <w:t>28</w:t>
            </w:r>
          </w:p>
        </w:tc>
      </w:tr>
      <w:tr w:rsidR="00C5080E">
        <w:trPr>
          <w:trHeight w:val="1080"/>
        </w:trPr>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80E" w:rsidRDefault="00EC1D44">
            <w:pPr>
              <w:widowControl/>
              <w:jc w:val="center"/>
              <w:textAlignment w:val="top"/>
              <w:rPr>
                <w:rFonts w:ascii="仿宋" w:eastAsia="仿宋" w:hAnsi="仿宋" w:cs="仿宋"/>
                <w:szCs w:val="24"/>
              </w:rPr>
            </w:pPr>
            <w:r>
              <w:rPr>
                <w:rFonts w:ascii="仿宋" w:eastAsia="仿宋" w:hAnsi="仿宋" w:cs="仿宋"/>
                <w:szCs w:val="24"/>
                <w:lang/>
              </w:rPr>
              <w:t>1</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80E" w:rsidRDefault="00EC1D44">
            <w:pPr>
              <w:widowControl/>
              <w:jc w:val="center"/>
              <w:textAlignment w:val="top"/>
              <w:rPr>
                <w:rFonts w:ascii="仿宋" w:eastAsia="仿宋" w:hAnsi="仿宋" w:cs="仿宋"/>
                <w:szCs w:val="24"/>
              </w:rPr>
            </w:pPr>
            <w:r>
              <w:rPr>
                <w:rFonts w:ascii="仿宋" w:eastAsia="仿宋" w:hAnsi="仿宋" w:cs="仿宋"/>
                <w:szCs w:val="24"/>
                <w:lang/>
              </w:rPr>
              <w:t>重庆鹏嘉宇汽车零部件有限公司</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80E" w:rsidRDefault="00EC1D44">
            <w:pPr>
              <w:widowControl/>
              <w:jc w:val="center"/>
              <w:textAlignment w:val="top"/>
              <w:rPr>
                <w:rFonts w:ascii="仿宋" w:eastAsia="仿宋" w:hAnsi="仿宋" w:cs="仿宋"/>
                <w:szCs w:val="24"/>
              </w:rPr>
            </w:pPr>
            <w:r>
              <w:rPr>
                <w:rFonts w:ascii="仿宋" w:eastAsia="仿宋" w:hAnsi="仿宋" w:cs="仿宋"/>
                <w:szCs w:val="24"/>
                <w:lang/>
              </w:rPr>
              <w:t>鹤凤大道</w:t>
            </w:r>
            <w:r>
              <w:rPr>
                <w:rFonts w:ascii="仿宋" w:eastAsia="仿宋" w:hAnsi="仿宋" w:cs="仿宋"/>
                <w:szCs w:val="24"/>
                <w:lang/>
              </w:rPr>
              <w:t>6</w:t>
            </w:r>
            <w:r>
              <w:rPr>
                <w:rFonts w:ascii="仿宋" w:eastAsia="仿宋" w:hAnsi="仿宋" w:cs="仿宋"/>
                <w:szCs w:val="24"/>
                <w:lang/>
              </w:rPr>
              <w:t>号</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80E" w:rsidRDefault="00EC1D44">
            <w:pPr>
              <w:widowControl/>
              <w:jc w:val="center"/>
              <w:textAlignment w:val="top"/>
              <w:rPr>
                <w:rFonts w:ascii="仿宋" w:eastAsia="仿宋" w:hAnsi="仿宋" w:cs="仿宋"/>
                <w:szCs w:val="24"/>
              </w:rPr>
            </w:pPr>
            <w:r>
              <w:rPr>
                <w:rFonts w:ascii="仿宋" w:eastAsia="仿宋" w:hAnsi="仿宋" w:cs="仿宋"/>
                <w:szCs w:val="24"/>
                <w:lang/>
              </w:rPr>
              <w:t>汽车制造业</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80E" w:rsidRDefault="00EC1D44">
            <w:pPr>
              <w:widowControl/>
              <w:jc w:val="center"/>
              <w:textAlignment w:val="top"/>
              <w:rPr>
                <w:rFonts w:ascii="仿宋" w:eastAsia="仿宋" w:hAnsi="仿宋" w:cs="仿宋"/>
                <w:szCs w:val="24"/>
              </w:rPr>
            </w:pPr>
            <w:r>
              <w:rPr>
                <w:rFonts w:ascii="仿宋" w:eastAsia="仿宋" w:hAnsi="仿宋" w:cs="仿宋"/>
                <w:szCs w:val="24"/>
                <w:lang/>
              </w:rPr>
              <w:t>有限责任公司</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80E" w:rsidRDefault="00EC1D44">
            <w:pPr>
              <w:widowControl/>
              <w:jc w:val="center"/>
              <w:textAlignment w:val="top"/>
              <w:rPr>
                <w:rFonts w:ascii="仿宋" w:eastAsia="仿宋" w:hAnsi="仿宋" w:cs="仿宋"/>
                <w:szCs w:val="24"/>
              </w:rPr>
            </w:pPr>
            <w:r>
              <w:rPr>
                <w:rFonts w:ascii="仿宋" w:eastAsia="仿宋" w:hAnsi="仿宋" w:cs="仿宋"/>
                <w:szCs w:val="24"/>
                <w:lang/>
              </w:rPr>
              <w:t>110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80E" w:rsidRDefault="00EC1D44">
            <w:pPr>
              <w:widowControl/>
              <w:jc w:val="center"/>
              <w:textAlignment w:val="top"/>
              <w:rPr>
                <w:rFonts w:ascii="仿宋" w:eastAsia="仿宋" w:hAnsi="仿宋" w:cs="仿宋"/>
                <w:szCs w:val="24"/>
              </w:rPr>
            </w:pPr>
            <w:r>
              <w:rPr>
                <w:rFonts w:ascii="仿宋" w:eastAsia="仿宋" w:hAnsi="仿宋" w:cs="仿宋"/>
                <w:szCs w:val="24"/>
                <w:lang/>
              </w:rPr>
              <w:t>28</w:t>
            </w:r>
          </w:p>
        </w:tc>
      </w:tr>
      <w:tr w:rsidR="00C5080E">
        <w:trPr>
          <w:trHeight w:val="1350"/>
        </w:trPr>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80E" w:rsidRDefault="00EC1D44">
            <w:pPr>
              <w:widowControl/>
              <w:jc w:val="center"/>
              <w:textAlignment w:val="top"/>
              <w:rPr>
                <w:rFonts w:ascii="仿宋" w:eastAsia="仿宋" w:hAnsi="仿宋" w:cs="仿宋"/>
                <w:szCs w:val="24"/>
              </w:rPr>
            </w:pPr>
            <w:r>
              <w:rPr>
                <w:rFonts w:ascii="仿宋" w:eastAsia="仿宋" w:hAnsi="仿宋" w:cs="仿宋"/>
                <w:szCs w:val="24"/>
                <w:lang/>
              </w:rPr>
              <w:t>2</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80E" w:rsidRDefault="00EC1D44">
            <w:pPr>
              <w:widowControl/>
              <w:jc w:val="center"/>
              <w:textAlignment w:val="top"/>
              <w:rPr>
                <w:rFonts w:ascii="仿宋" w:eastAsia="仿宋" w:hAnsi="仿宋" w:cs="仿宋"/>
                <w:szCs w:val="24"/>
              </w:rPr>
            </w:pPr>
            <w:r>
              <w:rPr>
                <w:rFonts w:ascii="仿宋" w:eastAsia="仿宋" w:hAnsi="仿宋" w:cs="仿宋"/>
                <w:szCs w:val="24"/>
                <w:lang/>
              </w:rPr>
              <w:t>重庆伟恩机电制造有限公司</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80E" w:rsidRDefault="00EC1D44">
            <w:pPr>
              <w:widowControl/>
              <w:jc w:val="center"/>
              <w:textAlignment w:val="top"/>
              <w:rPr>
                <w:rFonts w:ascii="仿宋" w:eastAsia="仿宋" w:hAnsi="仿宋" w:cs="仿宋"/>
                <w:szCs w:val="24"/>
              </w:rPr>
            </w:pPr>
            <w:r>
              <w:rPr>
                <w:rFonts w:ascii="仿宋" w:eastAsia="仿宋" w:hAnsi="仿宋" w:cs="仿宋"/>
                <w:szCs w:val="24"/>
                <w:lang/>
              </w:rPr>
              <w:t>重庆市涪陵区李渡盘龙居委回龙路</w:t>
            </w:r>
            <w:r>
              <w:rPr>
                <w:rFonts w:ascii="仿宋" w:eastAsia="仿宋" w:hAnsi="仿宋" w:cs="仿宋"/>
                <w:szCs w:val="24"/>
                <w:lang/>
              </w:rPr>
              <w:t>1</w:t>
            </w:r>
            <w:r>
              <w:rPr>
                <w:rFonts w:ascii="仿宋" w:eastAsia="仿宋" w:hAnsi="仿宋" w:cs="仿宋"/>
                <w:szCs w:val="24"/>
                <w:lang/>
              </w:rPr>
              <w:t>号</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80E" w:rsidRDefault="00EC1D44">
            <w:pPr>
              <w:widowControl/>
              <w:jc w:val="center"/>
              <w:textAlignment w:val="top"/>
              <w:rPr>
                <w:rFonts w:ascii="仿宋" w:eastAsia="仿宋" w:hAnsi="仿宋" w:cs="仿宋"/>
                <w:szCs w:val="24"/>
              </w:rPr>
            </w:pPr>
            <w:r>
              <w:rPr>
                <w:rFonts w:ascii="仿宋" w:eastAsia="仿宋" w:hAnsi="仿宋" w:cs="仿宋"/>
                <w:szCs w:val="24"/>
                <w:lang/>
              </w:rPr>
              <w:t>汽车制造业</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80E" w:rsidRDefault="00EC1D44">
            <w:pPr>
              <w:widowControl/>
              <w:jc w:val="center"/>
              <w:textAlignment w:val="top"/>
              <w:rPr>
                <w:rFonts w:ascii="仿宋" w:eastAsia="仿宋" w:hAnsi="仿宋" w:cs="仿宋"/>
                <w:szCs w:val="24"/>
              </w:rPr>
            </w:pPr>
            <w:r>
              <w:rPr>
                <w:rFonts w:ascii="仿宋" w:eastAsia="仿宋" w:hAnsi="仿宋" w:cs="仿宋"/>
                <w:szCs w:val="24"/>
                <w:lang/>
              </w:rPr>
              <w:t>有限责任公司</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80E" w:rsidRDefault="00EC1D44">
            <w:pPr>
              <w:widowControl/>
              <w:jc w:val="center"/>
              <w:textAlignment w:val="top"/>
              <w:rPr>
                <w:rFonts w:ascii="仿宋" w:eastAsia="仿宋" w:hAnsi="仿宋" w:cs="仿宋"/>
                <w:szCs w:val="24"/>
              </w:rPr>
            </w:pPr>
            <w:r>
              <w:rPr>
                <w:rFonts w:ascii="仿宋" w:eastAsia="仿宋" w:hAnsi="仿宋" w:cs="仿宋"/>
                <w:szCs w:val="24"/>
                <w:lang/>
              </w:rPr>
              <w:t>235</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80E" w:rsidRDefault="00EC1D44">
            <w:pPr>
              <w:widowControl/>
              <w:jc w:val="center"/>
              <w:textAlignment w:val="top"/>
              <w:rPr>
                <w:rFonts w:ascii="仿宋" w:eastAsia="仿宋" w:hAnsi="仿宋" w:cs="仿宋"/>
                <w:szCs w:val="24"/>
              </w:rPr>
            </w:pPr>
            <w:r>
              <w:rPr>
                <w:rFonts w:ascii="仿宋" w:eastAsia="仿宋" w:hAnsi="仿宋" w:cs="仿宋"/>
                <w:szCs w:val="24"/>
                <w:lang/>
              </w:rPr>
              <w:t>28</w:t>
            </w:r>
          </w:p>
        </w:tc>
      </w:tr>
      <w:tr w:rsidR="00C5080E">
        <w:trPr>
          <w:trHeight w:val="1110"/>
        </w:trPr>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80E" w:rsidRDefault="00EC1D44">
            <w:pPr>
              <w:widowControl/>
              <w:jc w:val="center"/>
              <w:textAlignment w:val="top"/>
              <w:rPr>
                <w:rFonts w:ascii="仿宋" w:eastAsia="仿宋" w:hAnsi="仿宋" w:cs="仿宋"/>
                <w:szCs w:val="24"/>
              </w:rPr>
            </w:pPr>
            <w:r>
              <w:rPr>
                <w:rFonts w:ascii="仿宋" w:eastAsia="仿宋" w:hAnsi="仿宋" w:cs="仿宋"/>
                <w:szCs w:val="24"/>
                <w:lang/>
              </w:rPr>
              <w:t>1</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80E" w:rsidRDefault="00EC1D44">
            <w:pPr>
              <w:widowControl/>
              <w:jc w:val="center"/>
              <w:textAlignment w:val="top"/>
              <w:rPr>
                <w:rFonts w:ascii="仿宋" w:eastAsia="仿宋" w:hAnsi="仿宋" w:cs="仿宋"/>
                <w:szCs w:val="24"/>
              </w:rPr>
            </w:pPr>
            <w:r>
              <w:rPr>
                <w:rFonts w:ascii="仿宋" w:eastAsia="仿宋" w:hAnsi="仿宋" w:cs="仿宋"/>
                <w:szCs w:val="24"/>
                <w:lang/>
              </w:rPr>
              <w:t>伍尔特电子（重庆）有限公司</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80E" w:rsidRDefault="00EC1D44">
            <w:pPr>
              <w:widowControl/>
              <w:jc w:val="center"/>
              <w:textAlignment w:val="top"/>
              <w:rPr>
                <w:rFonts w:ascii="仿宋" w:eastAsia="仿宋" w:hAnsi="仿宋" w:cs="仿宋"/>
                <w:szCs w:val="24"/>
              </w:rPr>
            </w:pPr>
            <w:r>
              <w:rPr>
                <w:rFonts w:ascii="仿宋" w:eastAsia="仿宋" w:hAnsi="仿宋" w:cs="仿宋"/>
                <w:szCs w:val="24"/>
                <w:lang/>
              </w:rPr>
              <w:t>重庆李渡工业园区标准化厂房</w:t>
            </w:r>
            <w:r>
              <w:rPr>
                <w:rFonts w:ascii="仿宋" w:eastAsia="仿宋" w:hAnsi="仿宋" w:cs="仿宋"/>
                <w:szCs w:val="24"/>
                <w:lang/>
              </w:rPr>
              <w:t>B</w:t>
            </w:r>
            <w:r>
              <w:rPr>
                <w:rFonts w:ascii="仿宋" w:eastAsia="仿宋" w:hAnsi="仿宋" w:cs="仿宋"/>
                <w:szCs w:val="24"/>
                <w:lang/>
              </w:rPr>
              <w:t>栋</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80E" w:rsidRDefault="00EC1D44">
            <w:pPr>
              <w:widowControl/>
              <w:jc w:val="center"/>
              <w:textAlignment w:val="top"/>
              <w:rPr>
                <w:rFonts w:ascii="仿宋" w:eastAsia="仿宋" w:hAnsi="仿宋" w:cs="仿宋"/>
                <w:szCs w:val="24"/>
              </w:rPr>
            </w:pPr>
            <w:r>
              <w:rPr>
                <w:rFonts w:ascii="仿宋" w:eastAsia="仿宋" w:hAnsi="仿宋" w:cs="仿宋"/>
                <w:szCs w:val="24"/>
                <w:lang/>
              </w:rPr>
              <w:t>电气机械和器材制造业</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80E" w:rsidRDefault="00EC1D44">
            <w:pPr>
              <w:widowControl/>
              <w:jc w:val="center"/>
              <w:textAlignment w:val="top"/>
              <w:rPr>
                <w:rFonts w:ascii="仿宋" w:eastAsia="仿宋" w:hAnsi="仿宋" w:cs="仿宋"/>
                <w:szCs w:val="24"/>
              </w:rPr>
            </w:pPr>
            <w:r>
              <w:rPr>
                <w:rFonts w:ascii="仿宋" w:eastAsia="仿宋" w:hAnsi="仿宋" w:cs="仿宋"/>
                <w:szCs w:val="24"/>
                <w:lang/>
              </w:rPr>
              <w:t>其他外商投资企业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80E" w:rsidRDefault="00EC1D44">
            <w:pPr>
              <w:widowControl/>
              <w:jc w:val="center"/>
              <w:textAlignment w:val="top"/>
              <w:rPr>
                <w:rFonts w:ascii="仿宋" w:eastAsia="仿宋" w:hAnsi="仿宋" w:cs="仿宋"/>
                <w:szCs w:val="24"/>
              </w:rPr>
            </w:pPr>
            <w:r>
              <w:rPr>
                <w:rFonts w:ascii="仿宋" w:eastAsia="仿宋" w:hAnsi="仿宋" w:cs="仿宋"/>
                <w:szCs w:val="24"/>
                <w:lang/>
              </w:rPr>
              <w:t>1070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80E" w:rsidRDefault="00EC1D44">
            <w:pPr>
              <w:widowControl/>
              <w:jc w:val="center"/>
              <w:textAlignment w:val="top"/>
              <w:rPr>
                <w:rFonts w:ascii="仿宋" w:eastAsia="仿宋" w:hAnsi="仿宋" w:cs="仿宋"/>
                <w:szCs w:val="24"/>
              </w:rPr>
            </w:pPr>
            <w:r>
              <w:rPr>
                <w:rFonts w:ascii="仿宋" w:eastAsia="仿宋" w:hAnsi="仿宋" w:cs="仿宋"/>
                <w:szCs w:val="24"/>
                <w:lang/>
              </w:rPr>
              <w:t>90</w:t>
            </w:r>
          </w:p>
        </w:tc>
      </w:tr>
      <w:tr w:rsidR="00C5080E">
        <w:trPr>
          <w:trHeight w:val="2190"/>
        </w:trPr>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80E" w:rsidRDefault="00EC1D44">
            <w:pPr>
              <w:widowControl/>
              <w:jc w:val="center"/>
              <w:textAlignment w:val="top"/>
              <w:rPr>
                <w:rFonts w:ascii="仿宋" w:eastAsia="仿宋" w:hAnsi="仿宋" w:cs="仿宋"/>
                <w:szCs w:val="24"/>
              </w:rPr>
            </w:pPr>
            <w:r>
              <w:rPr>
                <w:rFonts w:ascii="仿宋" w:eastAsia="仿宋" w:hAnsi="仿宋" w:cs="仿宋"/>
                <w:szCs w:val="24"/>
                <w:lang/>
              </w:rPr>
              <w:t>2</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80E" w:rsidRDefault="00EC1D44">
            <w:pPr>
              <w:widowControl/>
              <w:jc w:val="center"/>
              <w:textAlignment w:val="top"/>
              <w:rPr>
                <w:rFonts w:ascii="仿宋" w:eastAsia="仿宋" w:hAnsi="仿宋" w:cs="仿宋"/>
                <w:szCs w:val="24"/>
              </w:rPr>
            </w:pPr>
            <w:r>
              <w:rPr>
                <w:rFonts w:ascii="仿宋" w:eastAsia="仿宋" w:hAnsi="仿宋" w:cs="仿宋"/>
                <w:szCs w:val="24"/>
                <w:lang/>
              </w:rPr>
              <w:t>重庆南瑞博瑞变压器有限公司</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80E" w:rsidRDefault="00EC1D44">
            <w:pPr>
              <w:widowControl/>
              <w:jc w:val="center"/>
              <w:textAlignment w:val="top"/>
              <w:rPr>
                <w:rFonts w:ascii="仿宋" w:eastAsia="仿宋" w:hAnsi="仿宋" w:cs="仿宋"/>
                <w:szCs w:val="24"/>
              </w:rPr>
            </w:pPr>
            <w:r>
              <w:rPr>
                <w:rFonts w:ascii="仿宋" w:eastAsia="仿宋" w:hAnsi="仿宋" w:cs="仿宋"/>
                <w:szCs w:val="24"/>
                <w:lang/>
              </w:rPr>
              <w:t>重庆市涪陵区李渡街道办事处马鞍聚龙大道</w:t>
            </w:r>
            <w:r>
              <w:rPr>
                <w:rFonts w:ascii="仿宋" w:eastAsia="仿宋" w:hAnsi="仿宋" w:cs="仿宋"/>
                <w:szCs w:val="24"/>
                <w:lang/>
              </w:rPr>
              <w:t>190</w:t>
            </w:r>
            <w:r>
              <w:rPr>
                <w:rFonts w:ascii="仿宋" w:eastAsia="仿宋" w:hAnsi="仿宋" w:cs="仿宋"/>
                <w:szCs w:val="24"/>
                <w:lang/>
              </w:rPr>
              <w:t>号中小型变压器厂房</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80E" w:rsidRDefault="00EC1D44">
            <w:pPr>
              <w:widowControl/>
              <w:jc w:val="center"/>
              <w:textAlignment w:val="top"/>
              <w:rPr>
                <w:rFonts w:ascii="仿宋" w:eastAsia="仿宋" w:hAnsi="仿宋" w:cs="仿宋"/>
                <w:szCs w:val="24"/>
              </w:rPr>
            </w:pPr>
            <w:r>
              <w:rPr>
                <w:rFonts w:ascii="仿宋" w:eastAsia="仿宋" w:hAnsi="仿宋" w:cs="仿宋"/>
                <w:szCs w:val="24"/>
                <w:lang/>
              </w:rPr>
              <w:t>电气机械和器材制造业</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80E" w:rsidRDefault="00EC1D44">
            <w:pPr>
              <w:widowControl/>
              <w:jc w:val="center"/>
              <w:textAlignment w:val="top"/>
              <w:rPr>
                <w:rFonts w:ascii="仿宋" w:eastAsia="仿宋" w:hAnsi="仿宋" w:cs="仿宋"/>
                <w:szCs w:val="24"/>
              </w:rPr>
            </w:pPr>
            <w:r>
              <w:rPr>
                <w:rFonts w:ascii="仿宋" w:eastAsia="仿宋" w:hAnsi="仿宋" w:cs="仿宋"/>
                <w:szCs w:val="24"/>
                <w:lang/>
              </w:rPr>
              <w:t>国有企业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80E" w:rsidRDefault="00EC1D44">
            <w:pPr>
              <w:widowControl/>
              <w:jc w:val="center"/>
              <w:textAlignment w:val="top"/>
              <w:rPr>
                <w:rFonts w:ascii="仿宋" w:eastAsia="仿宋" w:hAnsi="仿宋" w:cs="仿宋"/>
                <w:szCs w:val="24"/>
              </w:rPr>
            </w:pPr>
            <w:r>
              <w:rPr>
                <w:rFonts w:ascii="仿宋" w:eastAsia="仿宋" w:hAnsi="仿宋" w:cs="仿宋"/>
                <w:szCs w:val="24"/>
                <w:lang/>
              </w:rPr>
              <w:t>382</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80E" w:rsidRDefault="00EC1D44">
            <w:pPr>
              <w:widowControl/>
              <w:jc w:val="center"/>
              <w:textAlignment w:val="top"/>
              <w:rPr>
                <w:rFonts w:ascii="仿宋" w:eastAsia="仿宋" w:hAnsi="仿宋" w:cs="仿宋"/>
                <w:szCs w:val="24"/>
              </w:rPr>
            </w:pPr>
            <w:r>
              <w:rPr>
                <w:rFonts w:ascii="仿宋" w:eastAsia="仿宋" w:hAnsi="仿宋" w:cs="仿宋"/>
                <w:szCs w:val="24"/>
                <w:lang/>
              </w:rPr>
              <w:t>45</w:t>
            </w:r>
          </w:p>
        </w:tc>
      </w:tr>
      <w:tr w:rsidR="00C5080E">
        <w:trPr>
          <w:trHeight w:val="1110"/>
        </w:trPr>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80E" w:rsidRDefault="00C5080E">
            <w:pPr>
              <w:jc w:val="center"/>
              <w:textAlignment w:val="top"/>
              <w:rPr>
                <w:rFonts w:ascii="仿宋" w:eastAsia="仿宋" w:hAnsi="仿宋" w:cs="仿宋"/>
                <w:szCs w:val="24"/>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80E" w:rsidRDefault="00EC1D44">
            <w:pPr>
              <w:widowControl/>
              <w:jc w:val="center"/>
              <w:textAlignment w:val="top"/>
              <w:rPr>
                <w:rFonts w:ascii="仿宋" w:eastAsia="仿宋" w:hAnsi="仿宋" w:cs="仿宋"/>
                <w:szCs w:val="24"/>
              </w:rPr>
            </w:pPr>
            <w:r>
              <w:rPr>
                <w:rFonts w:ascii="仿宋" w:eastAsia="仿宋" w:hAnsi="仿宋" w:cs="仿宋"/>
                <w:szCs w:val="24"/>
                <w:lang/>
              </w:rPr>
              <w:t>重庆市同讯电力实业有限公司</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80E" w:rsidRDefault="00EC1D44">
            <w:pPr>
              <w:widowControl/>
              <w:jc w:val="center"/>
              <w:textAlignment w:val="top"/>
              <w:rPr>
                <w:rFonts w:ascii="仿宋" w:eastAsia="仿宋" w:hAnsi="仿宋" w:cs="仿宋"/>
                <w:szCs w:val="24"/>
              </w:rPr>
            </w:pPr>
            <w:r>
              <w:rPr>
                <w:rFonts w:ascii="仿宋" w:eastAsia="仿宋" w:hAnsi="仿宋" w:cs="仿宋"/>
                <w:szCs w:val="24"/>
                <w:lang/>
              </w:rPr>
              <w:t>重庆市市辖区涪陵区区鹤凤大道</w:t>
            </w:r>
            <w:r>
              <w:rPr>
                <w:rFonts w:ascii="仿宋" w:eastAsia="仿宋" w:hAnsi="仿宋" w:cs="仿宋"/>
                <w:szCs w:val="24"/>
                <w:lang/>
              </w:rPr>
              <w:t>27</w:t>
            </w:r>
            <w:r>
              <w:rPr>
                <w:rFonts w:ascii="仿宋" w:eastAsia="仿宋" w:hAnsi="仿宋" w:cs="仿宋"/>
                <w:szCs w:val="24"/>
                <w:lang/>
              </w:rPr>
              <w:t>号</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80E" w:rsidRDefault="00EC1D44">
            <w:pPr>
              <w:widowControl/>
              <w:jc w:val="center"/>
              <w:textAlignment w:val="top"/>
              <w:rPr>
                <w:rFonts w:ascii="仿宋" w:eastAsia="仿宋" w:hAnsi="仿宋" w:cs="仿宋"/>
                <w:szCs w:val="24"/>
              </w:rPr>
            </w:pPr>
            <w:r>
              <w:rPr>
                <w:rFonts w:ascii="仿宋" w:eastAsia="仿宋" w:hAnsi="仿宋" w:cs="仿宋"/>
                <w:szCs w:val="24"/>
                <w:lang/>
              </w:rPr>
              <w:t>电气机械和器材制造业</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80E" w:rsidRDefault="00EC1D44">
            <w:pPr>
              <w:widowControl/>
              <w:jc w:val="center"/>
              <w:textAlignment w:val="top"/>
              <w:rPr>
                <w:rFonts w:ascii="仿宋" w:eastAsia="仿宋" w:hAnsi="仿宋" w:cs="仿宋"/>
                <w:szCs w:val="24"/>
              </w:rPr>
            </w:pPr>
            <w:r>
              <w:rPr>
                <w:rFonts w:ascii="仿宋" w:eastAsia="仿宋" w:hAnsi="仿宋" w:cs="仿宋"/>
                <w:szCs w:val="24"/>
                <w:lang/>
              </w:rPr>
              <w:t>私营企业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80E" w:rsidRDefault="00EC1D44">
            <w:pPr>
              <w:widowControl/>
              <w:jc w:val="center"/>
              <w:textAlignment w:val="top"/>
              <w:rPr>
                <w:rFonts w:ascii="仿宋" w:eastAsia="仿宋" w:hAnsi="仿宋" w:cs="仿宋"/>
                <w:szCs w:val="24"/>
              </w:rPr>
            </w:pPr>
            <w:r>
              <w:rPr>
                <w:rFonts w:ascii="仿宋" w:eastAsia="仿宋" w:hAnsi="仿宋" w:cs="仿宋"/>
                <w:szCs w:val="24"/>
                <w:lang/>
              </w:rPr>
              <w:t>50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80E" w:rsidRDefault="00EC1D44">
            <w:pPr>
              <w:widowControl/>
              <w:jc w:val="center"/>
              <w:textAlignment w:val="top"/>
              <w:rPr>
                <w:rFonts w:ascii="仿宋" w:eastAsia="仿宋" w:hAnsi="仿宋" w:cs="仿宋"/>
                <w:szCs w:val="24"/>
              </w:rPr>
            </w:pPr>
            <w:r>
              <w:rPr>
                <w:rFonts w:ascii="仿宋" w:eastAsia="仿宋" w:hAnsi="仿宋" w:cs="仿宋"/>
                <w:szCs w:val="24"/>
                <w:lang/>
              </w:rPr>
              <w:t>28</w:t>
            </w:r>
          </w:p>
        </w:tc>
      </w:tr>
    </w:tbl>
    <w:p w:rsidR="00C5080E" w:rsidRDefault="00C5080E" w:rsidP="00324145">
      <w:pPr>
        <w:spacing w:line="570" w:lineRule="exact"/>
        <w:ind w:firstLineChars="200" w:firstLine="640"/>
        <w:rPr>
          <w:rFonts w:ascii="方正仿宋_GBK" w:eastAsia="方正仿宋_GBK" w:hAnsi="方正仿宋_GBK" w:cs="方正仿宋_GBK"/>
          <w:color w:val="000000" w:themeColor="text1"/>
          <w:sz w:val="32"/>
          <w:szCs w:val="32"/>
        </w:rPr>
      </w:pPr>
    </w:p>
    <w:p w:rsidR="00C5080E" w:rsidRDefault="00C5080E" w:rsidP="00324145">
      <w:pPr>
        <w:spacing w:line="570" w:lineRule="exact"/>
        <w:ind w:firstLineChars="200" w:firstLine="640"/>
        <w:rPr>
          <w:rFonts w:ascii="方正仿宋_GBK" w:eastAsia="方正仿宋_GBK" w:hAnsi="方正仿宋_GBK" w:cs="方正仿宋_GBK"/>
          <w:color w:val="000000" w:themeColor="text1"/>
          <w:sz w:val="32"/>
          <w:szCs w:val="32"/>
        </w:rPr>
      </w:pPr>
    </w:p>
    <w:p w:rsidR="00324145" w:rsidRDefault="00324145" w:rsidP="00324145">
      <w:pPr>
        <w:pStyle w:val="a3"/>
        <w:rPr>
          <w:rFonts w:hint="eastAsia"/>
        </w:rPr>
      </w:pPr>
    </w:p>
    <w:p w:rsidR="00C5080E" w:rsidRDefault="00EC1D44">
      <w:pPr>
        <w:rPr>
          <w:rFonts w:ascii="Times New Roman" w:eastAsia="黑体" w:hAnsi="Times New Roman" w:cs="Times New Roman"/>
        </w:rPr>
      </w:pPr>
      <w:r>
        <w:rPr>
          <w:rFonts w:ascii="Times New Roman" w:eastAsia="黑体" w:hAnsi="Times New Roman" w:cs="Times New Roman"/>
          <w:spacing w:val="-15"/>
          <w:sz w:val="31"/>
          <w:szCs w:val="31"/>
        </w:rPr>
        <w:lastRenderedPageBreak/>
        <w:t>附</w:t>
      </w:r>
      <w:r>
        <w:rPr>
          <w:rFonts w:ascii="Times New Roman" w:eastAsia="黑体" w:hAnsi="Times New Roman" w:cs="Times New Roman"/>
          <w:spacing w:val="-14"/>
          <w:sz w:val="31"/>
          <w:szCs w:val="31"/>
        </w:rPr>
        <w:t>录</w:t>
      </w:r>
      <w:r>
        <w:rPr>
          <w:rFonts w:ascii="Times New Roman" w:eastAsia="黑体" w:hAnsi="Times New Roman" w:cs="Times New Roman" w:hint="eastAsia"/>
          <w:spacing w:val="-14"/>
          <w:sz w:val="31"/>
          <w:szCs w:val="31"/>
        </w:rPr>
        <w:t>2</w:t>
      </w:r>
    </w:p>
    <w:p w:rsidR="00C5080E" w:rsidRDefault="00EC1D44">
      <w:pPr>
        <w:jc w:val="center"/>
        <w:rPr>
          <w:rFonts w:ascii="Times New Roman" w:eastAsia="方正小标宋_GBK" w:hAnsi="Times New Roman" w:cs="Times New Roman"/>
          <w:color w:val="000000" w:themeColor="text1"/>
          <w:sz w:val="32"/>
          <w:szCs w:val="32"/>
        </w:rPr>
      </w:pPr>
      <w:r>
        <w:rPr>
          <w:rFonts w:ascii="Times New Roman" w:eastAsia="方正小标宋_GBK" w:hAnsi="Times New Roman" w:cs="Times New Roman" w:hint="eastAsia"/>
          <w:color w:val="000000" w:themeColor="text1"/>
          <w:sz w:val="32"/>
          <w:szCs w:val="32"/>
        </w:rPr>
        <w:t>全国重点人群职业健康素养监测调查个人问卷</w:t>
      </w:r>
    </w:p>
    <w:p w:rsidR="00C5080E" w:rsidRDefault="00C5080E">
      <w:pPr>
        <w:pStyle w:val="Default"/>
      </w:pPr>
    </w:p>
    <w:p w:rsidR="00C5080E" w:rsidRDefault="00C5080E">
      <w:pPr>
        <w:pStyle w:val="Default"/>
        <w:rPr>
          <w:rFonts w:eastAsia="仿宋"/>
          <w:sz w:val="36"/>
          <w:szCs w:val="36"/>
        </w:rPr>
      </w:pPr>
      <w:r w:rsidRPr="00C5080E">
        <w:pict>
          <v:shapetype id="_x0000_t202" coordsize="21600,21600" o:spt="202" path="m,l,21600r21600,l21600,xe">
            <v:stroke joinstyle="miter"/>
            <v:path gradientshapeok="t" o:connecttype="rect"/>
          </v:shapetype>
          <v:shape id="_x0000_s1026" type="#_x0000_t202" style="position:absolute;margin-left:312.35pt;margin-top:7.7pt;width:148.85pt;height:70.3pt;z-index:251660288" o:gfxdata="UEsDBAoAAAAAAIdO4kAAAAAAAAAAAAAAAAAEAAAAZHJzL1BLAwQUAAAACACHTuJAgtgryNcAAAAK&#10;AQAADwAAAGRycy9kb3ducmV2LnhtbE2PzW7CMBCE75X6DtZW4lZsopCWEIdDq15BpT8SNxMvSdR4&#10;HcWGhLfvcmpvuzuj2W+KzeQ6ccEhtJ40LOYKBFLlbUu1hs+Pt8dnECEasqbzhBquGGBT3t8VJrd+&#10;pHe87GMtOIRCbjQ0Mfa5lKFq0Jkw9z0Sayc/OBN5HWppBzNyuOtkolQmnWmJPzSmx5cGq5/92Wn4&#10;2p4O36na1a9u2Y9+UpLcSmo9e1ioNYiIU/wzww2f0aFkpqM/kw2i05Al6RNbWVimINiwShIejrdD&#10;pkCWhfxfofwFUEsDBBQAAAAIAIdO4kDWFpxSFwIAABUEAAAOAAAAZHJzL2Uyb0RvYy54bWytU0uO&#10;EzEQ3SNxB8t70vkNJK10RsNEg5CGjzRwAMftTlu0XabspDscAG7Aig17zpVzUHZnQhg2s2Bj2a7y&#10;q/delReXnWnYTqHXYAs+Ggw5U1ZCqe2m4B8/3DybceaDsKVowKqC75Xnl8unTxaty9UYamhKhYxA&#10;rM9bV/A6BJdnmZe1MsIPwClLwQrQiEBH3GQlipbQTZONh8PnWQtYOgSpvKfbVR/kR0R8DCBUlZZq&#10;BXJrlA09KqpGBJLka+08Xya2VaVkeFdVXgXWFJyUhrRSEdqv45otFyLfoHC1lkcK4jEUHmgyQlsq&#10;eoJaiSDYFvU/UEZLBA9VGEgwWS8kOUIqRsMH3tzVwqmkhaz27mS6/3+w8u3uPTJdFnzCmRWGGn74&#10;/u3w49fh51c2ifa0zueUdecoL3QvoaOhSVK9uwX5yTML17WwG3WFCG2tREn0RvFldva0x/ERZN2+&#10;gZLqiG2ABNRVaKJ35AYjdGrN/tQa1QUmY8nZfDiZX3AmKTabj2ej1LtM5PevHfrwSoFhcVNwpNYn&#10;dLG79SGyEfl9Sixm4UY3TWp/Y/+6oMR4k9hHwj310K27oxtrKPekA6GfJvpLtKkBv3DW0iQV3H/e&#10;ClScNa8teTEfTadx9NJhevFiTAc8j6zPI8JKgip44KzfXod+XLcO9aamSr37Fq7Iv0onadHontWR&#10;N01LUnyc7DiO5+eU9ec3L3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tgryNcAAAAKAQAADwAA&#10;AAAAAAABACAAAAAiAAAAZHJzL2Rvd25yZXYueG1sUEsBAhQAFAAAAAgAh07iQNYWnFIXAgAAFQQA&#10;AA4AAAAAAAAAAQAgAAAAJgEAAGRycy9lMm9Eb2MueG1sUEsFBgAAAAAGAAYAWQEAAK8FAAAAAA==&#10;" filled="f" stroked="f">
            <v:textbox style="mso-next-textbox:#_x0000_s1026">
              <w:txbxContent>
                <w:p w:rsidR="00C5080E" w:rsidRDefault="00EC1D44">
                  <w:pPr>
                    <w:spacing w:line="240" w:lineRule="exact"/>
                    <w:rPr>
                      <w:rFonts w:ascii="宋体"/>
                      <w:sz w:val="18"/>
                      <w:szCs w:val="18"/>
                    </w:rPr>
                  </w:pPr>
                  <w:r>
                    <w:rPr>
                      <w:rFonts w:ascii="宋体" w:hAnsi="宋体" w:cs="宋体" w:hint="eastAsia"/>
                      <w:sz w:val="18"/>
                      <w:szCs w:val="18"/>
                    </w:rPr>
                    <w:t>表</w:t>
                  </w:r>
                  <w:r>
                    <w:rPr>
                      <w:rFonts w:ascii="宋体" w:hAnsi="宋体" w:cs="宋体" w:hint="eastAsia"/>
                      <w:sz w:val="18"/>
                      <w:szCs w:val="18"/>
                    </w:rPr>
                    <w:t xml:space="preserve">    </w:t>
                  </w:r>
                  <w:r>
                    <w:rPr>
                      <w:rFonts w:ascii="宋体" w:hAnsi="宋体" w:cs="宋体" w:hint="eastAsia"/>
                      <w:sz w:val="18"/>
                      <w:szCs w:val="18"/>
                    </w:rPr>
                    <w:t>号：卫健统</w:t>
                  </w:r>
                  <w:r>
                    <w:rPr>
                      <w:rFonts w:ascii="宋体" w:hAnsi="宋体" w:cs="宋体"/>
                      <w:sz w:val="18"/>
                      <w:szCs w:val="18"/>
                    </w:rPr>
                    <w:t>11</w:t>
                  </w:r>
                  <w:r>
                    <w:rPr>
                      <w:rFonts w:ascii="宋体" w:hAnsi="宋体" w:cs="宋体" w:hint="eastAsia"/>
                      <w:sz w:val="18"/>
                      <w:szCs w:val="18"/>
                    </w:rPr>
                    <w:t>7</w:t>
                  </w:r>
                  <w:r>
                    <w:rPr>
                      <w:rFonts w:ascii="宋体" w:hAnsi="宋体" w:cs="宋体" w:hint="eastAsia"/>
                      <w:sz w:val="18"/>
                      <w:szCs w:val="18"/>
                    </w:rPr>
                    <w:t>表</w:t>
                  </w:r>
                </w:p>
                <w:p w:rsidR="00C5080E" w:rsidRDefault="00EC1D44">
                  <w:pPr>
                    <w:spacing w:line="240" w:lineRule="exact"/>
                    <w:rPr>
                      <w:rFonts w:ascii="宋体"/>
                      <w:sz w:val="18"/>
                      <w:szCs w:val="18"/>
                    </w:rPr>
                  </w:pPr>
                  <w:r>
                    <w:rPr>
                      <w:rFonts w:ascii="宋体" w:hAnsi="宋体" w:cs="宋体" w:hint="eastAsia"/>
                      <w:sz w:val="18"/>
                      <w:szCs w:val="18"/>
                    </w:rPr>
                    <w:t>制定机关：国家卫生健康委</w:t>
                  </w:r>
                </w:p>
                <w:p w:rsidR="00C5080E" w:rsidRDefault="00EC1D44">
                  <w:pPr>
                    <w:snapToGrid w:val="0"/>
                    <w:spacing w:line="240" w:lineRule="exact"/>
                    <w:rPr>
                      <w:rFonts w:ascii="宋体" w:hAnsi="宋体"/>
                      <w:sz w:val="18"/>
                      <w:szCs w:val="18"/>
                    </w:rPr>
                  </w:pPr>
                  <w:r>
                    <w:rPr>
                      <w:rFonts w:ascii="宋体" w:hAnsi="宋体" w:hint="eastAsia"/>
                      <w:sz w:val="18"/>
                      <w:szCs w:val="18"/>
                    </w:rPr>
                    <w:t>批准机关：国家统计局</w:t>
                  </w:r>
                </w:p>
                <w:p w:rsidR="00C5080E" w:rsidRDefault="00EC1D44">
                  <w:pPr>
                    <w:spacing w:line="260" w:lineRule="exact"/>
                    <w:rPr>
                      <w:rFonts w:ascii="宋体" w:hAnsi="宋体"/>
                      <w:color w:val="000000"/>
                      <w:sz w:val="18"/>
                      <w:szCs w:val="18"/>
                    </w:rPr>
                  </w:pPr>
                  <w:r>
                    <w:rPr>
                      <w:rFonts w:ascii="宋体" w:hAnsi="宋体" w:hint="eastAsia"/>
                      <w:color w:val="000000"/>
                      <w:sz w:val="18"/>
                      <w:szCs w:val="18"/>
                    </w:rPr>
                    <w:t>批准文号：</w:t>
                  </w:r>
                  <w:r>
                    <w:rPr>
                      <w:rFonts w:ascii="宋体" w:hAnsi="宋体"/>
                      <w:color w:val="000000"/>
                      <w:sz w:val="18"/>
                      <w:szCs w:val="18"/>
                    </w:rPr>
                    <w:t>国统制</w:t>
                  </w:r>
                  <w:r>
                    <w:rPr>
                      <w:rFonts w:ascii="宋体" w:hAnsi="宋体"/>
                      <w:color w:val="000000"/>
                      <w:sz w:val="18"/>
                      <w:szCs w:val="18"/>
                    </w:rPr>
                    <w:t>[2022]10</w:t>
                  </w:r>
                  <w:r>
                    <w:rPr>
                      <w:rFonts w:ascii="宋体" w:hAnsi="宋体"/>
                      <w:color w:val="000000"/>
                      <w:sz w:val="18"/>
                      <w:szCs w:val="18"/>
                    </w:rPr>
                    <w:t>号</w:t>
                  </w:r>
                </w:p>
                <w:p w:rsidR="00C5080E" w:rsidRDefault="00EC1D44">
                  <w:pPr>
                    <w:spacing w:line="260" w:lineRule="exact"/>
                    <w:rPr>
                      <w:rFonts w:ascii="宋体" w:hAnsi="宋体"/>
                      <w:color w:val="000000"/>
                      <w:sz w:val="18"/>
                      <w:szCs w:val="18"/>
                    </w:rPr>
                  </w:pPr>
                  <w:r>
                    <w:rPr>
                      <w:rFonts w:ascii="宋体" w:hAnsi="宋体"/>
                      <w:color w:val="000000"/>
                      <w:sz w:val="18"/>
                      <w:szCs w:val="18"/>
                    </w:rPr>
                    <w:t>有效期至：</w:t>
                  </w:r>
                  <w:r>
                    <w:rPr>
                      <w:rFonts w:ascii="宋体" w:hAnsi="宋体"/>
                      <w:color w:val="000000"/>
                      <w:sz w:val="18"/>
                      <w:szCs w:val="18"/>
                    </w:rPr>
                    <w:t xml:space="preserve">2025 </w:t>
                  </w:r>
                  <w:r>
                    <w:rPr>
                      <w:rFonts w:ascii="宋体" w:hAnsi="宋体"/>
                      <w:color w:val="000000"/>
                      <w:sz w:val="18"/>
                      <w:szCs w:val="18"/>
                    </w:rPr>
                    <w:t>年</w:t>
                  </w:r>
                  <w:r>
                    <w:rPr>
                      <w:rFonts w:ascii="宋体" w:hAnsi="宋体" w:hint="eastAsia"/>
                      <w:color w:val="000000"/>
                      <w:sz w:val="18"/>
                      <w:szCs w:val="18"/>
                    </w:rPr>
                    <w:t>1</w:t>
                  </w:r>
                  <w:r>
                    <w:rPr>
                      <w:rFonts w:ascii="宋体" w:hAnsi="宋体"/>
                      <w:color w:val="000000"/>
                      <w:sz w:val="18"/>
                      <w:szCs w:val="18"/>
                    </w:rPr>
                    <w:t xml:space="preserve"> </w:t>
                  </w:r>
                  <w:r>
                    <w:rPr>
                      <w:rFonts w:ascii="宋体" w:hAnsi="宋体"/>
                      <w:color w:val="000000"/>
                      <w:sz w:val="18"/>
                      <w:szCs w:val="18"/>
                    </w:rPr>
                    <w:t>月</w:t>
                  </w:r>
                </w:p>
                <w:p w:rsidR="00C5080E" w:rsidRDefault="00C5080E">
                  <w:pPr>
                    <w:rPr>
                      <w:rFonts w:ascii="宋体"/>
                    </w:rPr>
                  </w:pPr>
                </w:p>
              </w:txbxContent>
            </v:textbox>
          </v:shape>
        </w:pict>
      </w:r>
    </w:p>
    <w:p w:rsidR="00C5080E" w:rsidRDefault="00C5080E">
      <w:pPr>
        <w:pStyle w:val="Default"/>
      </w:pPr>
    </w:p>
    <w:p w:rsidR="00C5080E" w:rsidRDefault="00C5080E">
      <w:pPr>
        <w:pStyle w:val="Default"/>
      </w:pPr>
    </w:p>
    <w:p w:rsidR="00C5080E" w:rsidRDefault="00C5080E">
      <w:pPr>
        <w:pStyle w:val="Default"/>
      </w:pPr>
    </w:p>
    <w:p w:rsidR="00C5080E" w:rsidRDefault="00C5080E">
      <w:pPr>
        <w:rPr>
          <w:rFonts w:ascii="Times New Roman" w:hAnsi="Times New Roman"/>
        </w:rPr>
      </w:pPr>
    </w:p>
    <w:p w:rsidR="00C5080E" w:rsidRDefault="00EC1D44" w:rsidP="00324145">
      <w:pPr>
        <w:adjustRightInd w:val="0"/>
        <w:snapToGrid w:val="0"/>
        <w:spacing w:line="540" w:lineRule="exact"/>
        <w:ind w:firstLineChars="200" w:firstLine="480"/>
        <w:rPr>
          <w:rFonts w:ascii="Times New Roman" w:eastAsia="楷体" w:hAnsi="Times New Roman"/>
          <w:kern w:val="0"/>
          <w:sz w:val="24"/>
          <w:szCs w:val="24"/>
        </w:rPr>
      </w:pPr>
      <w:r>
        <w:rPr>
          <w:rFonts w:ascii="Times New Roman" w:eastAsia="楷体" w:hAnsi="Times New Roman"/>
          <w:kern w:val="0"/>
          <w:sz w:val="24"/>
          <w:szCs w:val="24"/>
        </w:rPr>
        <w:t>您好！国家卫生健康委正在开展职业健康素养调查，目的是了解我国劳动者职业健康知识和技能水平，调查结果将作为评价重点人群职业健康素养水平、制定职业健康相关政策的重要依据，您的参与对我们非常重要。请按照您的实际情况真实填写各项内容，完成后请提交。您所回答的内容将会被严格保密，不会对您个人产生任何不利影响。感谢您的参与！</w:t>
      </w:r>
    </w:p>
    <w:p w:rsidR="00C5080E" w:rsidRDefault="00C5080E">
      <w:pPr>
        <w:adjustRightInd w:val="0"/>
        <w:snapToGrid w:val="0"/>
        <w:spacing w:line="360" w:lineRule="auto"/>
        <w:rPr>
          <w:rFonts w:ascii="Times New Roman" w:eastAsia="仿宋" w:hAnsi="Times New Roman"/>
          <w:kern w:val="0"/>
          <w:sz w:val="32"/>
          <w:szCs w:val="32"/>
        </w:rPr>
      </w:pPr>
    </w:p>
    <w:p w:rsidR="00C5080E" w:rsidRDefault="00EC1D44">
      <w:pPr>
        <w:adjustRightInd w:val="0"/>
        <w:snapToGrid w:val="0"/>
        <w:spacing w:line="540" w:lineRule="exact"/>
        <w:jc w:val="center"/>
        <w:rPr>
          <w:rFonts w:ascii="Times New Roman" w:eastAsia="仿宋" w:hAnsi="Times New Roman"/>
          <w:b/>
          <w:bCs/>
          <w:color w:val="000000"/>
          <w:sz w:val="24"/>
          <w:szCs w:val="24"/>
        </w:rPr>
      </w:pPr>
      <w:r>
        <w:rPr>
          <w:rFonts w:ascii="Times New Roman" w:eastAsia="仿宋" w:hAnsi="Times New Roman"/>
          <w:b/>
          <w:bCs/>
          <w:color w:val="000000"/>
          <w:sz w:val="24"/>
          <w:szCs w:val="24"/>
        </w:rPr>
        <w:t xml:space="preserve">********* </w:t>
      </w:r>
      <w:r>
        <w:rPr>
          <w:rFonts w:ascii="Times New Roman" w:eastAsia="楷体" w:hAnsi="Times New Roman"/>
          <w:b/>
          <w:bCs/>
          <w:color w:val="000000"/>
          <w:kern w:val="0"/>
          <w:sz w:val="24"/>
          <w:szCs w:val="24"/>
        </w:rPr>
        <w:t>填</w:t>
      </w:r>
      <w:r>
        <w:rPr>
          <w:rFonts w:ascii="Times New Roman" w:eastAsia="楷体" w:hAnsi="Times New Roman"/>
          <w:b/>
          <w:bCs/>
          <w:color w:val="000000"/>
          <w:kern w:val="0"/>
          <w:sz w:val="24"/>
          <w:szCs w:val="24"/>
        </w:rPr>
        <w:t xml:space="preserve"> </w:t>
      </w:r>
      <w:r>
        <w:rPr>
          <w:rFonts w:ascii="Times New Roman" w:eastAsia="楷体" w:hAnsi="Times New Roman"/>
          <w:b/>
          <w:bCs/>
          <w:color w:val="000000"/>
          <w:kern w:val="0"/>
          <w:sz w:val="24"/>
          <w:szCs w:val="24"/>
        </w:rPr>
        <w:t>表</w:t>
      </w:r>
      <w:r>
        <w:rPr>
          <w:rFonts w:ascii="Times New Roman" w:eastAsia="楷体" w:hAnsi="Times New Roman"/>
          <w:b/>
          <w:bCs/>
          <w:color w:val="000000"/>
          <w:kern w:val="0"/>
          <w:sz w:val="24"/>
          <w:szCs w:val="24"/>
        </w:rPr>
        <w:t xml:space="preserve"> </w:t>
      </w:r>
      <w:r>
        <w:rPr>
          <w:rFonts w:ascii="Times New Roman" w:eastAsia="楷体" w:hAnsi="Times New Roman"/>
          <w:b/>
          <w:bCs/>
          <w:color w:val="000000"/>
          <w:kern w:val="0"/>
          <w:sz w:val="24"/>
          <w:szCs w:val="24"/>
        </w:rPr>
        <w:t>说</w:t>
      </w:r>
      <w:r>
        <w:rPr>
          <w:rFonts w:ascii="Times New Roman" w:eastAsia="楷体" w:hAnsi="Times New Roman"/>
          <w:b/>
          <w:bCs/>
          <w:color w:val="000000"/>
          <w:kern w:val="0"/>
          <w:sz w:val="24"/>
          <w:szCs w:val="24"/>
        </w:rPr>
        <w:t xml:space="preserve"> </w:t>
      </w:r>
      <w:r>
        <w:rPr>
          <w:rFonts w:ascii="Times New Roman" w:eastAsia="楷体" w:hAnsi="Times New Roman"/>
          <w:b/>
          <w:bCs/>
          <w:color w:val="000000"/>
          <w:kern w:val="0"/>
          <w:sz w:val="24"/>
          <w:szCs w:val="24"/>
        </w:rPr>
        <w:t>明</w:t>
      </w:r>
      <w:r>
        <w:rPr>
          <w:rFonts w:ascii="Times New Roman" w:eastAsia="楷体" w:hAnsi="Times New Roman"/>
          <w:b/>
          <w:bCs/>
          <w:color w:val="000000"/>
          <w:kern w:val="0"/>
          <w:sz w:val="24"/>
          <w:szCs w:val="24"/>
        </w:rPr>
        <w:t xml:space="preserve"> </w:t>
      </w:r>
      <w:r>
        <w:rPr>
          <w:rFonts w:ascii="Times New Roman" w:eastAsia="仿宋" w:hAnsi="Times New Roman"/>
          <w:b/>
          <w:bCs/>
          <w:color w:val="000000"/>
          <w:sz w:val="24"/>
          <w:szCs w:val="24"/>
        </w:rPr>
        <w:t>*********</w:t>
      </w:r>
    </w:p>
    <w:p w:rsidR="00C5080E" w:rsidRDefault="00EC1D44" w:rsidP="00324145">
      <w:pPr>
        <w:adjustRightInd w:val="0"/>
        <w:snapToGrid w:val="0"/>
        <w:spacing w:line="540" w:lineRule="exact"/>
        <w:ind w:left="240" w:hangingChars="100" w:hanging="240"/>
        <w:rPr>
          <w:rFonts w:ascii="Times New Roman" w:eastAsia="仿宋" w:hAnsi="Times New Roman"/>
          <w:b/>
          <w:bCs/>
          <w:color w:val="000000"/>
          <w:sz w:val="24"/>
          <w:szCs w:val="24"/>
        </w:rPr>
      </w:pPr>
      <w:r>
        <w:rPr>
          <w:rFonts w:ascii="Times New Roman" w:eastAsia="楷体" w:hAnsi="Times New Roman"/>
          <w:color w:val="000000"/>
          <w:kern w:val="0"/>
          <w:sz w:val="24"/>
          <w:szCs w:val="24"/>
        </w:rPr>
        <w:t>1.</w:t>
      </w:r>
      <w:r>
        <w:rPr>
          <w:rFonts w:ascii="Times New Roman" w:eastAsia="楷体" w:hAnsi="Times New Roman"/>
          <w:color w:val="000000"/>
          <w:kern w:val="0"/>
          <w:sz w:val="24"/>
          <w:szCs w:val="24"/>
        </w:rPr>
        <w:t>请在填写调查表之前，认真阅读填表说明，明确填表注意事项。如对表中问题有疑问，请向现场工作人员或本单位调查负责人咨询。</w:t>
      </w:r>
    </w:p>
    <w:p w:rsidR="00C5080E" w:rsidRDefault="00EC1D44" w:rsidP="00324145">
      <w:pPr>
        <w:adjustRightInd w:val="0"/>
        <w:snapToGrid w:val="0"/>
        <w:spacing w:line="540" w:lineRule="exact"/>
        <w:ind w:left="240" w:hangingChars="100" w:hanging="240"/>
        <w:rPr>
          <w:rFonts w:ascii="Times New Roman" w:eastAsia="楷体" w:hAnsi="Times New Roman"/>
          <w:color w:val="000000"/>
          <w:kern w:val="0"/>
          <w:sz w:val="24"/>
          <w:szCs w:val="24"/>
        </w:rPr>
      </w:pPr>
      <w:r>
        <w:rPr>
          <w:rFonts w:ascii="Times New Roman" w:eastAsia="楷体" w:hAnsi="Times New Roman"/>
          <w:color w:val="000000"/>
          <w:kern w:val="0"/>
          <w:sz w:val="24"/>
          <w:szCs w:val="24"/>
        </w:rPr>
        <w:t>2.</w:t>
      </w:r>
      <w:r>
        <w:rPr>
          <w:rFonts w:ascii="Times New Roman" w:eastAsia="楷体" w:hAnsi="Times New Roman"/>
          <w:color w:val="000000"/>
          <w:kern w:val="0"/>
          <w:sz w:val="24"/>
          <w:szCs w:val="24"/>
        </w:rPr>
        <w:t>请点击勾选</w:t>
      </w:r>
      <w:r>
        <w:rPr>
          <w:rFonts w:ascii="Times New Roman" w:eastAsia="楷体" w:hAnsi="Times New Roman"/>
          <w:color w:val="000000"/>
          <w:kern w:val="0"/>
          <w:sz w:val="24"/>
          <w:szCs w:val="24"/>
        </w:rPr>
        <w:t>☑</w:t>
      </w:r>
      <w:r>
        <w:rPr>
          <w:rFonts w:ascii="Times New Roman" w:eastAsia="楷体" w:hAnsi="Times New Roman"/>
          <w:color w:val="000000"/>
          <w:kern w:val="0"/>
          <w:sz w:val="24"/>
          <w:szCs w:val="24"/>
        </w:rPr>
        <w:t>符合您实际情况的选项，并填写相关信息。</w:t>
      </w:r>
    </w:p>
    <w:p w:rsidR="00C5080E" w:rsidRDefault="00EC1D44" w:rsidP="00324145">
      <w:pPr>
        <w:adjustRightInd w:val="0"/>
        <w:snapToGrid w:val="0"/>
        <w:spacing w:line="540" w:lineRule="exact"/>
        <w:ind w:left="240" w:hangingChars="100" w:hanging="240"/>
        <w:rPr>
          <w:rFonts w:ascii="Times New Roman" w:eastAsia="楷体" w:hAnsi="Times New Roman"/>
          <w:kern w:val="0"/>
          <w:sz w:val="24"/>
          <w:szCs w:val="24"/>
        </w:rPr>
      </w:pPr>
      <w:r>
        <w:rPr>
          <w:rFonts w:ascii="Times New Roman" w:eastAsia="楷体" w:hAnsi="Times New Roman"/>
          <w:color w:val="000000"/>
          <w:kern w:val="0"/>
          <w:sz w:val="24"/>
          <w:szCs w:val="24"/>
        </w:rPr>
        <w:t>3.</w:t>
      </w:r>
      <w:r>
        <w:rPr>
          <w:rFonts w:ascii="Times New Roman" w:eastAsia="楷体" w:hAnsi="Times New Roman"/>
          <w:color w:val="000000"/>
          <w:kern w:val="0"/>
          <w:sz w:val="24"/>
          <w:szCs w:val="24"/>
        </w:rPr>
        <w:t>选择题若无特殊说明，均为单选；多选题有特别标注说明。</w:t>
      </w:r>
    </w:p>
    <w:p w:rsidR="00C5080E" w:rsidRDefault="00C5080E">
      <w:pPr>
        <w:adjustRightInd w:val="0"/>
        <w:snapToGrid w:val="0"/>
        <w:spacing w:line="360" w:lineRule="auto"/>
        <w:rPr>
          <w:rFonts w:ascii="Times New Roman" w:eastAsia="仿宋" w:hAnsi="Times New Roman"/>
          <w:kern w:val="0"/>
          <w:sz w:val="32"/>
          <w:szCs w:val="32"/>
        </w:rPr>
      </w:pPr>
    </w:p>
    <w:p w:rsidR="00C5080E" w:rsidRDefault="00EC1D44" w:rsidP="00324145">
      <w:pPr>
        <w:adjustRightInd w:val="0"/>
        <w:snapToGrid w:val="0"/>
        <w:spacing w:line="520" w:lineRule="exact"/>
        <w:ind w:left="482" w:hangingChars="200" w:hanging="482"/>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一、判断题（请在您认为正确的题目后的括号内划</w:t>
      </w:r>
      <w:r>
        <w:rPr>
          <w:rFonts w:ascii="Times New Roman" w:eastAsia="宋体" w:hAnsi="Times New Roman" w:cs="Times New Roman"/>
          <w:b/>
          <w:bCs/>
          <w:kern w:val="0"/>
          <w:sz w:val="24"/>
          <w:szCs w:val="24"/>
        </w:rPr>
        <w:t>“√”</w:t>
      </w:r>
      <w:r>
        <w:rPr>
          <w:rFonts w:ascii="Times New Roman" w:eastAsia="宋体" w:hAnsi="Times New Roman" w:cs="Times New Roman"/>
          <w:b/>
          <w:bCs/>
          <w:kern w:val="0"/>
          <w:sz w:val="24"/>
          <w:szCs w:val="24"/>
        </w:rPr>
        <w:t>，认为错误的划</w:t>
      </w:r>
      <w:r>
        <w:rPr>
          <w:rFonts w:ascii="Times New Roman" w:eastAsia="宋体" w:hAnsi="Times New Roman" w:cs="Times New Roman"/>
          <w:b/>
          <w:bCs/>
          <w:kern w:val="0"/>
          <w:sz w:val="24"/>
          <w:szCs w:val="24"/>
        </w:rPr>
        <w:t xml:space="preserve">“×” </w:t>
      </w:r>
      <w:r>
        <w:rPr>
          <w:rFonts w:ascii="Times New Roman" w:eastAsia="宋体" w:hAnsi="Times New Roman" w:cs="Times New Roman"/>
          <w:b/>
          <w:bCs/>
          <w:kern w:val="0"/>
          <w:sz w:val="24"/>
          <w:szCs w:val="24"/>
        </w:rPr>
        <w:t>）</w:t>
      </w:r>
    </w:p>
    <w:p w:rsidR="00C5080E" w:rsidRDefault="00EC1D44" w:rsidP="00324145">
      <w:pPr>
        <w:adjustRightInd w:val="0"/>
        <w:snapToGrid w:val="0"/>
        <w:spacing w:line="520" w:lineRule="exact"/>
        <w:ind w:left="964" w:hangingChars="400" w:hanging="964"/>
        <w:rPr>
          <w:rFonts w:ascii="Times New Roman" w:eastAsia="宋体" w:hAnsi="Times New Roman" w:cs="Times New Roman"/>
          <w:sz w:val="24"/>
          <w:szCs w:val="24"/>
        </w:rPr>
      </w:pPr>
      <w:r>
        <w:rPr>
          <w:rFonts w:ascii="Times New Roman" w:eastAsia="宋体" w:hAnsi="Times New Roman" w:cs="Times New Roman"/>
          <w:b/>
          <w:color w:val="FFFFFF"/>
          <w:kern w:val="0"/>
          <w:sz w:val="24"/>
          <w:szCs w:val="24"/>
          <w:bdr w:val="single" w:sz="4" w:space="0" w:color="auto"/>
          <w:lang w:val="pt-BR"/>
        </w:rPr>
        <w:t>结</w:t>
      </w:r>
      <w:r>
        <w:rPr>
          <w:rFonts w:ascii="Times New Roman" w:eastAsia="宋体" w:hAnsi="Times New Roman" w:cs="Times New Roman"/>
          <w:b/>
          <w:kern w:val="0"/>
          <w:sz w:val="24"/>
          <w:szCs w:val="24"/>
          <w:lang w:val="pt-BR"/>
        </w:rPr>
        <w:t xml:space="preserve">A01. </w:t>
      </w:r>
      <w:r>
        <w:rPr>
          <w:rFonts w:ascii="Times New Roman" w:eastAsia="宋体" w:hAnsi="Times New Roman" w:cs="Times New Roman"/>
          <w:sz w:val="24"/>
          <w:szCs w:val="24"/>
        </w:rPr>
        <w:t>职业病是指企业、事业单位和个体经济组织等用人单位的劳动者在职业活动中，因接触粉尘、放射性物质和其他有毒、有害因素而引起的疾病。（</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w:t>
      </w:r>
    </w:p>
    <w:p w:rsidR="00C5080E" w:rsidRDefault="00EC1D44" w:rsidP="00324145">
      <w:pPr>
        <w:adjustRightInd w:val="0"/>
        <w:snapToGrid w:val="0"/>
        <w:spacing w:line="520" w:lineRule="exact"/>
        <w:ind w:left="964" w:hangingChars="400" w:hanging="964"/>
        <w:rPr>
          <w:rFonts w:ascii="Times New Roman" w:eastAsia="宋体" w:hAnsi="Times New Roman" w:cs="Times New Roman"/>
          <w:sz w:val="24"/>
          <w:szCs w:val="24"/>
        </w:rPr>
      </w:pPr>
      <w:r>
        <w:rPr>
          <w:rFonts w:ascii="Times New Roman" w:eastAsia="宋体" w:hAnsi="Times New Roman" w:cs="Times New Roman"/>
          <w:b/>
          <w:color w:val="FFFFFF"/>
          <w:kern w:val="0"/>
          <w:sz w:val="24"/>
          <w:szCs w:val="24"/>
          <w:bdr w:val="single" w:sz="4" w:space="0" w:color="auto"/>
          <w:lang w:val="pt-BR"/>
        </w:rPr>
        <w:t>结</w:t>
      </w:r>
      <w:r>
        <w:rPr>
          <w:rFonts w:ascii="Times New Roman" w:eastAsia="宋体" w:hAnsi="Times New Roman" w:cs="Times New Roman"/>
          <w:b/>
          <w:kern w:val="0"/>
          <w:sz w:val="24"/>
          <w:szCs w:val="24"/>
          <w:lang w:val="pt-BR"/>
        </w:rPr>
        <w:t>A0</w:t>
      </w:r>
      <w:r>
        <w:rPr>
          <w:rFonts w:ascii="Times New Roman" w:eastAsia="宋体" w:hAnsi="Times New Roman" w:cs="Times New Roman"/>
          <w:b/>
          <w:kern w:val="0"/>
          <w:sz w:val="24"/>
          <w:szCs w:val="24"/>
        </w:rPr>
        <w:t>2</w:t>
      </w:r>
      <w:r>
        <w:rPr>
          <w:rFonts w:ascii="Times New Roman" w:eastAsia="宋体" w:hAnsi="Times New Roman" w:cs="Times New Roman"/>
          <w:b/>
          <w:kern w:val="0"/>
          <w:sz w:val="24"/>
          <w:szCs w:val="24"/>
          <w:lang w:val="pt-BR"/>
        </w:rPr>
        <w:t xml:space="preserve">. </w:t>
      </w:r>
      <w:r>
        <w:rPr>
          <w:rFonts w:ascii="Times New Roman" w:eastAsia="宋体" w:hAnsi="Times New Roman" w:cs="Times New Roman"/>
          <w:sz w:val="24"/>
          <w:szCs w:val="24"/>
        </w:rPr>
        <w:t>职业病是可以预防的疾病。通过采取预防措施，可以减少职业病的发生，减轻职业病对劳动者健康的危害程度。（</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w:t>
      </w:r>
    </w:p>
    <w:p w:rsidR="00C5080E" w:rsidRDefault="00EC1D44" w:rsidP="00324145">
      <w:pPr>
        <w:adjustRightInd w:val="0"/>
        <w:snapToGrid w:val="0"/>
        <w:spacing w:line="520" w:lineRule="exact"/>
        <w:ind w:left="964" w:hangingChars="400" w:hanging="964"/>
        <w:rPr>
          <w:rFonts w:ascii="Times New Roman" w:eastAsia="宋体" w:hAnsi="Times New Roman" w:cs="Times New Roman"/>
          <w:sz w:val="24"/>
          <w:szCs w:val="24"/>
        </w:rPr>
      </w:pPr>
      <w:r>
        <w:rPr>
          <w:rFonts w:ascii="Times New Roman" w:eastAsia="宋体" w:hAnsi="Times New Roman" w:cs="Times New Roman"/>
          <w:b/>
          <w:color w:val="FFFFFF"/>
          <w:kern w:val="0"/>
          <w:sz w:val="24"/>
          <w:szCs w:val="24"/>
          <w:bdr w:val="single" w:sz="4" w:space="0" w:color="auto"/>
          <w:lang w:val="pt-BR"/>
        </w:rPr>
        <w:t>结</w:t>
      </w:r>
      <w:r>
        <w:rPr>
          <w:rFonts w:ascii="Times New Roman" w:eastAsia="宋体" w:hAnsi="Times New Roman" w:cs="Times New Roman"/>
          <w:b/>
          <w:kern w:val="0"/>
          <w:sz w:val="24"/>
          <w:szCs w:val="24"/>
          <w:lang w:val="pt-BR"/>
        </w:rPr>
        <w:t>A0</w:t>
      </w:r>
      <w:r>
        <w:rPr>
          <w:rFonts w:ascii="Times New Roman" w:eastAsia="宋体" w:hAnsi="Times New Roman" w:cs="Times New Roman"/>
          <w:b/>
          <w:kern w:val="0"/>
          <w:sz w:val="24"/>
          <w:szCs w:val="24"/>
        </w:rPr>
        <w:t>3</w:t>
      </w:r>
      <w:r>
        <w:rPr>
          <w:rFonts w:ascii="Times New Roman" w:eastAsia="宋体" w:hAnsi="Times New Roman" w:cs="Times New Roman"/>
          <w:b/>
          <w:kern w:val="0"/>
          <w:sz w:val="24"/>
          <w:szCs w:val="24"/>
          <w:lang w:val="pt-BR"/>
        </w:rPr>
        <w:t xml:space="preserve">. </w:t>
      </w:r>
      <w:r>
        <w:rPr>
          <w:rFonts w:ascii="Times New Roman" w:eastAsia="宋体" w:hAnsi="Times New Roman" w:cs="Times New Roman"/>
          <w:sz w:val="24"/>
          <w:szCs w:val="24"/>
        </w:rPr>
        <w:t>劳动者可以选择性参加用人单位组织的上岗前、在岗期间和离岗时的职业健康检查。（</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w:t>
      </w:r>
    </w:p>
    <w:p w:rsidR="00C5080E" w:rsidRDefault="00EC1D44" w:rsidP="00324145">
      <w:pPr>
        <w:adjustRightInd w:val="0"/>
        <w:snapToGrid w:val="0"/>
        <w:spacing w:line="520" w:lineRule="exact"/>
        <w:ind w:left="964" w:hangingChars="400" w:hanging="964"/>
        <w:rPr>
          <w:rFonts w:ascii="Times New Roman" w:eastAsia="宋体" w:hAnsi="Times New Roman" w:cs="Times New Roman"/>
          <w:kern w:val="0"/>
          <w:sz w:val="24"/>
          <w:szCs w:val="24"/>
          <w:lang w:val="pt-BR"/>
        </w:rPr>
      </w:pPr>
      <w:r>
        <w:rPr>
          <w:rFonts w:ascii="Times New Roman" w:eastAsia="宋体" w:hAnsi="Times New Roman" w:cs="Times New Roman"/>
          <w:b/>
          <w:color w:val="FFFFFF"/>
          <w:kern w:val="0"/>
          <w:sz w:val="24"/>
          <w:szCs w:val="24"/>
          <w:bdr w:val="single" w:sz="4" w:space="0" w:color="auto"/>
          <w:lang w:val="pt-BR"/>
        </w:rPr>
        <w:lastRenderedPageBreak/>
        <w:t>结</w:t>
      </w:r>
      <w:r>
        <w:rPr>
          <w:rFonts w:ascii="Times New Roman" w:eastAsia="宋体" w:hAnsi="Times New Roman" w:cs="Times New Roman"/>
          <w:b/>
          <w:kern w:val="0"/>
          <w:sz w:val="24"/>
          <w:szCs w:val="24"/>
          <w:lang w:val="pt-BR"/>
        </w:rPr>
        <w:t xml:space="preserve">A04. </w:t>
      </w:r>
      <w:r>
        <w:rPr>
          <w:rFonts w:ascii="Times New Roman" w:eastAsia="宋体" w:hAnsi="Times New Roman" w:cs="Times New Roman"/>
          <w:sz w:val="24"/>
          <w:szCs w:val="24"/>
        </w:rPr>
        <w:t>有限空间易造成有毒有害、易燃易爆物质积聚或者氧含量不足，一旦发生事故，不能盲目进行救援，禁止未经培训、未佩戴个体防护装备的人员进入有限空间施救。（</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w:t>
      </w:r>
    </w:p>
    <w:p w:rsidR="00C5080E" w:rsidRDefault="00EC1D44" w:rsidP="00324145">
      <w:pPr>
        <w:adjustRightInd w:val="0"/>
        <w:snapToGrid w:val="0"/>
        <w:spacing w:line="520" w:lineRule="exact"/>
        <w:ind w:left="964" w:hangingChars="400" w:hanging="964"/>
        <w:rPr>
          <w:rFonts w:ascii="Times New Roman" w:eastAsia="宋体" w:hAnsi="Times New Roman" w:cs="Times New Roman"/>
          <w:kern w:val="0"/>
          <w:sz w:val="24"/>
          <w:szCs w:val="24"/>
          <w:lang w:val="pt-BR"/>
        </w:rPr>
      </w:pPr>
      <w:r>
        <w:rPr>
          <w:rFonts w:ascii="Times New Roman" w:eastAsia="宋体" w:hAnsi="Times New Roman" w:cs="Times New Roman"/>
          <w:b/>
          <w:color w:val="FFFFFF"/>
          <w:kern w:val="0"/>
          <w:sz w:val="24"/>
          <w:szCs w:val="24"/>
          <w:bdr w:val="single" w:sz="4" w:space="0" w:color="auto"/>
          <w:lang w:val="pt-BR"/>
        </w:rPr>
        <w:t>结</w:t>
      </w:r>
      <w:r>
        <w:rPr>
          <w:rFonts w:ascii="Times New Roman" w:eastAsia="宋体" w:hAnsi="Times New Roman" w:cs="Times New Roman"/>
          <w:b/>
          <w:kern w:val="0"/>
          <w:sz w:val="24"/>
          <w:szCs w:val="24"/>
          <w:lang w:val="pt-BR"/>
        </w:rPr>
        <w:t xml:space="preserve">A05. </w:t>
      </w:r>
      <w:r>
        <w:rPr>
          <w:rFonts w:ascii="Times New Roman" w:eastAsia="宋体" w:hAnsi="Times New Roman" w:cs="Times New Roman"/>
          <w:sz w:val="24"/>
          <w:szCs w:val="24"/>
        </w:rPr>
        <w:t>用人单位与劳动者订立劳动合同时，对于工作过程中可能产生的职业病危害及其后果、职业病防护措施和待遇等，可口头告知劳动者，也可在劳动合</w:t>
      </w:r>
      <w:r>
        <w:rPr>
          <w:rFonts w:ascii="Times New Roman" w:eastAsia="宋体" w:hAnsi="Times New Roman" w:cs="Times New Roman"/>
          <w:sz w:val="24"/>
          <w:szCs w:val="24"/>
        </w:rPr>
        <w:t>同中写明。（</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w:t>
      </w:r>
    </w:p>
    <w:p w:rsidR="00C5080E" w:rsidRDefault="00EC1D44" w:rsidP="00324145">
      <w:pPr>
        <w:adjustRightInd w:val="0"/>
        <w:snapToGrid w:val="0"/>
        <w:spacing w:line="520" w:lineRule="exact"/>
        <w:ind w:left="964" w:hangingChars="400" w:hanging="964"/>
        <w:rPr>
          <w:rFonts w:ascii="Times New Roman" w:eastAsia="宋体" w:hAnsi="Times New Roman" w:cs="Times New Roman"/>
          <w:kern w:val="0"/>
          <w:sz w:val="24"/>
          <w:szCs w:val="24"/>
          <w:lang w:val="pt-BR"/>
        </w:rPr>
      </w:pPr>
      <w:r>
        <w:rPr>
          <w:rFonts w:ascii="Times New Roman" w:eastAsia="宋体" w:hAnsi="Times New Roman" w:cs="Times New Roman"/>
          <w:b/>
          <w:color w:val="FFFFFF"/>
          <w:kern w:val="0"/>
          <w:sz w:val="24"/>
          <w:szCs w:val="24"/>
          <w:bdr w:val="single" w:sz="4" w:space="0" w:color="auto"/>
          <w:lang w:val="pt-BR"/>
        </w:rPr>
        <w:t>结</w:t>
      </w:r>
      <w:r>
        <w:rPr>
          <w:rFonts w:ascii="Times New Roman" w:eastAsia="宋体" w:hAnsi="Times New Roman" w:cs="Times New Roman"/>
          <w:b/>
          <w:kern w:val="0"/>
          <w:sz w:val="24"/>
          <w:szCs w:val="24"/>
          <w:lang w:val="pt-BR"/>
        </w:rPr>
        <w:t xml:space="preserve">A06. </w:t>
      </w:r>
      <w:r>
        <w:rPr>
          <w:rFonts w:ascii="Times New Roman" w:eastAsia="宋体" w:hAnsi="Times New Roman" w:cs="Times New Roman"/>
          <w:sz w:val="24"/>
          <w:szCs w:val="24"/>
        </w:rPr>
        <w:t>职业病病人除依法享有工伤保险外，依照有关民事法律，尚有获得赔偿的权利的，有权向用人单位提出赔偿要求。（</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w:t>
      </w:r>
    </w:p>
    <w:p w:rsidR="00C5080E" w:rsidRDefault="00EC1D44" w:rsidP="00324145">
      <w:pPr>
        <w:adjustRightInd w:val="0"/>
        <w:snapToGrid w:val="0"/>
        <w:spacing w:line="520" w:lineRule="exact"/>
        <w:ind w:left="482" w:hangingChars="200" w:hanging="482"/>
        <w:rPr>
          <w:rFonts w:ascii="Times New Roman" w:eastAsia="宋体" w:hAnsi="Times New Roman" w:cs="Times New Roman"/>
          <w:b/>
          <w:kern w:val="0"/>
          <w:sz w:val="24"/>
          <w:szCs w:val="24"/>
          <w:lang w:val="pt-BR"/>
        </w:rPr>
      </w:pPr>
      <w:r>
        <w:rPr>
          <w:rFonts w:ascii="Times New Roman" w:eastAsia="宋体" w:hAnsi="Times New Roman" w:cs="Times New Roman"/>
          <w:b/>
          <w:color w:val="FFFFFF"/>
          <w:kern w:val="0"/>
          <w:sz w:val="24"/>
          <w:szCs w:val="24"/>
          <w:bdr w:val="single" w:sz="4" w:space="0" w:color="auto"/>
          <w:lang w:val="pt-BR"/>
        </w:rPr>
        <w:t>结</w:t>
      </w:r>
      <w:r>
        <w:rPr>
          <w:rFonts w:ascii="Times New Roman" w:eastAsia="宋体" w:hAnsi="Times New Roman" w:cs="Times New Roman"/>
          <w:b/>
          <w:kern w:val="0"/>
          <w:sz w:val="24"/>
          <w:szCs w:val="24"/>
          <w:lang w:val="pt-BR"/>
        </w:rPr>
        <w:t>A07.</w:t>
      </w:r>
      <w:r>
        <w:rPr>
          <w:rFonts w:ascii="Times New Roman" w:eastAsia="宋体" w:hAnsi="Times New Roman" w:cs="Times New Roman"/>
          <w:sz w:val="24"/>
          <w:szCs w:val="24"/>
        </w:rPr>
        <w:t>劳动者应当参加用人单位组织的职业卫生培训。（</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w:t>
      </w:r>
    </w:p>
    <w:p w:rsidR="00C5080E" w:rsidRDefault="00EC1D44" w:rsidP="00324145">
      <w:pPr>
        <w:adjustRightInd w:val="0"/>
        <w:snapToGrid w:val="0"/>
        <w:spacing w:line="520" w:lineRule="exact"/>
        <w:ind w:left="482" w:hangingChars="200" w:hanging="482"/>
        <w:rPr>
          <w:rFonts w:ascii="Times New Roman" w:eastAsia="宋体" w:hAnsi="Times New Roman" w:cs="Times New Roman"/>
          <w:b/>
          <w:kern w:val="0"/>
          <w:sz w:val="24"/>
          <w:szCs w:val="24"/>
          <w:lang w:val="pt-BR"/>
        </w:rPr>
      </w:pPr>
      <w:r>
        <w:rPr>
          <w:rFonts w:ascii="Times New Roman" w:eastAsia="宋体" w:hAnsi="Times New Roman" w:cs="Times New Roman"/>
          <w:b/>
          <w:color w:val="FFFFFF"/>
          <w:kern w:val="0"/>
          <w:sz w:val="24"/>
          <w:szCs w:val="24"/>
          <w:bdr w:val="single" w:sz="4" w:space="0" w:color="auto"/>
          <w:lang w:val="pt-BR"/>
        </w:rPr>
        <w:t>结</w:t>
      </w:r>
      <w:r>
        <w:rPr>
          <w:rFonts w:ascii="Times New Roman" w:eastAsia="宋体" w:hAnsi="Times New Roman" w:cs="Times New Roman"/>
          <w:b/>
          <w:kern w:val="0"/>
          <w:sz w:val="24"/>
          <w:szCs w:val="24"/>
          <w:lang w:val="pt-BR"/>
        </w:rPr>
        <w:t>A08.</w:t>
      </w:r>
      <w:r>
        <w:rPr>
          <w:rFonts w:ascii="Times New Roman" w:eastAsia="宋体" w:hAnsi="Times New Roman" w:cs="Times New Roman"/>
          <w:sz w:val="24"/>
          <w:szCs w:val="24"/>
        </w:rPr>
        <w:t>怀孕</w:t>
      </w:r>
      <w:r>
        <w:rPr>
          <w:rFonts w:ascii="Times New Roman" w:eastAsia="宋体" w:hAnsi="Times New Roman" w:cs="Times New Roman"/>
          <w:sz w:val="24"/>
          <w:szCs w:val="24"/>
        </w:rPr>
        <w:t>7</w:t>
      </w:r>
      <w:r>
        <w:rPr>
          <w:rFonts w:ascii="Times New Roman" w:eastAsia="宋体" w:hAnsi="Times New Roman" w:cs="Times New Roman"/>
          <w:sz w:val="24"/>
          <w:szCs w:val="24"/>
        </w:rPr>
        <w:t>个月以上的女职工，用人单位不得延长劳动时间或安排</w:t>
      </w:r>
      <w:hyperlink r:id="rId8" w:tgtFrame="_blank" w:history="1">
        <w:r>
          <w:rPr>
            <w:rFonts w:ascii="Times New Roman" w:eastAsia="宋体" w:hAnsi="Times New Roman" w:cs="Times New Roman"/>
            <w:sz w:val="24"/>
            <w:szCs w:val="24"/>
          </w:rPr>
          <w:t>夜班</w:t>
        </w:r>
      </w:hyperlink>
      <w:r>
        <w:rPr>
          <w:rFonts w:ascii="Times New Roman" w:eastAsia="宋体" w:hAnsi="Times New Roman" w:cs="Times New Roman"/>
          <w:sz w:val="24"/>
          <w:szCs w:val="24"/>
        </w:rPr>
        <w:t>劳动。（</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w:t>
      </w:r>
    </w:p>
    <w:p w:rsidR="00C5080E" w:rsidRDefault="00EC1D44" w:rsidP="00324145">
      <w:pPr>
        <w:adjustRightInd w:val="0"/>
        <w:snapToGrid w:val="0"/>
        <w:spacing w:line="520" w:lineRule="exact"/>
        <w:ind w:left="482" w:hangingChars="200" w:hanging="482"/>
        <w:rPr>
          <w:rFonts w:ascii="Times New Roman" w:eastAsia="宋体" w:hAnsi="Times New Roman" w:cs="Times New Roman"/>
          <w:b/>
          <w:kern w:val="0"/>
          <w:sz w:val="24"/>
          <w:szCs w:val="24"/>
          <w:lang w:val="pt-BR"/>
        </w:rPr>
      </w:pPr>
      <w:r>
        <w:rPr>
          <w:rFonts w:ascii="Times New Roman" w:eastAsia="宋体" w:hAnsi="Times New Roman" w:cs="Times New Roman"/>
          <w:b/>
          <w:color w:val="FFFFFF"/>
          <w:kern w:val="0"/>
          <w:sz w:val="24"/>
          <w:szCs w:val="24"/>
          <w:bdr w:val="single" w:sz="4" w:space="0" w:color="auto"/>
          <w:lang w:val="pt-BR"/>
        </w:rPr>
        <w:t>结</w:t>
      </w:r>
      <w:r>
        <w:rPr>
          <w:rFonts w:ascii="Times New Roman" w:eastAsia="宋体" w:hAnsi="Times New Roman" w:cs="Times New Roman"/>
          <w:b/>
          <w:kern w:val="0"/>
          <w:sz w:val="24"/>
          <w:szCs w:val="24"/>
          <w:lang w:val="pt-BR"/>
        </w:rPr>
        <w:t>A09.</w:t>
      </w:r>
      <w:r>
        <w:rPr>
          <w:rFonts w:ascii="Times New Roman" w:eastAsia="宋体" w:hAnsi="Times New Roman" w:cs="Times New Roman"/>
          <w:sz w:val="24"/>
          <w:szCs w:val="24"/>
        </w:rPr>
        <w:t>长期伏案低头工作导致的颈椎病是我国法定职业病。（</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w:t>
      </w:r>
    </w:p>
    <w:p w:rsidR="00C5080E" w:rsidRDefault="00EC1D44" w:rsidP="00324145">
      <w:pPr>
        <w:adjustRightInd w:val="0"/>
        <w:snapToGrid w:val="0"/>
        <w:spacing w:line="520" w:lineRule="exact"/>
        <w:ind w:left="964" w:hangingChars="400" w:hanging="964"/>
        <w:rPr>
          <w:rFonts w:ascii="Times New Roman" w:eastAsia="宋体" w:hAnsi="Times New Roman" w:cs="Times New Roman"/>
          <w:kern w:val="0"/>
          <w:sz w:val="24"/>
          <w:szCs w:val="24"/>
          <w:lang w:val="pt-BR"/>
        </w:rPr>
      </w:pPr>
      <w:r>
        <w:rPr>
          <w:rFonts w:ascii="Times New Roman" w:eastAsia="宋体" w:hAnsi="Times New Roman" w:cs="Times New Roman"/>
          <w:b/>
          <w:color w:val="FFFFFF"/>
          <w:kern w:val="0"/>
          <w:sz w:val="24"/>
          <w:szCs w:val="24"/>
          <w:bdr w:val="single" w:sz="4" w:space="0" w:color="auto"/>
          <w:lang w:val="pt-BR"/>
        </w:rPr>
        <w:t>结</w:t>
      </w:r>
      <w:r>
        <w:rPr>
          <w:rFonts w:ascii="Times New Roman" w:eastAsia="宋体" w:hAnsi="Times New Roman" w:cs="Times New Roman"/>
          <w:b/>
          <w:kern w:val="0"/>
          <w:sz w:val="24"/>
          <w:szCs w:val="24"/>
          <w:lang w:val="pt-BR"/>
        </w:rPr>
        <w:t>A10.</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工作压力过大会导致一系列健康问题，如心理疾患、心血管疾病、睡眠障碍和免疫力下降。（</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w:t>
      </w:r>
    </w:p>
    <w:p w:rsidR="00C5080E" w:rsidRDefault="00EC1D44" w:rsidP="00324145">
      <w:pPr>
        <w:adjustRightInd w:val="0"/>
        <w:snapToGrid w:val="0"/>
        <w:spacing w:line="520" w:lineRule="exact"/>
        <w:ind w:left="482" w:hangingChars="200" w:hanging="482"/>
        <w:rPr>
          <w:rFonts w:ascii="Times New Roman" w:eastAsia="宋体" w:hAnsi="Times New Roman" w:cs="Times New Roman"/>
          <w:kern w:val="0"/>
          <w:sz w:val="24"/>
          <w:szCs w:val="24"/>
          <w:lang w:val="pt-BR"/>
        </w:rPr>
      </w:pPr>
      <w:r>
        <w:rPr>
          <w:rFonts w:ascii="Times New Roman" w:eastAsia="宋体" w:hAnsi="Times New Roman" w:cs="Times New Roman"/>
          <w:b/>
          <w:color w:val="FFFFFF"/>
          <w:kern w:val="0"/>
          <w:sz w:val="24"/>
          <w:szCs w:val="24"/>
          <w:bdr w:val="single" w:sz="4" w:space="0" w:color="auto"/>
          <w:lang w:val="pt-BR"/>
        </w:rPr>
        <w:t>结</w:t>
      </w:r>
      <w:r>
        <w:rPr>
          <w:rFonts w:ascii="Times New Roman" w:eastAsia="宋体" w:hAnsi="Times New Roman" w:cs="Times New Roman"/>
          <w:b/>
          <w:kern w:val="0"/>
          <w:sz w:val="24"/>
          <w:szCs w:val="24"/>
          <w:lang w:val="pt-BR"/>
        </w:rPr>
        <w:t>A11.</w:t>
      </w:r>
      <w:r>
        <w:rPr>
          <w:rFonts w:ascii="Times New Roman" w:eastAsia="宋体" w:hAnsi="Times New Roman" w:cs="Times New Roman"/>
          <w:sz w:val="24"/>
          <w:szCs w:val="24"/>
        </w:rPr>
        <w:t>适当运动可以缓解焦虑、抑郁、职业紧张等心理健康问题。（</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w:t>
      </w:r>
    </w:p>
    <w:p w:rsidR="00C5080E" w:rsidRDefault="00EC1D44" w:rsidP="00324145">
      <w:pPr>
        <w:adjustRightInd w:val="0"/>
        <w:snapToGrid w:val="0"/>
        <w:spacing w:line="520" w:lineRule="exact"/>
        <w:ind w:left="482" w:hangingChars="200" w:hanging="482"/>
        <w:rPr>
          <w:rFonts w:ascii="Times New Roman" w:eastAsia="宋体" w:hAnsi="Times New Roman" w:cs="Times New Roman"/>
          <w:sz w:val="24"/>
          <w:szCs w:val="24"/>
        </w:rPr>
      </w:pPr>
      <w:r>
        <w:rPr>
          <w:rFonts w:ascii="Times New Roman" w:eastAsia="宋体" w:hAnsi="Times New Roman" w:cs="Times New Roman"/>
          <w:b/>
          <w:color w:val="FFFFFF"/>
          <w:kern w:val="0"/>
          <w:sz w:val="24"/>
          <w:szCs w:val="24"/>
          <w:bdr w:val="single" w:sz="4" w:space="0" w:color="auto"/>
          <w:lang w:val="pt-BR"/>
        </w:rPr>
        <w:t>结</w:t>
      </w:r>
      <w:r>
        <w:rPr>
          <w:rFonts w:ascii="Times New Roman" w:eastAsia="宋体" w:hAnsi="Times New Roman" w:cs="Times New Roman"/>
          <w:b/>
          <w:kern w:val="0"/>
          <w:sz w:val="24"/>
          <w:szCs w:val="24"/>
          <w:lang w:val="pt-BR"/>
        </w:rPr>
        <w:t>A12.</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年轻人身体好，长期加班加点工作对健康没什么危害。（</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w:t>
      </w:r>
    </w:p>
    <w:p w:rsidR="00C5080E" w:rsidRDefault="00C5080E" w:rsidP="00324145">
      <w:pPr>
        <w:adjustRightInd w:val="0"/>
        <w:snapToGrid w:val="0"/>
        <w:spacing w:line="520" w:lineRule="exact"/>
        <w:ind w:left="482" w:hangingChars="200" w:hanging="482"/>
        <w:rPr>
          <w:rFonts w:ascii="Times New Roman" w:eastAsia="宋体" w:hAnsi="Times New Roman" w:cs="Times New Roman"/>
          <w:b/>
          <w:kern w:val="0"/>
          <w:sz w:val="24"/>
          <w:szCs w:val="24"/>
        </w:rPr>
      </w:pPr>
    </w:p>
    <w:p w:rsidR="00C5080E" w:rsidRDefault="00EC1D44" w:rsidP="00324145">
      <w:pPr>
        <w:adjustRightInd w:val="0"/>
        <w:snapToGrid w:val="0"/>
        <w:spacing w:line="560" w:lineRule="exact"/>
        <w:ind w:left="482" w:hangingChars="200" w:hanging="482"/>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二、选择题（单选题只有</w:t>
      </w:r>
      <w:r>
        <w:rPr>
          <w:rFonts w:ascii="Times New Roman" w:eastAsia="宋体" w:hAnsi="Times New Roman" w:cs="Times New Roman"/>
          <w:b/>
          <w:kern w:val="0"/>
          <w:sz w:val="24"/>
          <w:szCs w:val="24"/>
        </w:rPr>
        <w:t>1</w:t>
      </w:r>
      <w:r>
        <w:rPr>
          <w:rFonts w:ascii="Times New Roman" w:eastAsia="宋体" w:hAnsi="Times New Roman" w:cs="Times New Roman"/>
          <w:b/>
          <w:kern w:val="0"/>
          <w:sz w:val="24"/>
          <w:szCs w:val="24"/>
        </w:rPr>
        <w:t>个正确选项，多选题有</w:t>
      </w:r>
      <w:r>
        <w:rPr>
          <w:rFonts w:ascii="Times New Roman" w:eastAsia="宋体" w:hAnsi="Times New Roman" w:cs="Times New Roman"/>
          <w:b/>
          <w:kern w:val="0"/>
          <w:sz w:val="24"/>
          <w:szCs w:val="24"/>
        </w:rPr>
        <w:t>2</w:t>
      </w:r>
      <w:r>
        <w:rPr>
          <w:rFonts w:ascii="Times New Roman" w:eastAsia="宋体" w:hAnsi="Times New Roman" w:cs="Times New Roman"/>
          <w:b/>
          <w:kern w:val="0"/>
          <w:sz w:val="24"/>
          <w:szCs w:val="24"/>
        </w:rPr>
        <w:t>个以上正确选项，请在相应选项序号上打</w:t>
      </w:r>
      <w:r>
        <w:rPr>
          <w:rFonts w:ascii="Times New Roman" w:eastAsia="宋体" w:hAnsi="Times New Roman" w:cs="Times New Roman"/>
          <w:b/>
          <w:kern w:val="0"/>
          <w:sz w:val="24"/>
          <w:szCs w:val="24"/>
        </w:rPr>
        <w:t>“√”</w:t>
      </w:r>
      <w:r>
        <w:rPr>
          <w:rFonts w:ascii="Times New Roman" w:eastAsia="宋体" w:hAnsi="Times New Roman" w:cs="Times New Roman"/>
          <w:b/>
          <w:kern w:val="0"/>
          <w:sz w:val="24"/>
          <w:szCs w:val="24"/>
        </w:rPr>
        <w:t>。多选题有注明。）</w:t>
      </w:r>
    </w:p>
    <w:p w:rsidR="00C5080E" w:rsidRDefault="00EC1D44" w:rsidP="00324145">
      <w:pPr>
        <w:adjustRightInd w:val="0"/>
        <w:snapToGrid w:val="0"/>
        <w:spacing w:beforeLines="50" w:line="560" w:lineRule="exact"/>
        <w:ind w:left="482" w:hangingChars="200" w:hanging="482"/>
        <w:rPr>
          <w:rFonts w:ascii="Times New Roman" w:eastAsia="宋体" w:hAnsi="Times New Roman" w:cs="Times New Roman"/>
          <w:b/>
          <w:kern w:val="0"/>
          <w:sz w:val="24"/>
          <w:szCs w:val="24"/>
          <w:lang w:val="pt-BR"/>
        </w:rPr>
      </w:pPr>
      <w:r>
        <w:rPr>
          <w:rFonts w:ascii="Times New Roman" w:eastAsia="宋体" w:hAnsi="Times New Roman" w:cs="Times New Roman"/>
          <w:b/>
          <w:color w:val="FFFFFF"/>
          <w:kern w:val="0"/>
          <w:sz w:val="24"/>
          <w:szCs w:val="24"/>
          <w:bdr w:val="single" w:sz="4" w:space="0" w:color="auto"/>
          <w:lang w:val="pt-BR"/>
        </w:rPr>
        <w:t>结</w:t>
      </w:r>
      <w:r>
        <w:rPr>
          <w:rFonts w:ascii="Times New Roman" w:eastAsia="宋体" w:hAnsi="Times New Roman" w:cs="Times New Roman"/>
          <w:b/>
          <w:kern w:val="0"/>
          <w:sz w:val="24"/>
          <w:szCs w:val="24"/>
          <w:lang w:val="pt-BR"/>
        </w:rPr>
        <w:t>B01.</w:t>
      </w:r>
      <w:r>
        <w:rPr>
          <w:rFonts w:ascii="Times New Roman" w:eastAsia="宋体" w:hAnsi="Times New Roman" w:cs="Times New Roman"/>
          <w:b/>
          <w:kern w:val="0"/>
          <w:sz w:val="24"/>
          <w:szCs w:val="24"/>
        </w:rPr>
        <w:t xml:space="preserve"> </w:t>
      </w:r>
      <w:r>
        <w:rPr>
          <w:rFonts w:ascii="Times New Roman" w:eastAsia="宋体" w:hAnsi="Times New Roman" w:cs="Times New Roman"/>
          <w:b/>
          <w:kern w:val="0"/>
          <w:sz w:val="24"/>
          <w:szCs w:val="24"/>
        </w:rPr>
        <w:t>依据《职业病防治法》，职业病防治工作的责任主体是用人单位，谁应对本单位的职业病防治工作全面负责</w:t>
      </w:r>
      <w:r>
        <w:rPr>
          <w:rFonts w:ascii="Times New Roman" w:eastAsia="宋体" w:hAnsi="Times New Roman" w:cs="Times New Roman"/>
          <w:b/>
          <w:kern w:val="0"/>
          <w:sz w:val="24"/>
          <w:szCs w:val="24"/>
          <w:lang w:val="pt-BR"/>
        </w:rPr>
        <w:t>？</w:t>
      </w:r>
      <w:r>
        <w:rPr>
          <w:rFonts w:ascii="Times New Roman" w:eastAsia="宋体" w:hAnsi="Times New Roman" w:cs="Times New Roman"/>
          <w:b/>
          <w:kern w:val="0"/>
          <w:sz w:val="24"/>
          <w:szCs w:val="24"/>
          <w:lang w:val="pt-BR"/>
        </w:rPr>
        <w:t xml:space="preserve"> </w:t>
      </w:r>
    </w:p>
    <w:p w:rsidR="00C5080E" w:rsidRDefault="00EC1D44" w:rsidP="00324145">
      <w:pPr>
        <w:adjustRightInd w:val="0"/>
        <w:snapToGrid w:val="0"/>
        <w:spacing w:line="560" w:lineRule="exact"/>
        <w:ind w:leftChars="200" w:left="420"/>
        <w:rPr>
          <w:rFonts w:ascii="Times New Roman" w:eastAsia="宋体" w:hAnsi="Times New Roman" w:cs="Times New Roman"/>
          <w:sz w:val="24"/>
          <w:szCs w:val="24"/>
        </w:rPr>
      </w:pPr>
      <w:r>
        <w:rPr>
          <w:rFonts w:ascii="Times New Roman" w:eastAsia="宋体" w:hAnsi="Times New Roman" w:cs="Times New Roman"/>
          <w:sz w:val="24"/>
          <w:szCs w:val="24"/>
        </w:rPr>
        <w:t>①</w:t>
      </w:r>
      <w:r>
        <w:rPr>
          <w:rFonts w:ascii="Times New Roman" w:eastAsia="宋体" w:hAnsi="Times New Roman" w:cs="Times New Roman"/>
          <w:sz w:val="24"/>
          <w:szCs w:val="24"/>
        </w:rPr>
        <w:t>用人单位主要负责人</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②</w:t>
      </w:r>
      <w:r>
        <w:rPr>
          <w:rFonts w:ascii="Times New Roman" w:eastAsia="宋体" w:hAnsi="Times New Roman" w:cs="Times New Roman"/>
          <w:sz w:val="24"/>
          <w:szCs w:val="24"/>
        </w:rPr>
        <w:t>用人单位职业卫生管理人员</w:t>
      </w:r>
    </w:p>
    <w:p w:rsidR="00C5080E" w:rsidRDefault="00EC1D44" w:rsidP="00324145">
      <w:pPr>
        <w:adjustRightInd w:val="0"/>
        <w:snapToGrid w:val="0"/>
        <w:spacing w:line="560" w:lineRule="exact"/>
        <w:ind w:leftChars="200" w:left="420"/>
        <w:rPr>
          <w:rFonts w:ascii="Times New Roman" w:eastAsia="宋体" w:hAnsi="Times New Roman" w:cs="Times New Roman"/>
          <w:sz w:val="24"/>
          <w:szCs w:val="24"/>
        </w:rPr>
      </w:pPr>
      <w:r>
        <w:rPr>
          <w:rFonts w:ascii="Times New Roman" w:eastAsia="宋体" w:hAnsi="Times New Roman" w:cs="Times New Roman"/>
          <w:sz w:val="24"/>
          <w:szCs w:val="24"/>
        </w:rPr>
        <w:t>③</w:t>
      </w:r>
      <w:r>
        <w:rPr>
          <w:rFonts w:ascii="Times New Roman" w:eastAsia="宋体" w:hAnsi="Times New Roman" w:cs="Times New Roman"/>
          <w:sz w:val="24"/>
          <w:szCs w:val="24"/>
        </w:rPr>
        <w:t>用人单位工会负责人</w:t>
      </w:r>
      <w:r>
        <w:rPr>
          <w:rFonts w:ascii="Times New Roman" w:eastAsia="宋体" w:hAnsi="Times New Roman" w:cs="Times New Roman"/>
          <w:sz w:val="24"/>
          <w:szCs w:val="24"/>
        </w:rPr>
        <w:t xml:space="preserve">    ④</w:t>
      </w:r>
      <w:r>
        <w:rPr>
          <w:rFonts w:ascii="Times New Roman" w:eastAsia="宋体" w:hAnsi="Times New Roman" w:cs="Times New Roman"/>
          <w:sz w:val="24"/>
          <w:szCs w:val="24"/>
        </w:rPr>
        <w:t>不知道</w:t>
      </w:r>
    </w:p>
    <w:p w:rsidR="00C5080E" w:rsidRDefault="00EC1D44" w:rsidP="00324145">
      <w:pPr>
        <w:adjustRightInd w:val="0"/>
        <w:snapToGrid w:val="0"/>
        <w:spacing w:line="560" w:lineRule="exact"/>
        <w:ind w:left="482" w:hangingChars="200" w:hanging="482"/>
        <w:rPr>
          <w:rFonts w:ascii="Times New Roman" w:eastAsia="宋体" w:hAnsi="Times New Roman" w:cs="Times New Roman"/>
          <w:b/>
          <w:kern w:val="0"/>
          <w:sz w:val="24"/>
          <w:szCs w:val="24"/>
          <w:lang w:val="pt-BR"/>
        </w:rPr>
      </w:pPr>
      <w:r>
        <w:rPr>
          <w:rFonts w:ascii="Times New Roman" w:eastAsia="宋体" w:hAnsi="Times New Roman" w:cs="Times New Roman"/>
          <w:b/>
          <w:color w:val="FFFFFF"/>
          <w:kern w:val="0"/>
          <w:sz w:val="24"/>
          <w:szCs w:val="24"/>
          <w:bdr w:val="single" w:sz="4" w:space="0" w:color="auto"/>
          <w:lang w:val="pt-BR"/>
        </w:rPr>
        <w:t>结</w:t>
      </w:r>
      <w:r>
        <w:rPr>
          <w:rFonts w:ascii="Times New Roman" w:eastAsia="宋体" w:hAnsi="Times New Roman" w:cs="Times New Roman"/>
          <w:b/>
          <w:kern w:val="0"/>
          <w:sz w:val="24"/>
          <w:szCs w:val="24"/>
          <w:lang w:val="pt-BR"/>
        </w:rPr>
        <w:t>B02.</w:t>
      </w:r>
      <w:r>
        <w:rPr>
          <w:rFonts w:ascii="Times New Roman" w:eastAsia="宋体" w:hAnsi="Times New Roman" w:cs="Times New Roman"/>
          <w:b/>
          <w:kern w:val="0"/>
          <w:sz w:val="24"/>
          <w:szCs w:val="24"/>
        </w:rPr>
        <w:t xml:space="preserve"> </w:t>
      </w:r>
      <w:r>
        <w:rPr>
          <w:rFonts w:ascii="Times New Roman" w:eastAsia="宋体" w:hAnsi="Times New Roman" w:cs="Times New Roman"/>
          <w:b/>
          <w:kern w:val="0"/>
          <w:sz w:val="24"/>
          <w:szCs w:val="24"/>
        </w:rPr>
        <w:t>依据《职业病防治法》，以下哪项不是劳动者应享有的职业卫生保护权利</w:t>
      </w:r>
      <w:r>
        <w:rPr>
          <w:rFonts w:ascii="Times New Roman" w:eastAsia="宋体" w:hAnsi="Times New Roman" w:cs="Times New Roman"/>
          <w:b/>
          <w:kern w:val="0"/>
          <w:sz w:val="24"/>
          <w:szCs w:val="24"/>
          <w:lang w:val="pt-BR"/>
        </w:rPr>
        <w:t>？</w:t>
      </w:r>
      <w:r>
        <w:rPr>
          <w:rFonts w:ascii="Times New Roman" w:eastAsia="宋体" w:hAnsi="Times New Roman" w:cs="Times New Roman"/>
          <w:b/>
          <w:kern w:val="0"/>
          <w:sz w:val="24"/>
          <w:szCs w:val="24"/>
          <w:lang w:val="pt-BR"/>
        </w:rPr>
        <w:t xml:space="preserve"> </w:t>
      </w:r>
    </w:p>
    <w:p w:rsidR="00C5080E" w:rsidRDefault="00EC1D44" w:rsidP="00324145">
      <w:pPr>
        <w:adjustRightInd w:val="0"/>
        <w:snapToGrid w:val="0"/>
        <w:spacing w:line="560" w:lineRule="exact"/>
        <w:ind w:leftChars="200" w:left="420"/>
        <w:rPr>
          <w:rFonts w:ascii="Times New Roman" w:eastAsia="宋体" w:hAnsi="Times New Roman" w:cs="Times New Roman"/>
          <w:sz w:val="24"/>
          <w:szCs w:val="24"/>
        </w:rPr>
      </w:pPr>
      <w:r>
        <w:rPr>
          <w:rFonts w:ascii="Times New Roman" w:eastAsia="宋体" w:hAnsi="Times New Roman" w:cs="Times New Roman"/>
          <w:sz w:val="24"/>
          <w:szCs w:val="24"/>
        </w:rPr>
        <w:t>①</w:t>
      </w:r>
      <w:r>
        <w:rPr>
          <w:rFonts w:ascii="Times New Roman" w:eastAsia="宋体" w:hAnsi="Times New Roman" w:cs="Times New Roman"/>
          <w:sz w:val="24"/>
          <w:szCs w:val="24"/>
        </w:rPr>
        <w:t>获得职业卫生教育、培训</w:t>
      </w:r>
      <w:r>
        <w:rPr>
          <w:rFonts w:ascii="Times New Roman" w:eastAsia="宋体" w:hAnsi="Times New Roman" w:cs="Times New Roman"/>
          <w:sz w:val="24"/>
          <w:szCs w:val="24"/>
        </w:rPr>
        <w:t xml:space="preserve">    ②</w:t>
      </w:r>
      <w:r>
        <w:rPr>
          <w:rFonts w:ascii="Times New Roman" w:eastAsia="宋体" w:hAnsi="Times New Roman" w:cs="Times New Roman"/>
          <w:sz w:val="24"/>
          <w:szCs w:val="24"/>
        </w:rPr>
        <w:t>按时获得劳动报酬</w:t>
      </w:r>
    </w:p>
    <w:p w:rsidR="00C5080E" w:rsidRDefault="00EC1D44" w:rsidP="00324145">
      <w:pPr>
        <w:adjustRightInd w:val="0"/>
        <w:snapToGrid w:val="0"/>
        <w:spacing w:line="560" w:lineRule="exact"/>
        <w:ind w:leftChars="200" w:left="420"/>
        <w:rPr>
          <w:rFonts w:ascii="Times New Roman" w:eastAsia="宋体" w:hAnsi="Times New Roman" w:cs="Times New Roman"/>
          <w:sz w:val="24"/>
          <w:szCs w:val="24"/>
        </w:rPr>
      </w:pPr>
      <w:r>
        <w:rPr>
          <w:rFonts w:ascii="Times New Roman" w:eastAsia="宋体" w:hAnsi="Times New Roman" w:cs="Times New Roman"/>
          <w:sz w:val="24"/>
          <w:szCs w:val="24"/>
        </w:rPr>
        <w:t>③</w:t>
      </w:r>
      <w:r>
        <w:rPr>
          <w:rFonts w:ascii="Times New Roman" w:eastAsia="宋体" w:hAnsi="Times New Roman" w:cs="Times New Roman"/>
          <w:sz w:val="24"/>
          <w:szCs w:val="24"/>
        </w:rPr>
        <w:t>对职业病防治工作提出意见和建议</w:t>
      </w:r>
      <w:r>
        <w:rPr>
          <w:rFonts w:ascii="Times New Roman" w:eastAsia="宋体" w:hAnsi="Times New Roman" w:cs="Times New Roman"/>
          <w:sz w:val="24"/>
          <w:szCs w:val="24"/>
        </w:rPr>
        <w:t xml:space="preserve">    ④</w:t>
      </w:r>
      <w:r>
        <w:rPr>
          <w:rFonts w:ascii="Times New Roman" w:eastAsia="宋体" w:hAnsi="Times New Roman" w:cs="Times New Roman"/>
          <w:sz w:val="24"/>
          <w:szCs w:val="24"/>
        </w:rPr>
        <w:t>不知道</w:t>
      </w:r>
    </w:p>
    <w:p w:rsidR="00C5080E" w:rsidRDefault="00EC1D44" w:rsidP="00324145">
      <w:pPr>
        <w:adjustRightInd w:val="0"/>
        <w:snapToGrid w:val="0"/>
        <w:spacing w:line="560" w:lineRule="exact"/>
        <w:ind w:left="482" w:hangingChars="200" w:hanging="482"/>
        <w:rPr>
          <w:rFonts w:ascii="Times New Roman" w:eastAsia="宋体" w:hAnsi="Times New Roman" w:cs="Times New Roman"/>
          <w:b/>
          <w:kern w:val="0"/>
          <w:sz w:val="24"/>
          <w:szCs w:val="24"/>
          <w:lang w:val="pt-BR"/>
        </w:rPr>
      </w:pPr>
      <w:r>
        <w:rPr>
          <w:rFonts w:ascii="Times New Roman" w:eastAsia="宋体" w:hAnsi="Times New Roman" w:cs="Times New Roman"/>
          <w:b/>
          <w:color w:val="FFFFFF"/>
          <w:kern w:val="0"/>
          <w:sz w:val="24"/>
          <w:szCs w:val="24"/>
          <w:bdr w:val="single" w:sz="4" w:space="0" w:color="auto"/>
          <w:lang w:val="pt-BR"/>
        </w:rPr>
        <w:lastRenderedPageBreak/>
        <w:t>结</w:t>
      </w:r>
      <w:r>
        <w:rPr>
          <w:rFonts w:ascii="Times New Roman" w:eastAsia="宋体" w:hAnsi="Times New Roman" w:cs="Times New Roman"/>
          <w:b/>
          <w:kern w:val="0"/>
          <w:sz w:val="24"/>
          <w:szCs w:val="24"/>
          <w:lang w:val="pt-BR"/>
        </w:rPr>
        <w:t>B03.</w:t>
      </w:r>
      <w:r>
        <w:rPr>
          <w:rFonts w:ascii="Times New Roman" w:eastAsia="宋体" w:hAnsi="Times New Roman" w:cs="Times New Roman"/>
          <w:b/>
          <w:kern w:val="0"/>
          <w:sz w:val="24"/>
          <w:szCs w:val="24"/>
          <w:lang w:val="pt-BR"/>
        </w:rPr>
        <w:t>依据《职业病防治法》，</w:t>
      </w:r>
      <w:r>
        <w:rPr>
          <w:rFonts w:ascii="Times New Roman" w:eastAsia="宋体" w:hAnsi="Times New Roman" w:cs="Times New Roman"/>
          <w:b/>
          <w:kern w:val="0"/>
          <w:sz w:val="24"/>
          <w:szCs w:val="24"/>
        </w:rPr>
        <w:t>劳动者享有职业卫生保护权利的同时，也需要履行相关义务，</w:t>
      </w:r>
      <w:r>
        <w:rPr>
          <w:rFonts w:ascii="Times New Roman" w:eastAsia="宋体" w:hAnsi="Times New Roman" w:cs="Times New Roman"/>
          <w:b/>
          <w:kern w:val="0"/>
          <w:sz w:val="24"/>
          <w:szCs w:val="24"/>
          <w:lang w:val="pt-BR"/>
        </w:rPr>
        <w:t>以下哪项不是劳动者应履行的义务？</w:t>
      </w:r>
      <w:r>
        <w:rPr>
          <w:rFonts w:ascii="Times New Roman" w:eastAsia="宋体" w:hAnsi="Times New Roman" w:cs="Times New Roman"/>
          <w:b/>
          <w:kern w:val="0"/>
          <w:sz w:val="24"/>
          <w:szCs w:val="24"/>
          <w:lang w:val="pt-BR"/>
        </w:rPr>
        <w:t xml:space="preserve"> </w:t>
      </w:r>
    </w:p>
    <w:p w:rsidR="00C5080E" w:rsidRDefault="00EC1D44" w:rsidP="00324145">
      <w:pPr>
        <w:adjustRightInd w:val="0"/>
        <w:snapToGrid w:val="0"/>
        <w:spacing w:line="560" w:lineRule="exact"/>
        <w:ind w:leftChars="200" w:left="420"/>
        <w:rPr>
          <w:rFonts w:ascii="Times New Roman" w:eastAsia="宋体" w:hAnsi="Times New Roman" w:cs="Times New Roman"/>
          <w:sz w:val="24"/>
          <w:szCs w:val="24"/>
        </w:rPr>
      </w:pPr>
      <w:r>
        <w:rPr>
          <w:rFonts w:ascii="Times New Roman" w:eastAsia="宋体" w:hAnsi="Times New Roman" w:cs="Times New Roman"/>
          <w:sz w:val="24"/>
          <w:szCs w:val="24"/>
        </w:rPr>
        <w:t>①</w:t>
      </w:r>
      <w:r>
        <w:rPr>
          <w:rFonts w:ascii="Times New Roman" w:eastAsia="宋体" w:hAnsi="Times New Roman" w:cs="Times New Roman"/>
          <w:sz w:val="24"/>
          <w:szCs w:val="24"/>
        </w:rPr>
        <w:t>应当学习和掌握相关的职业卫生知识，增强职业病防范意识</w:t>
      </w:r>
    </w:p>
    <w:p w:rsidR="00C5080E" w:rsidRDefault="00EC1D44" w:rsidP="00324145">
      <w:pPr>
        <w:adjustRightInd w:val="0"/>
        <w:snapToGrid w:val="0"/>
        <w:spacing w:line="560" w:lineRule="exact"/>
        <w:ind w:leftChars="200" w:left="420"/>
        <w:rPr>
          <w:rFonts w:ascii="Times New Roman" w:eastAsia="宋体" w:hAnsi="Times New Roman" w:cs="Times New Roman"/>
          <w:sz w:val="24"/>
          <w:szCs w:val="24"/>
        </w:rPr>
      </w:pPr>
      <w:r>
        <w:rPr>
          <w:rFonts w:ascii="Times New Roman" w:eastAsia="宋体" w:hAnsi="Times New Roman" w:cs="Times New Roman"/>
          <w:sz w:val="24"/>
          <w:szCs w:val="24"/>
        </w:rPr>
        <w:t>②</w:t>
      </w:r>
      <w:r>
        <w:rPr>
          <w:rFonts w:ascii="Times New Roman" w:eastAsia="宋体" w:hAnsi="Times New Roman" w:cs="Times New Roman"/>
          <w:sz w:val="24"/>
          <w:szCs w:val="24"/>
        </w:rPr>
        <w:t>遵守职业病防治法律、法规、规章和操作规程，正确使用、维护职业病防护设施和个人使用的职业病防护用品</w:t>
      </w:r>
    </w:p>
    <w:p w:rsidR="00C5080E" w:rsidRDefault="00EC1D44" w:rsidP="00324145">
      <w:pPr>
        <w:adjustRightInd w:val="0"/>
        <w:snapToGrid w:val="0"/>
        <w:spacing w:line="560" w:lineRule="exact"/>
        <w:ind w:leftChars="200" w:left="420"/>
        <w:rPr>
          <w:rFonts w:ascii="Times New Roman" w:eastAsia="宋体" w:hAnsi="Times New Roman" w:cs="Times New Roman"/>
          <w:sz w:val="24"/>
          <w:szCs w:val="24"/>
        </w:rPr>
      </w:pPr>
      <w:r>
        <w:rPr>
          <w:rFonts w:ascii="Times New Roman" w:eastAsia="宋体" w:hAnsi="Times New Roman" w:cs="Times New Roman"/>
          <w:sz w:val="24"/>
          <w:szCs w:val="24"/>
        </w:rPr>
        <w:t>③</w:t>
      </w:r>
      <w:r>
        <w:rPr>
          <w:rFonts w:ascii="Times New Roman" w:eastAsia="宋体" w:hAnsi="Times New Roman" w:cs="Times New Roman"/>
          <w:sz w:val="24"/>
          <w:szCs w:val="24"/>
        </w:rPr>
        <w:t>任何情况下，要服从领导、听从指挥</w:t>
      </w:r>
      <w:r>
        <w:rPr>
          <w:rFonts w:ascii="Times New Roman" w:eastAsia="宋体" w:hAnsi="Times New Roman" w:cs="Times New Roman"/>
          <w:sz w:val="24"/>
          <w:szCs w:val="24"/>
        </w:rPr>
        <w:t xml:space="preserve">    ④</w:t>
      </w:r>
      <w:r>
        <w:rPr>
          <w:rFonts w:ascii="Times New Roman" w:eastAsia="宋体" w:hAnsi="Times New Roman" w:cs="Times New Roman"/>
          <w:sz w:val="24"/>
          <w:szCs w:val="24"/>
        </w:rPr>
        <w:t>不知道</w:t>
      </w:r>
    </w:p>
    <w:p w:rsidR="00C5080E" w:rsidRDefault="00EC1D44" w:rsidP="00324145">
      <w:pPr>
        <w:adjustRightInd w:val="0"/>
        <w:snapToGrid w:val="0"/>
        <w:spacing w:line="560" w:lineRule="exact"/>
        <w:ind w:left="482" w:hangingChars="200" w:hanging="482"/>
        <w:rPr>
          <w:rFonts w:ascii="Times New Roman" w:eastAsia="宋体" w:hAnsi="Times New Roman" w:cs="Times New Roman"/>
          <w:kern w:val="0"/>
          <w:sz w:val="24"/>
          <w:szCs w:val="24"/>
        </w:rPr>
      </w:pPr>
      <w:r>
        <w:rPr>
          <w:rFonts w:ascii="Times New Roman" w:eastAsia="宋体" w:hAnsi="Times New Roman" w:cs="Times New Roman"/>
          <w:b/>
          <w:color w:val="FFFFFF"/>
          <w:kern w:val="0"/>
          <w:sz w:val="24"/>
          <w:szCs w:val="24"/>
          <w:bdr w:val="single" w:sz="4" w:space="0" w:color="auto"/>
          <w:lang w:val="pt-BR"/>
        </w:rPr>
        <w:t>结</w:t>
      </w:r>
      <w:r>
        <w:rPr>
          <w:rFonts w:ascii="Times New Roman" w:eastAsia="宋体" w:hAnsi="Times New Roman" w:cs="Times New Roman"/>
          <w:b/>
          <w:kern w:val="0"/>
          <w:sz w:val="24"/>
          <w:szCs w:val="24"/>
          <w:lang w:val="pt-BR"/>
        </w:rPr>
        <w:t>B04.</w:t>
      </w:r>
      <w:r>
        <w:rPr>
          <w:rFonts w:ascii="Times New Roman" w:eastAsia="宋体" w:hAnsi="Times New Roman" w:cs="Times New Roman"/>
          <w:b/>
          <w:bCs/>
          <w:kern w:val="0"/>
          <w:sz w:val="24"/>
          <w:szCs w:val="24"/>
        </w:rPr>
        <w:t>依据《职业病防治法》，职业健康检查费用应由谁承担？</w:t>
      </w:r>
    </w:p>
    <w:p w:rsidR="00C5080E" w:rsidRDefault="00EC1D44" w:rsidP="00324145">
      <w:pPr>
        <w:adjustRightInd w:val="0"/>
        <w:snapToGrid w:val="0"/>
        <w:spacing w:line="560" w:lineRule="exact"/>
        <w:ind w:leftChars="200" w:left="420"/>
        <w:rPr>
          <w:rFonts w:ascii="Times New Roman" w:eastAsia="宋体" w:hAnsi="Times New Roman" w:cs="Times New Roman"/>
          <w:sz w:val="24"/>
          <w:szCs w:val="24"/>
        </w:rPr>
      </w:pPr>
      <w:r>
        <w:rPr>
          <w:rFonts w:ascii="Times New Roman" w:eastAsia="宋体" w:hAnsi="Times New Roman" w:cs="Times New Roman"/>
          <w:sz w:val="24"/>
          <w:szCs w:val="24"/>
        </w:rPr>
        <w:t>①</w:t>
      </w:r>
      <w:r>
        <w:rPr>
          <w:rFonts w:ascii="Times New Roman" w:eastAsia="宋体" w:hAnsi="Times New Roman" w:cs="Times New Roman"/>
          <w:sz w:val="24"/>
          <w:szCs w:val="24"/>
        </w:rPr>
        <w:t>劳动者本人</w:t>
      </w:r>
      <w:r>
        <w:rPr>
          <w:rFonts w:ascii="Times New Roman" w:eastAsia="宋体" w:hAnsi="Times New Roman" w:cs="Times New Roman"/>
          <w:sz w:val="24"/>
          <w:szCs w:val="24"/>
        </w:rPr>
        <w:t xml:space="preserve">    ②</w:t>
      </w:r>
      <w:r>
        <w:rPr>
          <w:rFonts w:ascii="Times New Roman" w:eastAsia="宋体" w:hAnsi="Times New Roman" w:cs="Times New Roman"/>
          <w:sz w:val="24"/>
          <w:szCs w:val="24"/>
        </w:rPr>
        <w:t>用人单位</w:t>
      </w:r>
      <w:r>
        <w:rPr>
          <w:rFonts w:ascii="Times New Roman" w:eastAsia="宋体" w:hAnsi="Times New Roman" w:cs="Times New Roman"/>
          <w:sz w:val="24"/>
          <w:szCs w:val="24"/>
        </w:rPr>
        <w:t xml:space="preserve">    ③</w:t>
      </w:r>
      <w:r>
        <w:rPr>
          <w:rFonts w:ascii="Times New Roman" w:eastAsia="宋体" w:hAnsi="Times New Roman" w:cs="Times New Roman"/>
          <w:sz w:val="24"/>
          <w:szCs w:val="24"/>
        </w:rPr>
        <w:t>政府</w:t>
      </w:r>
      <w:r>
        <w:rPr>
          <w:rFonts w:ascii="Times New Roman" w:eastAsia="宋体" w:hAnsi="Times New Roman" w:cs="Times New Roman"/>
          <w:sz w:val="24"/>
          <w:szCs w:val="24"/>
        </w:rPr>
        <w:t xml:space="preserve">    ④</w:t>
      </w:r>
      <w:r>
        <w:rPr>
          <w:rFonts w:ascii="Times New Roman" w:eastAsia="宋体" w:hAnsi="Times New Roman" w:cs="Times New Roman"/>
          <w:sz w:val="24"/>
          <w:szCs w:val="24"/>
        </w:rPr>
        <w:t>不知道</w:t>
      </w:r>
    </w:p>
    <w:p w:rsidR="00C5080E" w:rsidRDefault="00EC1D44" w:rsidP="00324145">
      <w:pPr>
        <w:adjustRightInd w:val="0"/>
        <w:snapToGrid w:val="0"/>
        <w:spacing w:line="560" w:lineRule="exact"/>
        <w:ind w:left="482" w:hangingChars="200" w:hanging="482"/>
        <w:rPr>
          <w:rFonts w:ascii="Times New Roman" w:eastAsia="宋体" w:hAnsi="Times New Roman" w:cs="Times New Roman"/>
          <w:sz w:val="24"/>
          <w:szCs w:val="24"/>
        </w:rPr>
      </w:pPr>
      <w:r>
        <w:rPr>
          <w:rFonts w:ascii="Times New Roman" w:eastAsia="宋体" w:hAnsi="Times New Roman" w:cs="Times New Roman"/>
          <w:b/>
          <w:color w:val="FFFFFF"/>
          <w:kern w:val="0"/>
          <w:sz w:val="24"/>
          <w:szCs w:val="24"/>
          <w:bdr w:val="single" w:sz="4" w:space="0" w:color="auto"/>
          <w:lang w:val="pt-BR"/>
        </w:rPr>
        <w:t>结</w:t>
      </w:r>
      <w:r>
        <w:rPr>
          <w:rFonts w:ascii="Times New Roman" w:eastAsia="宋体" w:hAnsi="Times New Roman" w:cs="Times New Roman"/>
          <w:b/>
          <w:kern w:val="0"/>
          <w:sz w:val="24"/>
          <w:szCs w:val="24"/>
          <w:lang w:val="pt-BR"/>
        </w:rPr>
        <w:t>B05.</w:t>
      </w:r>
      <w:r>
        <w:rPr>
          <w:rFonts w:ascii="Times New Roman" w:eastAsia="宋体" w:hAnsi="Times New Roman" w:cs="Times New Roman"/>
          <w:b/>
          <w:kern w:val="0"/>
          <w:sz w:val="24"/>
          <w:szCs w:val="24"/>
        </w:rPr>
        <w:t xml:space="preserve"> </w:t>
      </w:r>
      <w:r>
        <w:rPr>
          <w:rFonts w:ascii="Times New Roman" w:eastAsia="宋体" w:hAnsi="Times New Roman" w:cs="Times New Roman"/>
          <w:b/>
          <w:kern w:val="0"/>
          <w:sz w:val="24"/>
          <w:szCs w:val="24"/>
        </w:rPr>
        <w:t>劳动者怀疑自己所患疾病与职业活动中接触有毒、有害因素有关，应如何处理？</w:t>
      </w:r>
      <w:r>
        <w:rPr>
          <w:rFonts w:ascii="Times New Roman" w:eastAsia="宋体" w:hAnsi="Times New Roman" w:cs="Times New Roman"/>
          <w:b/>
          <w:kern w:val="0"/>
          <w:sz w:val="24"/>
          <w:szCs w:val="24"/>
        </w:rPr>
        <w:t xml:space="preserve">     </w:t>
      </w:r>
    </w:p>
    <w:p w:rsidR="00C5080E" w:rsidRDefault="00EC1D44" w:rsidP="00324145">
      <w:pPr>
        <w:adjustRightInd w:val="0"/>
        <w:snapToGrid w:val="0"/>
        <w:spacing w:line="5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①</w:t>
      </w:r>
      <w:r>
        <w:rPr>
          <w:rFonts w:ascii="Times New Roman" w:eastAsia="宋体" w:hAnsi="Times New Roman" w:cs="Times New Roman"/>
          <w:sz w:val="24"/>
          <w:szCs w:val="24"/>
        </w:rPr>
        <w:t>直接向用人单位申请索赔</w:t>
      </w:r>
      <w:r>
        <w:rPr>
          <w:rFonts w:ascii="Times New Roman" w:eastAsia="宋体" w:hAnsi="Times New Roman" w:cs="Times New Roman"/>
          <w:sz w:val="24"/>
          <w:szCs w:val="24"/>
        </w:rPr>
        <w:t xml:space="preserve">            ②</w:t>
      </w:r>
      <w:r>
        <w:rPr>
          <w:rFonts w:ascii="Times New Roman" w:eastAsia="宋体" w:hAnsi="Times New Roman" w:cs="Times New Roman"/>
          <w:sz w:val="24"/>
          <w:szCs w:val="24"/>
        </w:rPr>
        <w:t>到政府部门信访</w:t>
      </w:r>
      <w:r>
        <w:rPr>
          <w:rFonts w:ascii="Times New Roman" w:eastAsia="宋体" w:hAnsi="Times New Roman" w:cs="Times New Roman"/>
          <w:sz w:val="24"/>
          <w:szCs w:val="24"/>
        </w:rPr>
        <w:t xml:space="preserve"> </w:t>
      </w:r>
    </w:p>
    <w:p w:rsidR="00C5080E" w:rsidRDefault="00EC1D44" w:rsidP="00324145">
      <w:pPr>
        <w:adjustRightInd w:val="0"/>
        <w:snapToGrid w:val="0"/>
        <w:spacing w:line="5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③</w:t>
      </w:r>
      <w:r>
        <w:rPr>
          <w:rFonts w:ascii="Times New Roman" w:eastAsia="宋体" w:hAnsi="Times New Roman" w:cs="Times New Roman"/>
          <w:sz w:val="24"/>
          <w:szCs w:val="24"/>
        </w:rPr>
        <w:t>进行职业病诊断，依法维护权益</w:t>
      </w:r>
      <w:r>
        <w:rPr>
          <w:rFonts w:ascii="Times New Roman" w:eastAsia="宋体" w:hAnsi="Times New Roman" w:cs="Times New Roman"/>
          <w:sz w:val="24"/>
          <w:szCs w:val="24"/>
        </w:rPr>
        <w:t xml:space="preserve">      ④</w:t>
      </w:r>
      <w:r>
        <w:rPr>
          <w:rFonts w:ascii="Times New Roman" w:eastAsia="宋体" w:hAnsi="Times New Roman" w:cs="Times New Roman"/>
          <w:sz w:val="24"/>
          <w:szCs w:val="24"/>
        </w:rPr>
        <w:t>不知道</w:t>
      </w:r>
    </w:p>
    <w:p w:rsidR="00C5080E" w:rsidRDefault="00EC1D44" w:rsidP="00324145">
      <w:pPr>
        <w:adjustRightInd w:val="0"/>
        <w:snapToGrid w:val="0"/>
        <w:spacing w:line="560" w:lineRule="exact"/>
        <w:ind w:left="482" w:hangingChars="200" w:hanging="482"/>
        <w:rPr>
          <w:rFonts w:ascii="Times New Roman" w:eastAsia="宋体" w:hAnsi="Times New Roman" w:cs="Times New Roman"/>
          <w:b/>
          <w:kern w:val="0"/>
          <w:sz w:val="24"/>
          <w:szCs w:val="24"/>
          <w:lang w:val="pt-BR"/>
        </w:rPr>
      </w:pPr>
      <w:r>
        <w:rPr>
          <w:rFonts w:ascii="Times New Roman" w:eastAsia="宋体" w:hAnsi="Times New Roman" w:cs="Times New Roman"/>
          <w:b/>
          <w:color w:val="FFFFFF"/>
          <w:kern w:val="0"/>
          <w:sz w:val="24"/>
          <w:szCs w:val="24"/>
          <w:bdr w:val="single" w:sz="4" w:space="0" w:color="auto"/>
          <w:lang w:val="pt-BR"/>
        </w:rPr>
        <w:t>结</w:t>
      </w:r>
      <w:r>
        <w:rPr>
          <w:rFonts w:ascii="Times New Roman" w:eastAsia="宋体" w:hAnsi="Times New Roman" w:cs="Times New Roman"/>
          <w:b/>
          <w:kern w:val="0"/>
          <w:sz w:val="24"/>
          <w:szCs w:val="24"/>
          <w:lang w:val="pt-BR"/>
        </w:rPr>
        <w:t>B06.</w:t>
      </w:r>
      <w:r>
        <w:rPr>
          <w:rFonts w:ascii="Times New Roman" w:eastAsia="宋体" w:hAnsi="Times New Roman" w:cs="Times New Roman"/>
          <w:b/>
          <w:kern w:val="0"/>
          <w:sz w:val="24"/>
          <w:szCs w:val="24"/>
        </w:rPr>
        <w:t xml:space="preserve"> </w:t>
      </w:r>
      <w:r>
        <w:rPr>
          <w:rFonts w:ascii="Times New Roman" w:eastAsia="宋体" w:hAnsi="Times New Roman" w:cs="Times New Roman"/>
          <w:b/>
          <w:kern w:val="0"/>
          <w:sz w:val="24"/>
          <w:szCs w:val="24"/>
        </w:rPr>
        <w:t>劳动者可以</w:t>
      </w:r>
      <w:r>
        <w:rPr>
          <w:rFonts w:ascii="Times New Roman" w:eastAsia="宋体" w:hAnsi="Times New Roman" w:cs="Times New Roman"/>
          <w:b/>
          <w:kern w:val="0"/>
          <w:sz w:val="24"/>
          <w:szCs w:val="24"/>
        </w:rPr>
        <w:t>从哪些途径知晓所在岗位存在的职业病危害因素？</w:t>
      </w:r>
      <w:r>
        <w:rPr>
          <w:rFonts w:ascii="Times New Roman" w:eastAsia="宋体" w:hAnsi="Times New Roman" w:cs="Times New Roman"/>
          <w:b/>
          <w:kern w:val="0"/>
          <w:sz w:val="24"/>
          <w:szCs w:val="24"/>
          <w:lang w:val="pt-BR"/>
        </w:rPr>
        <w:t>（可多选）</w:t>
      </w:r>
    </w:p>
    <w:p w:rsidR="00C5080E" w:rsidRDefault="00EC1D44" w:rsidP="00324145">
      <w:pPr>
        <w:adjustRightInd w:val="0"/>
        <w:snapToGrid w:val="0"/>
        <w:spacing w:line="560" w:lineRule="exact"/>
        <w:ind w:leftChars="200" w:left="420"/>
        <w:rPr>
          <w:rFonts w:ascii="Times New Roman" w:eastAsia="宋体" w:hAnsi="Times New Roman" w:cs="Times New Roman"/>
          <w:sz w:val="24"/>
          <w:szCs w:val="24"/>
        </w:rPr>
      </w:pPr>
      <w:r>
        <w:rPr>
          <w:rFonts w:ascii="Times New Roman" w:eastAsia="宋体" w:hAnsi="Times New Roman" w:cs="Times New Roman"/>
          <w:sz w:val="24"/>
          <w:szCs w:val="24"/>
        </w:rPr>
        <w:t>①</w:t>
      </w:r>
      <w:r>
        <w:rPr>
          <w:rFonts w:ascii="Times New Roman" w:eastAsia="宋体" w:hAnsi="Times New Roman" w:cs="Times New Roman"/>
          <w:sz w:val="24"/>
          <w:szCs w:val="24"/>
        </w:rPr>
        <w:t>劳动合同</w:t>
      </w:r>
      <w:r>
        <w:rPr>
          <w:rFonts w:ascii="Times New Roman" w:eastAsia="宋体" w:hAnsi="Times New Roman" w:cs="Times New Roman"/>
          <w:sz w:val="24"/>
          <w:szCs w:val="24"/>
        </w:rPr>
        <w:t xml:space="preserve">    ②</w:t>
      </w:r>
      <w:r>
        <w:rPr>
          <w:rFonts w:ascii="Times New Roman" w:eastAsia="宋体" w:hAnsi="Times New Roman" w:cs="Times New Roman"/>
          <w:sz w:val="24"/>
          <w:szCs w:val="24"/>
        </w:rPr>
        <w:t>设备和材料中文说明书</w:t>
      </w:r>
      <w:r>
        <w:rPr>
          <w:rFonts w:ascii="Times New Roman" w:eastAsia="宋体" w:hAnsi="Times New Roman" w:cs="Times New Roman"/>
          <w:sz w:val="24"/>
          <w:szCs w:val="24"/>
        </w:rPr>
        <w:t xml:space="preserve">    ③</w:t>
      </w:r>
      <w:r>
        <w:rPr>
          <w:rFonts w:ascii="Times New Roman" w:eastAsia="宋体" w:hAnsi="Times New Roman" w:cs="Times New Roman"/>
          <w:sz w:val="24"/>
          <w:szCs w:val="24"/>
        </w:rPr>
        <w:t>用人单位组织的职业卫生培训</w:t>
      </w:r>
    </w:p>
    <w:p w:rsidR="00C5080E" w:rsidRDefault="00EC1D44" w:rsidP="00324145">
      <w:pPr>
        <w:adjustRightInd w:val="0"/>
        <w:snapToGrid w:val="0"/>
        <w:spacing w:line="560" w:lineRule="exact"/>
        <w:ind w:leftChars="200" w:left="420"/>
        <w:rPr>
          <w:rFonts w:ascii="Times New Roman" w:eastAsia="宋体" w:hAnsi="Times New Roman" w:cs="Times New Roman"/>
          <w:sz w:val="24"/>
          <w:szCs w:val="24"/>
        </w:rPr>
      </w:pPr>
      <w:r>
        <w:rPr>
          <w:rFonts w:ascii="Times New Roman" w:eastAsia="宋体" w:hAnsi="Times New Roman" w:cs="Times New Roman"/>
          <w:sz w:val="24"/>
          <w:szCs w:val="24"/>
        </w:rPr>
        <w:t>④</w:t>
      </w:r>
      <w:r>
        <w:rPr>
          <w:rFonts w:ascii="Times New Roman" w:eastAsia="宋体" w:hAnsi="Times New Roman" w:cs="Times New Roman"/>
          <w:sz w:val="24"/>
          <w:szCs w:val="24"/>
        </w:rPr>
        <w:t>警示标识和警示说明</w:t>
      </w:r>
      <w:r>
        <w:rPr>
          <w:rFonts w:ascii="Times New Roman" w:eastAsia="宋体" w:hAnsi="Times New Roman" w:cs="Times New Roman"/>
          <w:sz w:val="24"/>
          <w:szCs w:val="24"/>
        </w:rPr>
        <w:t xml:space="preserve">    ⑤</w:t>
      </w:r>
      <w:r>
        <w:rPr>
          <w:rFonts w:ascii="Times New Roman" w:eastAsia="宋体" w:hAnsi="Times New Roman" w:cs="Times New Roman"/>
          <w:sz w:val="24"/>
          <w:szCs w:val="24"/>
        </w:rPr>
        <w:t>咨询职业病防治专业机构</w:t>
      </w:r>
      <w:r>
        <w:rPr>
          <w:rFonts w:ascii="Times New Roman" w:eastAsia="宋体" w:hAnsi="Times New Roman" w:cs="Times New Roman"/>
          <w:sz w:val="24"/>
          <w:szCs w:val="24"/>
        </w:rPr>
        <w:t xml:space="preserve">    ⑥</w:t>
      </w:r>
      <w:r>
        <w:rPr>
          <w:rFonts w:ascii="Times New Roman" w:eastAsia="宋体" w:hAnsi="Times New Roman" w:cs="Times New Roman"/>
          <w:sz w:val="24"/>
          <w:szCs w:val="24"/>
        </w:rPr>
        <w:t>不知道</w:t>
      </w:r>
    </w:p>
    <w:p w:rsidR="00C5080E" w:rsidRDefault="00EC1D44" w:rsidP="00324145">
      <w:pPr>
        <w:adjustRightInd w:val="0"/>
        <w:snapToGrid w:val="0"/>
        <w:spacing w:line="560" w:lineRule="exact"/>
        <w:ind w:left="482" w:hangingChars="200" w:hanging="482"/>
        <w:rPr>
          <w:rFonts w:ascii="Times New Roman" w:eastAsia="宋体" w:hAnsi="Times New Roman" w:cs="Times New Roman"/>
          <w:b/>
          <w:kern w:val="0"/>
          <w:sz w:val="24"/>
          <w:szCs w:val="24"/>
          <w:lang w:val="pt-BR"/>
        </w:rPr>
      </w:pPr>
      <w:r>
        <w:rPr>
          <w:rFonts w:ascii="Times New Roman" w:eastAsia="宋体" w:hAnsi="Times New Roman" w:cs="Times New Roman"/>
          <w:b/>
          <w:color w:val="FFFFFF"/>
          <w:kern w:val="0"/>
          <w:sz w:val="24"/>
          <w:szCs w:val="24"/>
          <w:bdr w:val="single" w:sz="4" w:space="0" w:color="auto"/>
          <w:lang w:val="pt-BR"/>
        </w:rPr>
        <w:t>结</w:t>
      </w:r>
      <w:r>
        <w:rPr>
          <w:rFonts w:ascii="Times New Roman" w:eastAsia="宋体" w:hAnsi="Times New Roman" w:cs="Times New Roman"/>
          <w:b/>
          <w:kern w:val="0"/>
          <w:sz w:val="24"/>
          <w:szCs w:val="24"/>
          <w:lang w:val="pt-BR"/>
        </w:rPr>
        <w:t>B0</w:t>
      </w:r>
      <w:r>
        <w:rPr>
          <w:rFonts w:ascii="Times New Roman" w:eastAsia="宋体" w:hAnsi="Times New Roman" w:cs="Times New Roman"/>
          <w:b/>
          <w:kern w:val="0"/>
          <w:sz w:val="24"/>
          <w:szCs w:val="24"/>
        </w:rPr>
        <w:t>7</w:t>
      </w:r>
      <w:r>
        <w:rPr>
          <w:rFonts w:ascii="Times New Roman" w:eastAsia="宋体" w:hAnsi="Times New Roman" w:cs="Times New Roman"/>
          <w:b/>
          <w:kern w:val="0"/>
          <w:sz w:val="24"/>
          <w:szCs w:val="24"/>
          <w:lang w:val="pt-BR"/>
        </w:rPr>
        <w:t>.</w:t>
      </w:r>
      <w:r>
        <w:rPr>
          <w:rFonts w:ascii="Times New Roman" w:eastAsia="宋体" w:hAnsi="Times New Roman" w:cs="Times New Roman"/>
          <w:b/>
          <w:kern w:val="0"/>
          <w:sz w:val="24"/>
          <w:szCs w:val="24"/>
        </w:rPr>
        <w:t xml:space="preserve"> </w:t>
      </w:r>
      <w:r>
        <w:rPr>
          <w:rFonts w:ascii="Times New Roman" w:eastAsia="宋体" w:hAnsi="Times New Roman" w:cs="Times New Roman"/>
          <w:b/>
          <w:kern w:val="0"/>
          <w:sz w:val="24"/>
          <w:szCs w:val="24"/>
        </w:rPr>
        <w:t>您所在工作岗位存在的主要职业病危害因素是什么？（可多选，选择</w:t>
      </w:r>
      <w:r>
        <w:rPr>
          <w:rFonts w:ascii="Times New Roman" w:eastAsia="宋体" w:hAnsi="Times New Roman" w:cs="Times New Roman"/>
          <w:b/>
          <w:kern w:val="0"/>
          <w:sz w:val="24"/>
          <w:szCs w:val="24"/>
        </w:rPr>
        <w:t>①-</w:t>
      </w:r>
      <w:r>
        <w:rPr>
          <w:rFonts w:ascii="Times New Roman" w:eastAsia="宋体" w:hAnsi="Times New Roman" w:cs="Times New Roman"/>
          <w:b/>
          <w:kern w:val="0"/>
          <w:sz w:val="24"/>
          <w:szCs w:val="24"/>
          <w:lang w:eastAsia="ja-JP"/>
        </w:rPr>
        <w:t>⑥</w:t>
      </w:r>
      <w:r>
        <w:rPr>
          <w:rFonts w:ascii="Times New Roman" w:eastAsia="宋体" w:hAnsi="Times New Roman" w:cs="Times New Roman"/>
          <w:b/>
          <w:kern w:val="0"/>
          <w:sz w:val="24"/>
          <w:szCs w:val="24"/>
        </w:rPr>
        <w:t>选项的，请接答</w:t>
      </w:r>
      <w:r>
        <w:rPr>
          <w:rFonts w:ascii="Times New Roman" w:eastAsia="宋体" w:hAnsi="Times New Roman" w:cs="Times New Roman"/>
          <w:b/>
          <w:kern w:val="0"/>
          <w:sz w:val="24"/>
          <w:szCs w:val="24"/>
        </w:rPr>
        <w:t>B08-B10</w:t>
      </w:r>
      <w:r>
        <w:rPr>
          <w:rFonts w:ascii="Times New Roman" w:eastAsia="宋体" w:hAnsi="Times New Roman" w:cs="Times New Roman"/>
          <w:b/>
          <w:kern w:val="0"/>
          <w:sz w:val="24"/>
          <w:szCs w:val="24"/>
        </w:rPr>
        <w:t>中相应问题；选择</w:t>
      </w:r>
      <w:r>
        <w:rPr>
          <w:rFonts w:ascii="Times New Roman" w:eastAsia="宋体" w:hAnsi="Times New Roman" w:cs="Times New Roman"/>
          <w:b/>
          <w:kern w:val="0"/>
          <w:sz w:val="24"/>
          <w:szCs w:val="24"/>
        </w:rPr>
        <w:t>⑦-⑨</w:t>
      </w:r>
      <w:r>
        <w:rPr>
          <w:rFonts w:ascii="Times New Roman" w:eastAsia="宋体" w:hAnsi="Times New Roman" w:cs="Times New Roman"/>
          <w:b/>
          <w:kern w:val="0"/>
          <w:sz w:val="24"/>
          <w:szCs w:val="24"/>
        </w:rPr>
        <w:t>选项的，请跳转至</w:t>
      </w:r>
      <w:r>
        <w:rPr>
          <w:rFonts w:ascii="Times New Roman" w:eastAsia="宋体" w:hAnsi="Times New Roman" w:cs="Times New Roman"/>
          <w:b/>
          <w:kern w:val="0"/>
          <w:sz w:val="24"/>
          <w:szCs w:val="24"/>
        </w:rPr>
        <w:t>B11</w:t>
      </w:r>
      <w:r>
        <w:rPr>
          <w:rFonts w:ascii="Times New Roman" w:eastAsia="宋体" w:hAnsi="Times New Roman" w:cs="Times New Roman"/>
          <w:b/>
          <w:kern w:val="0"/>
          <w:sz w:val="24"/>
          <w:szCs w:val="24"/>
        </w:rPr>
        <w:t>题。）</w:t>
      </w:r>
    </w:p>
    <w:p w:rsidR="00C5080E" w:rsidRDefault="00EC1D44" w:rsidP="00324145">
      <w:pPr>
        <w:adjustRightInd w:val="0"/>
        <w:snapToGrid w:val="0"/>
        <w:spacing w:line="560" w:lineRule="exact"/>
        <w:ind w:leftChars="200" w:left="420"/>
        <w:rPr>
          <w:rFonts w:ascii="Times New Roman" w:eastAsia="宋体" w:hAnsi="Times New Roman" w:cs="Times New Roman"/>
          <w:sz w:val="24"/>
          <w:szCs w:val="24"/>
        </w:rPr>
      </w:pPr>
      <w:r>
        <w:rPr>
          <w:rFonts w:ascii="Times New Roman" w:eastAsia="宋体" w:hAnsi="Times New Roman" w:cs="Times New Roman"/>
          <w:sz w:val="24"/>
          <w:szCs w:val="24"/>
        </w:rPr>
        <w:t>①</w:t>
      </w:r>
      <w:r>
        <w:rPr>
          <w:rFonts w:ascii="Times New Roman" w:eastAsia="宋体" w:hAnsi="Times New Roman" w:cs="Times New Roman"/>
          <w:sz w:val="24"/>
          <w:szCs w:val="24"/>
        </w:rPr>
        <w:t>粉尘</w:t>
      </w:r>
      <w:r>
        <w:rPr>
          <w:rFonts w:ascii="Times New Roman" w:eastAsia="宋体" w:hAnsi="Times New Roman" w:cs="Times New Roman"/>
          <w:sz w:val="24"/>
          <w:szCs w:val="24"/>
        </w:rPr>
        <w:t xml:space="preserve">    ②</w:t>
      </w:r>
      <w:r>
        <w:rPr>
          <w:rFonts w:ascii="Times New Roman" w:eastAsia="宋体" w:hAnsi="Times New Roman" w:cs="Times New Roman"/>
          <w:sz w:val="24"/>
          <w:szCs w:val="24"/>
        </w:rPr>
        <w:t>噪声</w:t>
      </w:r>
      <w:r>
        <w:rPr>
          <w:rFonts w:ascii="Times New Roman" w:eastAsia="宋体" w:hAnsi="Times New Roman" w:cs="Times New Roman"/>
          <w:sz w:val="24"/>
          <w:szCs w:val="24"/>
        </w:rPr>
        <w:t xml:space="preserve">    ③</w:t>
      </w:r>
      <w:r>
        <w:rPr>
          <w:rFonts w:ascii="Times New Roman" w:eastAsia="宋体" w:hAnsi="Times New Roman" w:cs="Times New Roman"/>
          <w:sz w:val="24"/>
          <w:szCs w:val="24"/>
        </w:rPr>
        <w:t>铅</w:t>
      </w:r>
      <w:r>
        <w:rPr>
          <w:rFonts w:ascii="Times New Roman" w:eastAsia="宋体" w:hAnsi="Times New Roman" w:cs="Times New Roman"/>
          <w:sz w:val="24"/>
          <w:szCs w:val="24"/>
        </w:rPr>
        <w:t xml:space="preserve">    ④</w:t>
      </w:r>
      <w:r>
        <w:rPr>
          <w:rFonts w:ascii="Times New Roman" w:eastAsia="宋体" w:hAnsi="Times New Roman" w:cs="Times New Roman"/>
          <w:sz w:val="24"/>
          <w:szCs w:val="24"/>
        </w:rPr>
        <w:t>苯</w:t>
      </w:r>
      <w:r>
        <w:rPr>
          <w:rFonts w:ascii="Times New Roman" w:eastAsia="宋体" w:hAnsi="Times New Roman" w:cs="Times New Roman"/>
          <w:sz w:val="24"/>
          <w:szCs w:val="24"/>
        </w:rPr>
        <w:t xml:space="preserve">    ⑤</w:t>
      </w:r>
      <w:r>
        <w:rPr>
          <w:rFonts w:ascii="Times New Roman" w:eastAsia="宋体" w:hAnsi="Times New Roman" w:cs="Times New Roman"/>
          <w:sz w:val="24"/>
          <w:szCs w:val="24"/>
        </w:rPr>
        <w:t>高温</w:t>
      </w:r>
    </w:p>
    <w:p w:rsidR="00C5080E" w:rsidRDefault="00EC1D44" w:rsidP="00324145">
      <w:pPr>
        <w:adjustRightInd w:val="0"/>
        <w:snapToGrid w:val="0"/>
        <w:spacing w:line="560" w:lineRule="exact"/>
        <w:ind w:leftChars="200" w:left="420"/>
        <w:rPr>
          <w:rFonts w:ascii="Times New Roman" w:eastAsia="宋体" w:hAnsi="Times New Roman" w:cs="Times New Roman"/>
          <w:sz w:val="24"/>
          <w:szCs w:val="24"/>
        </w:rPr>
      </w:pPr>
      <w:r>
        <w:rPr>
          <w:rFonts w:ascii="Times New Roman" w:eastAsia="宋体" w:hAnsi="Times New Roman" w:cs="Times New Roman"/>
          <w:sz w:val="24"/>
          <w:szCs w:val="24"/>
        </w:rPr>
        <w:t>⑥</w:t>
      </w:r>
      <w:r>
        <w:rPr>
          <w:rFonts w:ascii="Times New Roman" w:eastAsia="宋体" w:hAnsi="Times New Roman" w:cs="Times New Roman"/>
          <w:sz w:val="24"/>
          <w:szCs w:val="24"/>
        </w:rPr>
        <w:t>电离辐射（如：</w:t>
      </w:r>
      <w:r>
        <w:rPr>
          <w:rFonts w:ascii="Times New Roman" w:eastAsia="宋体" w:hAnsi="Times New Roman" w:cs="Times New Roman"/>
          <w:sz w:val="24"/>
          <w:szCs w:val="24"/>
        </w:rPr>
        <w:t>x</w:t>
      </w:r>
      <w:r>
        <w:rPr>
          <w:rFonts w:ascii="Times New Roman" w:eastAsia="宋体" w:hAnsi="Times New Roman" w:cs="Times New Roman"/>
          <w:sz w:val="24"/>
          <w:szCs w:val="24"/>
        </w:rPr>
        <w:t>、</w:t>
      </w:r>
      <w:r>
        <w:rPr>
          <w:rFonts w:ascii="Times New Roman" w:eastAsia="宋体" w:hAnsi="Times New Roman" w:cs="Times New Roman"/>
          <w:sz w:val="24"/>
          <w:szCs w:val="24"/>
        </w:rPr>
        <w:t>α</w:t>
      </w:r>
      <w:r>
        <w:rPr>
          <w:rFonts w:ascii="Times New Roman" w:eastAsia="宋体" w:hAnsi="Times New Roman" w:cs="Times New Roman"/>
          <w:sz w:val="24"/>
          <w:szCs w:val="24"/>
        </w:rPr>
        <w:t>、</w:t>
      </w:r>
      <w:r>
        <w:rPr>
          <w:rFonts w:ascii="Times New Roman" w:eastAsia="宋体" w:hAnsi="Times New Roman" w:cs="Times New Roman"/>
          <w:sz w:val="24"/>
          <w:szCs w:val="24"/>
        </w:rPr>
        <w:t>β</w:t>
      </w:r>
      <w:r>
        <w:rPr>
          <w:rFonts w:ascii="Times New Roman" w:eastAsia="宋体" w:hAnsi="Times New Roman" w:cs="Times New Roman"/>
          <w:sz w:val="24"/>
          <w:szCs w:val="24"/>
        </w:rPr>
        <w:t>、</w:t>
      </w:r>
      <w:r>
        <w:rPr>
          <w:rFonts w:ascii="Times New Roman" w:eastAsia="宋体" w:hAnsi="Times New Roman" w:cs="Times New Roman"/>
          <w:sz w:val="24"/>
          <w:szCs w:val="24"/>
        </w:rPr>
        <w:t>γ</w:t>
      </w:r>
      <w:r>
        <w:rPr>
          <w:rFonts w:ascii="Times New Roman" w:eastAsia="宋体" w:hAnsi="Times New Roman" w:cs="Times New Roman"/>
          <w:sz w:val="24"/>
          <w:szCs w:val="24"/>
        </w:rPr>
        <w:t>射线、氡及其子体等）</w:t>
      </w:r>
    </w:p>
    <w:p w:rsidR="00C5080E" w:rsidRDefault="00EC1D44" w:rsidP="00324145">
      <w:pPr>
        <w:adjustRightInd w:val="0"/>
        <w:snapToGrid w:val="0"/>
        <w:spacing w:line="560" w:lineRule="exact"/>
        <w:ind w:leftChars="200" w:left="420"/>
        <w:rPr>
          <w:rFonts w:ascii="Times New Roman" w:eastAsia="宋体" w:hAnsi="Times New Roman" w:cs="Times New Roman"/>
          <w:sz w:val="24"/>
          <w:szCs w:val="24"/>
        </w:rPr>
      </w:pPr>
      <w:r>
        <w:rPr>
          <w:rFonts w:ascii="Times New Roman" w:eastAsia="宋体" w:hAnsi="Times New Roman" w:cs="Times New Roman"/>
          <w:sz w:val="24"/>
          <w:szCs w:val="24"/>
        </w:rPr>
        <w:t>⑦</w:t>
      </w:r>
      <w:r>
        <w:rPr>
          <w:rFonts w:ascii="Times New Roman" w:eastAsia="宋体" w:hAnsi="Times New Roman" w:cs="Times New Roman"/>
          <w:sz w:val="24"/>
          <w:szCs w:val="24"/>
        </w:rPr>
        <w:t>其他职业病危害因素</w:t>
      </w:r>
      <w:r>
        <w:rPr>
          <w:rFonts w:ascii="Times New Roman" w:eastAsia="宋体" w:hAnsi="Times New Roman" w:cs="Times New Roman"/>
          <w:sz w:val="24"/>
          <w:szCs w:val="24"/>
        </w:rPr>
        <w:t>(</w:t>
      </w:r>
      <w:r>
        <w:rPr>
          <w:rFonts w:ascii="Times New Roman" w:eastAsia="宋体" w:hAnsi="Times New Roman" w:cs="Times New Roman"/>
          <w:sz w:val="24"/>
          <w:szCs w:val="24"/>
        </w:rPr>
        <w:t>请列出</w:t>
      </w:r>
      <w:r>
        <w:rPr>
          <w:rFonts w:ascii="Times New Roman" w:eastAsia="宋体" w:hAnsi="Times New Roman" w:cs="Times New Roman"/>
          <w:sz w:val="24"/>
          <w:szCs w:val="24"/>
        </w:rPr>
        <w:t>)__________</w:t>
      </w:r>
    </w:p>
    <w:p w:rsidR="00C5080E" w:rsidRDefault="00EC1D44" w:rsidP="00324145">
      <w:pPr>
        <w:adjustRightInd w:val="0"/>
        <w:snapToGrid w:val="0"/>
        <w:spacing w:line="560" w:lineRule="exact"/>
        <w:ind w:leftChars="200" w:left="420"/>
        <w:rPr>
          <w:rFonts w:ascii="Times New Roman" w:eastAsia="宋体" w:hAnsi="Times New Roman" w:cs="Times New Roman"/>
          <w:sz w:val="24"/>
          <w:szCs w:val="24"/>
        </w:rPr>
      </w:pPr>
      <w:r>
        <w:rPr>
          <w:rFonts w:ascii="Times New Roman" w:eastAsia="宋体" w:hAnsi="Times New Roman" w:cs="Times New Roman"/>
          <w:sz w:val="24"/>
          <w:szCs w:val="24"/>
        </w:rPr>
        <w:t>⑧</w:t>
      </w:r>
      <w:r>
        <w:rPr>
          <w:rFonts w:ascii="Times New Roman" w:eastAsia="宋体" w:hAnsi="Times New Roman" w:cs="Times New Roman"/>
          <w:sz w:val="24"/>
          <w:szCs w:val="24"/>
        </w:rPr>
        <w:t>不存在任何危害因素</w:t>
      </w:r>
      <w:r>
        <w:rPr>
          <w:rFonts w:ascii="Times New Roman" w:eastAsia="宋体" w:hAnsi="Times New Roman" w:cs="Times New Roman"/>
          <w:sz w:val="24"/>
          <w:szCs w:val="24"/>
        </w:rPr>
        <w:t xml:space="preserve">    ⑨</w:t>
      </w:r>
      <w:r>
        <w:rPr>
          <w:rFonts w:ascii="Times New Roman" w:eastAsia="宋体" w:hAnsi="Times New Roman" w:cs="Times New Roman"/>
          <w:sz w:val="24"/>
          <w:szCs w:val="24"/>
        </w:rPr>
        <w:t>不知道</w:t>
      </w:r>
    </w:p>
    <w:p w:rsidR="00C5080E" w:rsidRDefault="00EC1D44" w:rsidP="00324145">
      <w:pPr>
        <w:adjustRightInd w:val="0"/>
        <w:snapToGrid w:val="0"/>
        <w:spacing w:line="560" w:lineRule="exact"/>
        <w:ind w:left="482" w:hangingChars="200" w:hanging="482"/>
        <w:rPr>
          <w:rFonts w:ascii="Times New Roman" w:eastAsia="宋体" w:hAnsi="Times New Roman" w:cs="Times New Roman"/>
          <w:sz w:val="24"/>
          <w:szCs w:val="24"/>
        </w:rPr>
      </w:pPr>
      <w:r>
        <w:rPr>
          <w:rFonts w:ascii="Times New Roman" w:eastAsia="宋体" w:hAnsi="Times New Roman" w:cs="Times New Roman"/>
          <w:b/>
          <w:color w:val="FFFFFF"/>
          <w:kern w:val="0"/>
          <w:sz w:val="24"/>
          <w:szCs w:val="24"/>
          <w:bdr w:val="single" w:sz="4" w:space="0" w:color="auto"/>
          <w:lang w:val="pt-BR"/>
        </w:rPr>
        <w:t>结</w:t>
      </w:r>
      <w:r>
        <w:rPr>
          <w:rFonts w:ascii="Times New Roman" w:eastAsia="宋体" w:hAnsi="Times New Roman" w:cs="Times New Roman"/>
          <w:b/>
          <w:kern w:val="0"/>
          <w:sz w:val="24"/>
          <w:szCs w:val="24"/>
          <w:lang w:val="pt-BR"/>
        </w:rPr>
        <w:t>B08.</w:t>
      </w:r>
      <w:r>
        <w:rPr>
          <w:rFonts w:ascii="Times New Roman" w:eastAsia="宋体" w:hAnsi="Times New Roman" w:cs="Times New Roman"/>
          <w:b/>
          <w:kern w:val="0"/>
          <w:sz w:val="24"/>
          <w:szCs w:val="24"/>
        </w:rPr>
        <w:t xml:space="preserve"> </w:t>
      </w:r>
      <w:r>
        <w:rPr>
          <w:rFonts w:ascii="Times New Roman" w:eastAsia="宋体" w:hAnsi="Times New Roman" w:cs="Times New Roman"/>
          <w:b/>
          <w:kern w:val="0"/>
          <w:sz w:val="24"/>
          <w:szCs w:val="24"/>
        </w:rPr>
        <w:t>劳动者长期从事以下作业，如果防护措施不到位，最有可能导致的职业病或健康损害是什么？（单选题，与上一题对应跳转）</w:t>
      </w:r>
    </w:p>
    <w:p w:rsidR="00C5080E" w:rsidRDefault="00EC1D44" w:rsidP="00324145">
      <w:pPr>
        <w:adjustRightInd w:val="0"/>
        <w:snapToGrid w:val="0"/>
        <w:spacing w:line="560" w:lineRule="exact"/>
        <w:ind w:firstLineChars="100" w:firstLine="241"/>
        <w:rPr>
          <w:rFonts w:ascii="Times New Roman" w:eastAsia="宋体" w:hAnsi="Times New Roman" w:cs="Times New Roman"/>
          <w:kern w:val="0"/>
          <w:sz w:val="24"/>
          <w:szCs w:val="24"/>
        </w:rPr>
      </w:pPr>
      <w:r>
        <w:rPr>
          <w:rFonts w:ascii="Times New Roman" w:eastAsia="宋体" w:hAnsi="Times New Roman" w:cs="Times New Roman"/>
          <w:b/>
          <w:kern w:val="0"/>
          <w:sz w:val="24"/>
          <w:szCs w:val="24"/>
          <w:lang w:val="pt-BR"/>
        </w:rPr>
        <w:t>（</w:t>
      </w:r>
      <w:r>
        <w:rPr>
          <w:rFonts w:ascii="Times New Roman" w:eastAsia="宋体" w:hAnsi="Times New Roman" w:cs="Times New Roman"/>
          <w:b/>
          <w:kern w:val="0"/>
          <w:sz w:val="24"/>
          <w:szCs w:val="24"/>
          <w:lang w:val="pt-BR"/>
        </w:rPr>
        <w:t>1</w:t>
      </w:r>
      <w:r>
        <w:rPr>
          <w:rFonts w:ascii="Times New Roman" w:eastAsia="宋体" w:hAnsi="Times New Roman" w:cs="Times New Roman"/>
          <w:b/>
          <w:kern w:val="0"/>
          <w:sz w:val="24"/>
          <w:szCs w:val="24"/>
          <w:lang w:val="pt-BR"/>
        </w:rPr>
        <w:t>）接触粉尘作业</w:t>
      </w:r>
      <w:r>
        <w:rPr>
          <w:rFonts w:ascii="Times New Roman" w:eastAsia="宋体" w:hAnsi="Times New Roman" w:cs="Times New Roman"/>
          <w:kern w:val="0"/>
          <w:sz w:val="24"/>
          <w:szCs w:val="24"/>
          <w:lang w:val="pt-BR"/>
        </w:rPr>
        <w:t>：</w:t>
      </w:r>
      <w:r>
        <w:rPr>
          <w:rFonts w:ascii="Times New Roman" w:eastAsia="宋体" w:hAnsi="Times New Roman" w:cs="Times New Roman"/>
          <w:sz w:val="24"/>
          <w:szCs w:val="24"/>
        </w:rPr>
        <w:t>①</w:t>
      </w:r>
      <w:r>
        <w:rPr>
          <w:rFonts w:ascii="Times New Roman" w:eastAsia="宋体" w:hAnsi="Times New Roman" w:cs="Times New Roman"/>
          <w:sz w:val="24"/>
          <w:szCs w:val="24"/>
        </w:rPr>
        <w:t>尘肺病</w:t>
      </w:r>
      <w:r>
        <w:rPr>
          <w:rFonts w:ascii="Times New Roman" w:eastAsia="宋体" w:hAnsi="Times New Roman" w:cs="Times New Roman"/>
          <w:sz w:val="24"/>
          <w:szCs w:val="24"/>
        </w:rPr>
        <w:t xml:space="preserve">    ②</w:t>
      </w:r>
      <w:r>
        <w:rPr>
          <w:rFonts w:ascii="Times New Roman" w:eastAsia="宋体" w:hAnsi="Times New Roman" w:cs="Times New Roman"/>
          <w:sz w:val="24"/>
          <w:szCs w:val="24"/>
        </w:rPr>
        <w:t>噪声聋</w:t>
      </w:r>
      <w:r>
        <w:rPr>
          <w:rFonts w:ascii="Times New Roman" w:eastAsia="宋体" w:hAnsi="Times New Roman" w:cs="Times New Roman"/>
          <w:sz w:val="24"/>
          <w:szCs w:val="24"/>
        </w:rPr>
        <w:t xml:space="preserve">    ③</w:t>
      </w:r>
      <w:r>
        <w:rPr>
          <w:rFonts w:ascii="Times New Roman" w:eastAsia="宋体" w:hAnsi="Times New Roman" w:cs="Times New Roman"/>
          <w:sz w:val="24"/>
          <w:szCs w:val="24"/>
        </w:rPr>
        <w:t>中毒</w:t>
      </w:r>
      <w:r>
        <w:rPr>
          <w:rFonts w:ascii="Times New Roman" w:eastAsia="宋体" w:hAnsi="Times New Roman" w:cs="Times New Roman"/>
          <w:sz w:val="24"/>
          <w:szCs w:val="24"/>
        </w:rPr>
        <w:t xml:space="preserve">    ④</w:t>
      </w:r>
      <w:r>
        <w:rPr>
          <w:rFonts w:ascii="Times New Roman" w:eastAsia="宋体" w:hAnsi="Times New Roman" w:cs="Times New Roman"/>
          <w:sz w:val="24"/>
          <w:szCs w:val="24"/>
        </w:rPr>
        <w:t>不知道</w:t>
      </w:r>
    </w:p>
    <w:p w:rsidR="00C5080E" w:rsidRDefault="00EC1D44" w:rsidP="00324145">
      <w:pPr>
        <w:adjustRightInd w:val="0"/>
        <w:snapToGrid w:val="0"/>
        <w:spacing w:line="560" w:lineRule="exact"/>
        <w:ind w:firstLineChars="100" w:firstLine="241"/>
        <w:rPr>
          <w:rFonts w:ascii="Times New Roman" w:eastAsia="宋体" w:hAnsi="Times New Roman" w:cs="Times New Roman"/>
          <w:kern w:val="0"/>
          <w:sz w:val="24"/>
          <w:szCs w:val="24"/>
        </w:rPr>
      </w:pPr>
      <w:r>
        <w:rPr>
          <w:rFonts w:ascii="Times New Roman" w:eastAsia="宋体" w:hAnsi="Times New Roman" w:cs="Times New Roman"/>
          <w:b/>
          <w:kern w:val="0"/>
          <w:sz w:val="24"/>
          <w:szCs w:val="24"/>
          <w:lang w:val="pt-BR"/>
        </w:rPr>
        <w:lastRenderedPageBreak/>
        <w:t>（</w:t>
      </w:r>
      <w:r>
        <w:rPr>
          <w:rFonts w:ascii="Times New Roman" w:eastAsia="宋体" w:hAnsi="Times New Roman" w:cs="Times New Roman"/>
          <w:b/>
          <w:kern w:val="0"/>
          <w:sz w:val="24"/>
          <w:szCs w:val="24"/>
          <w:lang w:val="pt-BR"/>
        </w:rPr>
        <w:t>2</w:t>
      </w:r>
      <w:r>
        <w:rPr>
          <w:rFonts w:ascii="Times New Roman" w:eastAsia="宋体" w:hAnsi="Times New Roman" w:cs="Times New Roman"/>
          <w:b/>
          <w:kern w:val="0"/>
          <w:sz w:val="24"/>
          <w:szCs w:val="24"/>
          <w:lang w:val="pt-BR"/>
        </w:rPr>
        <w:t>）接触噪声作业</w:t>
      </w:r>
      <w:r>
        <w:rPr>
          <w:rFonts w:ascii="Times New Roman" w:eastAsia="宋体" w:hAnsi="Times New Roman" w:cs="Times New Roman"/>
          <w:kern w:val="0"/>
          <w:sz w:val="24"/>
          <w:szCs w:val="24"/>
          <w:lang w:val="pt-BR"/>
        </w:rPr>
        <w:t>：</w:t>
      </w:r>
      <w:r>
        <w:rPr>
          <w:rFonts w:ascii="Times New Roman" w:eastAsia="宋体" w:hAnsi="Times New Roman" w:cs="Times New Roman"/>
          <w:sz w:val="24"/>
          <w:szCs w:val="24"/>
        </w:rPr>
        <w:t>①</w:t>
      </w:r>
      <w:r>
        <w:rPr>
          <w:rFonts w:ascii="Times New Roman" w:eastAsia="宋体" w:hAnsi="Times New Roman" w:cs="Times New Roman"/>
          <w:sz w:val="24"/>
          <w:szCs w:val="24"/>
        </w:rPr>
        <w:t>肺炎</w:t>
      </w:r>
      <w:r>
        <w:rPr>
          <w:rFonts w:ascii="Times New Roman" w:eastAsia="宋体" w:hAnsi="Times New Roman" w:cs="Times New Roman"/>
          <w:sz w:val="24"/>
          <w:szCs w:val="24"/>
        </w:rPr>
        <w:t xml:space="preserve">    ②</w:t>
      </w:r>
      <w:r>
        <w:rPr>
          <w:rFonts w:ascii="Times New Roman" w:eastAsia="宋体" w:hAnsi="Times New Roman" w:cs="Times New Roman"/>
          <w:sz w:val="24"/>
          <w:szCs w:val="24"/>
        </w:rPr>
        <w:t>听力损失</w:t>
      </w:r>
      <w:r>
        <w:rPr>
          <w:rFonts w:ascii="Times New Roman" w:eastAsia="宋体" w:hAnsi="Times New Roman" w:cs="Times New Roman"/>
          <w:sz w:val="24"/>
          <w:szCs w:val="24"/>
        </w:rPr>
        <w:t xml:space="preserve">    ③</w:t>
      </w:r>
      <w:r>
        <w:rPr>
          <w:rFonts w:ascii="Times New Roman" w:eastAsia="宋体" w:hAnsi="Times New Roman" w:cs="Times New Roman"/>
          <w:sz w:val="24"/>
          <w:szCs w:val="24"/>
        </w:rPr>
        <w:t>减压病</w:t>
      </w:r>
      <w:r>
        <w:rPr>
          <w:rFonts w:ascii="Times New Roman" w:eastAsia="宋体" w:hAnsi="Times New Roman" w:cs="Times New Roman"/>
          <w:sz w:val="24"/>
          <w:szCs w:val="24"/>
        </w:rPr>
        <w:t xml:space="preserve">    ④</w:t>
      </w:r>
      <w:r>
        <w:rPr>
          <w:rFonts w:ascii="Times New Roman" w:eastAsia="宋体" w:hAnsi="Times New Roman" w:cs="Times New Roman"/>
          <w:sz w:val="24"/>
          <w:szCs w:val="24"/>
        </w:rPr>
        <w:t>不知道</w:t>
      </w:r>
    </w:p>
    <w:p w:rsidR="00C5080E" w:rsidRDefault="00EC1D44" w:rsidP="00324145">
      <w:pPr>
        <w:adjustRightInd w:val="0"/>
        <w:snapToGrid w:val="0"/>
        <w:spacing w:line="560" w:lineRule="exact"/>
        <w:ind w:firstLineChars="100" w:firstLine="241"/>
        <w:rPr>
          <w:rFonts w:ascii="Times New Roman" w:eastAsia="宋体" w:hAnsi="Times New Roman" w:cs="Times New Roman"/>
          <w:kern w:val="0"/>
          <w:sz w:val="24"/>
          <w:szCs w:val="24"/>
        </w:rPr>
      </w:pPr>
      <w:r>
        <w:rPr>
          <w:rFonts w:ascii="Times New Roman" w:eastAsia="宋体" w:hAnsi="Times New Roman" w:cs="Times New Roman"/>
          <w:b/>
          <w:kern w:val="0"/>
          <w:sz w:val="24"/>
          <w:szCs w:val="24"/>
          <w:lang w:val="pt-BR"/>
        </w:rPr>
        <w:t>（</w:t>
      </w:r>
      <w:r>
        <w:rPr>
          <w:rFonts w:ascii="Times New Roman" w:eastAsia="宋体" w:hAnsi="Times New Roman" w:cs="Times New Roman"/>
          <w:b/>
          <w:kern w:val="0"/>
          <w:sz w:val="24"/>
          <w:szCs w:val="24"/>
          <w:lang w:val="pt-BR"/>
        </w:rPr>
        <w:t>3</w:t>
      </w:r>
      <w:r>
        <w:rPr>
          <w:rFonts w:ascii="Times New Roman" w:eastAsia="宋体" w:hAnsi="Times New Roman" w:cs="Times New Roman"/>
          <w:b/>
          <w:kern w:val="0"/>
          <w:sz w:val="24"/>
          <w:szCs w:val="24"/>
          <w:lang w:val="pt-BR"/>
        </w:rPr>
        <w:t>）接触铅作业</w:t>
      </w:r>
      <w:r>
        <w:rPr>
          <w:rFonts w:ascii="Times New Roman" w:eastAsia="宋体" w:hAnsi="Times New Roman" w:cs="Times New Roman"/>
          <w:kern w:val="0"/>
          <w:sz w:val="24"/>
          <w:szCs w:val="24"/>
          <w:lang w:val="pt-BR"/>
        </w:rPr>
        <w:t>：</w:t>
      </w:r>
      <w:r>
        <w:rPr>
          <w:rFonts w:ascii="Times New Roman" w:eastAsia="宋体" w:hAnsi="Times New Roman" w:cs="Times New Roman"/>
          <w:sz w:val="24"/>
          <w:szCs w:val="24"/>
        </w:rPr>
        <w:t>①</w:t>
      </w:r>
      <w:r>
        <w:rPr>
          <w:rFonts w:ascii="Times New Roman" w:eastAsia="宋体" w:hAnsi="Times New Roman" w:cs="Times New Roman"/>
          <w:sz w:val="24"/>
          <w:szCs w:val="24"/>
        </w:rPr>
        <w:t>中风</w:t>
      </w:r>
      <w:r>
        <w:rPr>
          <w:rFonts w:ascii="Times New Roman" w:eastAsia="宋体" w:hAnsi="Times New Roman" w:cs="Times New Roman"/>
          <w:sz w:val="24"/>
          <w:szCs w:val="24"/>
        </w:rPr>
        <w:t xml:space="preserve"> ②</w:t>
      </w:r>
      <w:r>
        <w:rPr>
          <w:rFonts w:ascii="Times New Roman" w:eastAsia="宋体" w:hAnsi="Times New Roman" w:cs="Times New Roman"/>
          <w:sz w:val="24"/>
          <w:szCs w:val="24"/>
        </w:rPr>
        <w:t>高血压</w:t>
      </w:r>
      <w:r>
        <w:rPr>
          <w:rFonts w:ascii="Times New Roman" w:eastAsia="宋体" w:hAnsi="Times New Roman" w:cs="Times New Roman"/>
          <w:sz w:val="24"/>
          <w:szCs w:val="24"/>
        </w:rPr>
        <w:t xml:space="preserve"> ③</w:t>
      </w:r>
      <w:r>
        <w:rPr>
          <w:rFonts w:ascii="Times New Roman" w:eastAsia="宋体" w:hAnsi="Times New Roman" w:cs="Times New Roman"/>
          <w:sz w:val="24"/>
          <w:szCs w:val="24"/>
        </w:rPr>
        <w:t>神经、消化、造血系统损害</w:t>
      </w:r>
      <w:r>
        <w:rPr>
          <w:rFonts w:ascii="Times New Roman" w:eastAsia="宋体" w:hAnsi="Times New Roman" w:cs="Times New Roman"/>
          <w:sz w:val="24"/>
          <w:szCs w:val="24"/>
        </w:rPr>
        <w:t xml:space="preserve"> ④</w:t>
      </w:r>
      <w:r>
        <w:rPr>
          <w:rFonts w:ascii="Times New Roman" w:eastAsia="宋体" w:hAnsi="Times New Roman" w:cs="Times New Roman"/>
          <w:sz w:val="24"/>
          <w:szCs w:val="24"/>
        </w:rPr>
        <w:t>不知道</w:t>
      </w:r>
    </w:p>
    <w:p w:rsidR="00C5080E" w:rsidRDefault="00EC1D44" w:rsidP="00324145">
      <w:pPr>
        <w:adjustRightInd w:val="0"/>
        <w:snapToGrid w:val="0"/>
        <w:spacing w:line="560" w:lineRule="exact"/>
        <w:ind w:firstLineChars="100" w:firstLine="241"/>
        <w:rPr>
          <w:rFonts w:ascii="Times New Roman" w:eastAsia="宋体" w:hAnsi="Times New Roman" w:cs="Times New Roman"/>
          <w:kern w:val="0"/>
          <w:sz w:val="24"/>
          <w:szCs w:val="24"/>
        </w:rPr>
      </w:pPr>
      <w:r>
        <w:rPr>
          <w:rFonts w:ascii="Times New Roman" w:eastAsia="宋体" w:hAnsi="Times New Roman" w:cs="Times New Roman"/>
          <w:b/>
          <w:kern w:val="0"/>
          <w:sz w:val="24"/>
          <w:szCs w:val="24"/>
          <w:lang w:val="pt-BR"/>
        </w:rPr>
        <w:t>（</w:t>
      </w:r>
      <w:r>
        <w:rPr>
          <w:rFonts w:ascii="Times New Roman" w:eastAsia="宋体" w:hAnsi="Times New Roman" w:cs="Times New Roman"/>
          <w:b/>
          <w:kern w:val="0"/>
          <w:sz w:val="24"/>
          <w:szCs w:val="24"/>
          <w:lang w:val="pt-BR"/>
        </w:rPr>
        <w:t>4</w:t>
      </w:r>
      <w:r>
        <w:rPr>
          <w:rFonts w:ascii="Times New Roman" w:eastAsia="宋体" w:hAnsi="Times New Roman" w:cs="Times New Roman"/>
          <w:b/>
          <w:kern w:val="0"/>
          <w:sz w:val="24"/>
          <w:szCs w:val="24"/>
          <w:lang w:val="pt-BR"/>
        </w:rPr>
        <w:t>）接触苯作业</w:t>
      </w:r>
      <w:r>
        <w:rPr>
          <w:rFonts w:ascii="Times New Roman" w:eastAsia="宋体" w:hAnsi="Times New Roman" w:cs="Times New Roman"/>
          <w:kern w:val="0"/>
          <w:sz w:val="24"/>
          <w:szCs w:val="24"/>
          <w:lang w:val="pt-BR"/>
        </w:rPr>
        <w:t>：</w:t>
      </w:r>
      <w:r>
        <w:rPr>
          <w:rFonts w:ascii="Times New Roman" w:eastAsia="宋体" w:hAnsi="Times New Roman" w:cs="Times New Roman"/>
          <w:sz w:val="24"/>
          <w:szCs w:val="24"/>
        </w:rPr>
        <w:t>①</w:t>
      </w:r>
      <w:r>
        <w:rPr>
          <w:rFonts w:ascii="Times New Roman" w:eastAsia="宋体" w:hAnsi="Times New Roman" w:cs="Times New Roman"/>
          <w:sz w:val="24"/>
          <w:szCs w:val="24"/>
        </w:rPr>
        <w:t>尘肺病</w:t>
      </w:r>
      <w:r>
        <w:rPr>
          <w:rFonts w:ascii="Times New Roman" w:eastAsia="宋体" w:hAnsi="Times New Roman" w:cs="Times New Roman"/>
          <w:sz w:val="24"/>
          <w:szCs w:val="24"/>
        </w:rPr>
        <w:t xml:space="preserve"> ②</w:t>
      </w:r>
      <w:r>
        <w:rPr>
          <w:rFonts w:ascii="Times New Roman" w:eastAsia="宋体" w:hAnsi="Times New Roman" w:cs="Times New Roman"/>
          <w:sz w:val="24"/>
          <w:szCs w:val="24"/>
        </w:rPr>
        <w:t>皮炎</w:t>
      </w:r>
      <w:r>
        <w:rPr>
          <w:rFonts w:ascii="Times New Roman" w:eastAsia="宋体" w:hAnsi="Times New Roman" w:cs="Times New Roman"/>
          <w:sz w:val="24"/>
          <w:szCs w:val="24"/>
        </w:rPr>
        <w:t xml:space="preserve"> ③</w:t>
      </w:r>
      <w:r>
        <w:rPr>
          <w:rFonts w:ascii="Times New Roman" w:eastAsia="宋体" w:hAnsi="Times New Roman" w:cs="Times New Roman"/>
          <w:sz w:val="24"/>
          <w:szCs w:val="24"/>
        </w:rPr>
        <w:t>再生障碍性贫血或白血病</w:t>
      </w:r>
      <w:r>
        <w:rPr>
          <w:rFonts w:ascii="Times New Roman" w:eastAsia="宋体" w:hAnsi="Times New Roman" w:cs="Times New Roman"/>
          <w:sz w:val="24"/>
          <w:szCs w:val="24"/>
        </w:rPr>
        <w:t xml:space="preserve"> ④</w:t>
      </w:r>
      <w:r>
        <w:rPr>
          <w:rFonts w:ascii="Times New Roman" w:eastAsia="宋体" w:hAnsi="Times New Roman" w:cs="Times New Roman"/>
          <w:sz w:val="24"/>
          <w:szCs w:val="24"/>
        </w:rPr>
        <w:t>不知道</w:t>
      </w:r>
    </w:p>
    <w:p w:rsidR="00C5080E" w:rsidRDefault="00EC1D44" w:rsidP="00324145">
      <w:pPr>
        <w:adjustRightInd w:val="0"/>
        <w:snapToGrid w:val="0"/>
        <w:spacing w:line="560" w:lineRule="exact"/>
        <w:ind w:firstLineChars="100" w:firstLine="241"/>
        <w:rPr>
          <w:rFonts w:ascii="Times New Roman" w:eastAsia="宋体" w:hAnsi="Times New Roman" w:cs="Times New Roman"/>
          <w:kern w:val="0"/>
          <w:sz w:val="24"/>
          <w:szCs w:val="24"/>
        </w:rPr>
      </w:pPr>
      <w:r>
        <w:rPr>
          <w:rFonts w:ascii="Times New Roman" w:eastAsia="宋体" w:hAnsi="Times New Roman" w:cs="Times New Roman"/>
          <w:b/>
          <w:kern w:val="0"/>
          <w:sz w:val="24"/>
          <w:szCs w:val="24"/>
          <w:lang w:val="pt-BR"/>
        </w:rPr>
        <w:t>（</w:t>
      </w:r>
      <w:r>
        <w:rPr>
          <w:rFonts w:ascii="Times New Roman" w:eastAsia="宋体" w:hAnsi="Times New Roman" w:cs="Times New Roman"/>
          <w:b/>
          <w:kern w:val="0"/>
          <w:sz w:val="24"/>
          <w:szCs w:val="24"/>
          <w:lang w:val="pt-BR"/>
        </w:rPr>
        <w:t>5</w:t>
      </w:r>
      <w:r>
        <w:rPr>
          <w:rFonts w:ascii="Times New Roman" w:eastAsia="宋体" w:hAnsi="Times New Roman" w:cs="Times New Roman"/>
          <w:b/>
          <w:kern w:val="0"/>
          <w:sz w:val="24"/>
          <w:szCs w:val="24"/>
          <w:lang w:val="pt-BR"/>
        </w:rPr>
        <w:t>）高温作业</w:t>
      </w:r>
      <w:r>
        <w:rPr>
          <w:rFonts w:ascii="Times New Roman" w:eastAsia="宋体" w:hAnsi="Times New Roman" w:cs="Times New Roman"/>
          <w:kern w:val="0"/>
          <w:sz w:val="24"/>
          <w:szCs w:val="24"/>
          <w:lang w:val="pt-BR"/>
        </w:rPr>
        <w:t>：</w:t>
      </w:r>
      <w:r>
        <w:rPr>
          <w:rFonts w:ascii="Times New Roman" w:eastAsia="宋体" w:hAnsi="Times New Roman" w:cs="Times New Roman"/>
          <w:sz w:val="24"/>
          <w:szCs w:val="24"/>
        </w:rPr>
        <w:t>①</w:t>
      </w:r>
      <w:r>
        <w:rPr>
          <w:rFonts w:ascii="Times New Roman" w:eastAsia="宋体" w:hAnsi="Times New Roman" w:cs="Times New Roman"/>
          <w:sz w:val="24"/>
          <w:szCs w:val="24"/>
        </w:rPr>
        <w:t>肝硬化</w:t>
      </w:r>
      <w:r>
        <w:rPr>
          <w:rFonts w:ascii="Times New Roman" w:eastAsia="宋体" w:hAnsi="Times New Roman" w:cs="Times New Roman"/>
          <w:sz w:val="24"/>
          <w:szCs w:val="24"/>
        </w:rPr>
        <w:t xml:space="preserve">    ②</w:t>
      </w:r>
      <w:r>
        <w:rPr>
          <w:rFonts w:ascii="Times New Roman" w:eastAsia="宋体" w:hAnsi="Times New Roman" w:cs="Times New Roman"/>
          <w:sz w:val="24"/>
          <w:szCs w:val="24"/>
        </w:rPr>
        <w:t>减压病</w:t>
      </w:r>
      <w:r>
        <w:rPr>
          <w:rFonts w:ascii="Times New Roman" w:eastAsia="宋体" w:hAnsi="Times New Roman" w:cs="Times New Roman"/>
          <w:sz w:val="24"/>
          <w:szCs w:val="24"/>
        </w:rPr>
        <w:t xml:space="preserve">    ③</w:t>
      </w:r>
      <w:r>
        <w:rPr>
          <w:rFonts w:ascii="Times New Roman" w:eastAsia="宋体" w:hAnsi="Times New Roman" w:cs="Times New Roman"/>
          <w:sz w:val="24"/>
          <w:szCs w:val="24"/>
        </w:rPr>
        <w:t>中暑</w:t>
      </w:r>
      <w:r>
        <w:rPr>
          <w:rFonts w:ascii="Times New Roman" w:eastAsia="宋体" w:hAnsi="Times New Roman" w:cs="Times New Roman"/>
          <w:sz w:val="24"/>
          <w:szCs w:val="24"/>
        </w:rPr>
        <w:t xml:space="preserve">    ④</w:t>
      </w:r>
      <w:r>
        <w:rPr>
          <w:rFonts w:ascii="Times New Roman" w:eastAsia="宋体" w:hAnsi="Times New Roman" w:cs="Times New Roman"/>
          <w:sz w:val="24"/>
          <w:szCs w:val="24"/>
        </w:rPr>
        <w:t>不知道</w:t>
      </w:r>
    </w:p>
    <w:p w:rsidR="00C5080E" w:rsidRDefault="00EC1D44" w:rsidP="00324145">
      <w:pPr>
        <w:adjustRightInd w:val="0"/>
        <w:snapToGrid w:val="0"/>
        <w:spacing w:line="560" w:lineRule="exact"/>
        <w:ind w:firstLineChars="100" w:firstLine="241"/>
        <w:rPr>
          <w:rFonts w:ascii="Times New Roman" w:eastAsia="宋体" w:hAnsi="Times New Roman" w:cs="Times New Roman"/>
          <w:kern w:val="0"/>
          <w:sz w:val="24"/>
          <w:szCs w:val="24"/>
          <w:lang w:val="pt-BR"/>
        </w:rPr>
      </w:pPr>
      <w:r>
        <w:rPr>
          <w:rFonts w:ascii="Times New Roman" w:eastAsia="宋体" w:hAnsi="Times New Roman" w:cs="Times New Roman"/>
          <w:b/>
          <w:kern w:val="0"/>
          <w:sz w:val="24"/>
          <w:szCs w:val="24"/>
          <w:lang w:val="pt-BR"/>
        </w:rPr>
        <w:t>（</w:t>
      </w:r>
      <w:r>
        <w:rPr>
          <w:rFonts w:ascii="Times New Roman" w:eastAsia="宋体" w:hAnsi="Times New Roman" w:cs="Times New Roman"/>
          <w:b/>
          <w:kern w:val="0"/>
          <w:sz w:val="24"/>
          <w:szCs w:val="24"/>
          <w:lang w:val="pt-BR"/>
        </w:rPr>
        <w:t>6</w:t>
      </w:r>
      <w:r>
        <w:rPr>
          <w:rFonts w:ascii="Times New Roman" w:eastAsia="宋体" w:hAnsi="Times New Roman" w:cs="Times New Roman"/>
          <w:b/>
          <w:kern w:val="0"/>
          <w:sz w:val="24"/>
          <w:szCs w:val="24"/>
          <w:lang w:val="pt-BR"/>
        </w:rPr>
        <w:t>）接触电离辐射（如：</w:t>
      </w:r>
      <w:r>
        <w:rPr>
          <w:rFonts w:ascii="Times New Roman" w:eastAsia="宋体" w:hAnsi="Times New Roman" w:cs="Times New Roman"/>
          <w:b/>
          <w:kern w:val="0"/>
          <w:sz w:val="24"/>
          <w:szCs w:val="24"/>
          <w:lang w:val="pt-BR"/>
        </w:rPr>
        <w:t>x</w:t>
      </w:r>
      <w:r>
        <w:rPr>
          <w:rFonts w:ascii="Times New Roman" w:eastAsia="宋体" w:hAnsi="Times New Roman" w:cs="Times New Roman"/>
          <w:b/>
          <w:kern w:val="0"/>
          <w:sz w:val="24"/>
          <w:szCs w:val="24"/>
          <w:lang w:val="pt-BR"/>
        </w:rPr>
        <w:t>、</w:t>
      </w:r>
      <w:r>
        <w:rPr>
          <w:rFonts w:ascii="Times New Roman" w:eastAsia="宋体" w:hAnsi="Times New Roman" w:cs="Times New Roman"/>
          <w:b/>
          <w:kern w:val="0"/>
          <w:sz w:val="24"/>
          <w:szCs w:val="24"/>
          <w:lang w:val="pt-BR"/>
        </w:rPr>
        <w:t>α</w:t>
      </w:r>
      <w:r>
        <w:rPr>
          <w:rFonts w:ascii="Times New Roman" w:eastAsia="宋体" w:hAnsi="Times New Roman" w:cs="Times New Roman"/>
          <w:b/>
          <w:kern w:val="0"/>
          <w:sz w:val="24"/>
          <w:szCs w:val="24"/>
          <w:lang w:val="pt-BR"/>
        </w:rPr>
        <w:t>、</w:t>
      </w:r>
      <w:r>
        <w:rPr>
          <w:rFonts w:ascii="Times New Roman" w:eastAsia="宋体" w:hAnsi="Times New Roman" w:cs="Times New Roman"/>
          <w:b/>
          <w:kern w:val="0"/>
          <w:sz w:val="24"/>
          <w:szCs w:val="24"/>
          <w:lang w:val="pt-BR"/>
        </w:rPr>
        <w:t>β</w:t>
      </w:r>
      <w:r>
        <w:rPr>
          <w:rFonts w:ascii="Times New Roman" w:eastAsia="宋体" w:hAnsi="Times New Roman" w:cs="Times New Roman"/>
          <w:b/>
          <w:kern w:val="0"/>
          <w:sz w:val="24"/>
          <w:szCs w:val="24"/>
          <w:lang w:val="pt-BR"/>
        </w:rPr>
        <w:t>、</w:t>
      </w:r>
      <w:r>
        <w:rPr>
          <w:rFonts w:ascii="Times New Roman" w:eastAsia="宋体" w:hAnsi="Times New Roman" w:cs="Times New Roman"/>
          <w:b/>
          <w:kern w:val="0"/>
          <w:sz w:val="24"/>
          <w:szCs w:val="24"/>
          <w:lang w:val="pt-BR"/>
        </w:rPr>
        <w:t>γ</w:t>
      </w:r>
      <w:r>
        <w:rPr>
          <w:rFonts w:ascii="Times New Roman" w:eastAsia="宋体" w:hAnsi="Times New Roman" w:cs="Times New Roman"/>
          <w:b/>
          <w:kern w:val="0"/>
          <w:sz w:val="24"/>
          <w:szCs w:val="24"/>
          <w:lang w:val="pt-BR"/>
        </w:rPr>
        <w:t>射线、氡及其子体等）作业</w:t>
      </w:r>
      <w:r>
        <w:rPr>
          <w:rFonts w:ascii="Times New Roman" w:eastAsia="宋体" w:hAnsi="Times New Roman" w:cs="Times New Roman"/>
          <w:kern w:val="0"/>
          <w:sz w:val="24"/>
          <w:szCs w:val="24"/>
          <w:lang w:val="pt-BR"/>
        </w:rPr>
        <w:t>：</w:t>
      </w:r>
    </w:p>
    <w:p w:rsidR="00C5080E" w:rsidRDefault="00EC1D44" w:rsidP="00324145">
      <w:pPr>
        <w:adjustRightInd w:val="0"/>
        <w:snapToGrid w:val="0"/>
        <w:spacing w:line="560" w:lineRule="exact"/>
        <w:ind w:leftChars="200" w:left="420"/>
        <w:rPr>
          <w:rFonts w:ascii="Times New Roman" w:eastAsia="宋体" w:hAnsi="Times New Roman" w:cs="Times New Roman"/>
          <w:sz w:val="24"/>
          <w:szCs w:val="24"/>
        </w:rPr>
      </w:pPr>
      <w:r>
        <w:rPr>
          <w:rFonts w:ascii="Times New Roman" w:eastAsia="宋体" w:hAnsi="Times New Roman" w:cs="Times New Roman"/>
          <w:sz w:val="24"/>
          <w:szCs w:val="24"/>
        </w:rPr>
        <w:t>①</w:t>
      </w:r>
      <w:r>
        <w:rPr>
          <w:rFonts w:ascii="Times New Roman" w:eastAsia="宋体" w:hAnsi="Times New Roman" w:cs="Times New Roman"/>
          <w:sz w:val="24"/>
          <w:szCs w:val="24"/>
        </w:rPr>
        <w:t>哮喘</w:t>
      </w:r>
      <w:r>
        <w:rPr>
          <w:rFonts w:ascii="Times New Roman" w:eastAsia="宋体" w:hAnsi="Times New Roman" w:cs="Times New Roman"/>
          <w:sz w:val="24"/>
          <w:szCs w:val="24"/>
        </w:rPr>
        <w:t xml:space="preserve">    ②</w:t>
      </w:r>
      <w:r>
        <w:rPr>
          <w:rFonts w:ascii="Times New Roman" w:eastAsia="宋体" w:hAnsi="Times New Roman" w:cs="Times New Roman"/>
          <w:sz w:val="24"/>
          <w:szCs w:val="24"/>
        </w:rPr>
        <w:t>肿瘤</w:t>
      </w:r>
      <w:r>
        <w:rPr>
          <w:rFonts w:ascii="Times New Roman" w:eastAsia="宋体" w:hAnsi="Times New Roman" w:cs="Times New Roman"/>
          <w:sz w:val="24"/>
          <w:szCs w:val="24"/>
        </w:rPr>
        <w:t xml:space="preserve">    ③</w:t>
      </w:r>
      <w:r>
        <w:rPr>
          <w:rFonts w:ascii="Times New Roman" w:eastAsia="宋体" w:hAnsi="Times New Roman" w:cs="Times New Roman"/>
          <w:sz w:val="24"/>
          <w:szCs w:val="24"/>
        </w:rPr>
        <w:t>中暑</w:t>
      </w:r>
      <w:r>
        <w:rPr>
          <w:rFonts w:ascii="Times New Roman" w:eastAsia="宋体" w:hAnsi="Times New Roman" w:cs="Times New Roman"/>
          <w:sz w:val="24"/>
          <w:szCs w:val="24"/>
        </w:rPr>
        <w:t xml:space="preserve">    ④</w:t>
      </w:r>
      <w:r>
        <w:rPr>
          <w:rFonts w:ascii="Times New Roman" w:eastAsia="宋体" w:hAnsi="Times New Roman" w:cs="Times New Roman"/>
          <w:sz w:val="24"/>
          <w:szCs w:val="24"/>
        </w:rPr>
        <w:t>不知道</w:t>
      </w:r>
    </w:p>
    <w:p w:rsidR="00C5080E" w:rsidRDefault="00EC1D44" w:rsidP="00324145">
      <w:pPr>
        <w:adjustRightInd w:val="0"/>
        <w:snapToGrid w:val="0"/>
        <w:spacing w:line="560" w:lineRule="exact"/>
        <w:ind w:left="482" w:hangingChars="200" w:hanging="482"/>
        <w:rPr>
          <w:rFonts w:ascii="Times New Roman" w:eastAsia="宋体" w:hAnsi="Times New Roman" w:cs="Times New Roman"/>
          <w:sz w:val="24"/>
          <w:szCs w:val="24"/>
        </w:rPr>
      </w:pPr>
      <w:r>
        <w:rPr>
          <w:rFonts w:ascii="Times New Roman" w:eastAsia="宋体" w:hAnsi="Times New Roman" w:cs="Times New Roman"/>
          <w:b/>
          <w:color w:val="FFFFFF"/>
          <w:kern w:val="0"/>
          <w:sz w:val="24"/>
          <w:szCs w:val="24"/>
          <w:bdr w:val="single" w:sz="4" w:space="0" w:color="auto"/>
          <w:lang w:val="pt-BR"/>
        </w:rPr>
        <w:t>结</w:t>
      </w:r>
      <w:r>
        <w:rPr>
          <w:rFonts w:ascii="Times New Roman" w:eastAsia="宋体" w:hAnsi="Times New Roman" w:cs="Times New Roman"/>
          <w:b/>
          <w:kern w:val="0"/>
          <w:sz w:val="24"/>
          <w:szCs w:val="24"/>
          <w:lang w:val="pt-BR"/>
        </w:rPr>
        <w:t>B09.</w:t>
      </w:r>
      <w:r>
        <w:rPr>
          <w:rFonts w:ascii="Times New Roman" w:eastAsia="宋体" w:hAnsi="Times New Roman" w:cs="Times New Roman"/>
          <w:b/>
          <w:w w:val="95"/>
          <w:kern w:val="0"/>
          <w:sz w:val="24"/>
          <w:szCs w:val="24"/>
          <w:lang w:val="pt-BR"/>
        </w:rPr>
        <w:t>如何预防职业病，根据所接触的职业病危害选择对应题目作答（与上一题对应跳转）</w:t>
      </w:r>
    </w:p>
    <w:p w:rsidR="00C5080E" w:rsidRDefault="00EC1D44" w:rsidP="00324145">
      <w:pPr>
        <w:adjustRightInd w:val="0"/>
        <w:snapToGrid w:val="0"/>
        <w:spacing w:line="560" w:lineRule="exact"/>
        <w:ind w:firstLineChars="100" w:firstLine="241"/>
        <w:rPr>
          <w:rFonts w:ascii="Times New Roman" w:eastAsia="宋体" w:hAnsi="Times New Roman" w:cs="Times New Roman"/>
          <w:sz w:val="24"/>
          <w:szCs w:val="24"/>
        </w:rPr>
      </w:pPr>
      <w:r>
        <w:rPr>
          <w:rFonts w:ascii="Times New Roman" w:eastAsia="宋体" w:hAnsi="Times New Roman" w:cs="Times New Roman"/>
          <w:b/>
          <w:kern w:val="0"/>
          <w:sz w:val="24"/>
          <w:szCs w:val="24"/>
          <w:lang w:val="pt-BR"/>
        </w:rPr>
        <w:t>（</w:t>
      </w:r>
      <w:r>
        <w:rPr>
          <w:rFonts w:ascii="Times New Roman" w:eastAsia="宋体" w:hAnsi="Times New Roman" w:cs="Times New Roman"/>
          <w:b/>
          <w:kern w:val="0"/>
          <w:sz w:val="24"/>
          <w:szCs w:val="24"/>
          <w:lang w:val="pt-BR"/>
        </w:rPr>
        <w:t>1</w:t>
      </w:r>
      <w:r>
        <w:rPr>
          <w:rFonts w:ascii="Times New Roman" w:eastAsia="宋体" w:hAnsi="Times New Roman" w:cs="Times New Roman"/>
          <w:b/>
          <w:kern w:val="0"/>
          <w:sz w:val="24"/>
          <w:szCs w:val="24"/>
          <w:lang w:val="pt-BR"/>
        </w:rPr>
        <w:t>）为预防尘肺，粉尘作业</w:t>
      </w:r>
      <w:r>
        <w:rPr>
          <w:rFonts w:ascii="Times New Roman" w:eastAsia="宋体" w:hAnsi="Times New Roman" w:cs="Times New Roman"/>
          <w:b/>
          <w:kern w:val="0"/>
          <w:sz w:val="24"/>
          <w:szCs w:val="24"/>
        </w:rPr>
        <w:t>劳动者应</w:t>
      </w:r>
      <w:r>
        <w:rPr>
          <w:rFonts w:ascii="Times New Roman" w:eastAsia="宋体" w:hAnsi="Times New Roman" w:cs="Times New Roman"/>
          <w:b/>
          <w:kern w:val="0"/>
          <w:sz w:val="24"/>
          <w:szCs w:val="24"/>
          <w:lang w:val="pt-BR"/>
        </w:rPr>
        <w:t>佩戴什么</w:t>
      </w:r>
      <w:r>
        <w:rPr>
          <w:rFonts w:ascii="Times New Roman" w:eastAsia="宋体" w:hAnsi="Times New Roman" w:cs="Times New Roman"/>
          <w:b/>
          <w:kern w:val="0"/>
          <w:sz w:val="24"/>
          <w:szCs w:val="24"/>
        </w:rPr>
        <w:t>防护用品</w:t>
      </w:r>
      <w:r>
        <w:rPr>
          <w:rFonts w:ascii="Times New Roman" w:eastAsia="宋体" w:hAnsi="Times New Roman" w:cs="Times New Roman"/>
          <w:b/>
          <w:kern w:val="0"/>
          <w:sz w:val="24"/>
          <w:szCs w:val="24"/>
          <w:lang w:val="pt-BR"/>
        </w:rPr>
        <w:t>？（接触粉尘</w:t>
      </w:r>
      <w:r>
        <w:rPr>
          <w:rFonts w:ascii="Times New Roman" w:eastAsia="宋体" w:hAnsi="Times New Roman" w:cs="Times New Roman"/>
          <w:b/>
          <w:kern w:val="0"/>
          <w:sz w:val="24"/>
          <w:szCs w:val="24"/>
        </w:rPr>
        <w:t>作业</w:t>
      </w:r>
      <w:r>
        <w:rPr>
          <w:rFonts w:ascii="Times New Roman" w:eastAsia="宋体" w:hAnsi="Times New Roman" w:cs="Times New Roman"/>
          <w:b/>
          <w:kern w:val="0"/>
          <w:sz w:val="24"/>
          <w:szCs w:val="24"/>
          <w:lang w:val="pt-BR"/>
        </w:rPr>
        <w:t>者回答）</w:t>
      </w:r>
    </w:p>
    <w:p w:rsidR="00C5080E" w:rsidRDefault="00EC1D44" w:rsidP="00324145">
      <w:pPr>
        <w:adjustRightInd w:val="0"/>
        <w:snapToGrid w:val="0"/>
        <w:spacing w:line="560" w:lineRule="exact"/>
        <w:ind w:leftChars="200" w:left="420"/>
        <w:rPr>
          <w:rFonts w:ascii="Times New Roman" w:eastAsia="宋体" w:hAnsi="Times New Roman" w:cs="Times New Roman"/>
          <w:sz w:val="24"/>
          <w:szCs w:val="24"/>
        </w:rPr>
      </w:pPr>
      <w:r>
        <w:rPr>
          <w:rFonts w:ascii="Times New Roman" w:eastAsia="宋体" w:hAnsi="Times New Roman" w:cs="Times New Roman"/>
          <w:sz w:val="24"/>
          <w:szCs w:val="24"/>
        </w:rPr>
        <w:t>①</w:t>
      </w:r>
      <w:r>
        <w:rPr>
          <w:rFonts w:ascii="Times New Roman" w:eastAsia="宋体" w:hAnsi="Times New Roman" w:cs="Times New Roman"/>
          <w:sz w:val="24"/>
          <w:szCs w:val="24"/>
        </w:rPr>
        <w:t>耳罩</w:t>
      </w:r>
      <w:r>
        <w:rPr>
          <w:rFonts w:ascii="Times New Roman" w:eastAsia="宋体" w:hAnsi="Times New Roman" w:cs="Times New Roman"/>
          <w:sz w:val="24"/>
          <w:szCs w:val="24"/>
        </w:rPr>
        <w:t xml:space="preserve">    ②</w:t>
      </w:r>
      <w:r>
        <w:rPr>
          <w:rFonts w:ascii="Times New Roman" w:eastAsia="宋体" w:hAnsi="Times New Roman" w:cs="Times New Roman"/>
          <w:sz w:val="24"/>
          <w:szCs w:val="24"/>
        </w:rPr>
        <w:t>防尘口罩</w:t>
      </w:r>
      <w:r>
        <w:rPr>
          <w:rFonts w:ascii="Times New Roman" w:eastAsia="宋体" w:hAnsi="Times New Roman" w:cs="Times New Roman"/>
          <w:sz w:val="24"/>
          <w:szCs w:val="24"/>
        </w:rPr>
        <w:t xml:space="preserve">    ③</w:t>
      </w:r>
      <w:r>
        <w:rPr>
          <w:rFonts w:ascii="Times New Roman" w:eastAsia="宋体" w:hAnsi="Times New Roman" w:cs="Times New Roman"/>
          <w:sz w:val="24"/>
          <w:szCs w:val="24"/>
        </w:rPr>
        <w:t>防毒面具</w:t>
      </w:r>
      <w:r>
        <w:rPr>
          <w:rFonts w:ascii="Times New Roman" w:eastAsia="宋体" w:hAnsi="Times New Roman" w:cs="Times New Roman"/>
          <w:sz w:val="24"/>
          <w:szCs w:val="24"/>
        </w:rPr>
        <w:t xml:space="preserve">    ④</w:t>
      </w:r>
      <w:r>
        <w:rPr>
          <w:rFonts w:ascii="Times New Roman" w:eastAsia="宋体" w:hAnsi="Times New Roman" w:cs="Times New Roman"/>
          <w:sz w:val="24"/>
          <w:szCs w:val="24"/>
        </w:rPr>
        <w:t>不知道</w:t>
      </w:r>
    </w:p>
    <w:p w:rsidR="00C5080E" w:rsidRDefault="00EC1D44" w:rsidP="00324145">
      <w:pPr>
        <w:adjustRightInd w:val="0"/>
        <w:snapToGrid w:val="0"/>
        <w:spacing w:line="560" w:lineRule="exact"/>
        <w:ind w:firstLineChars="100" w:firstLine="241"/>
        <w:rPr>
          <w:rFonts w:ascii="Times New Roman" w:eastAsia="宋体" w:hAnsi="Times New Roman" w:cs="Times New Roman"/>
          <w:b/>
          <w:kern w:val="0"/>
          <w:sz w:val="24"/>
          <w:szCs w:val="24"/>
          <w:lang w:val="pt-BR"/>
        </w:rPr>
      </w:pPr>
      <w:r>
        <w:rPr>
          <w:rFonts w:ascii="Times New Roman" w:eastAsia="宋体" w:hAnsi="Times New Roman" w:cs="Times New Roman"/>
          <w:b/>
          <w:kern w:val="0"/>
          <w:sz w:val="24"/>
          <w:szCs w:val="24"/>
          <w:lang w:val="pt-BR"/>
        </w:rPr>
        <w:t>（</w:t>
      </w:r>
      <w:r>
        <w:rPr>
          <w:rFonts w:ascii="Times New Roman" w:eastAsia="宋体" w:hAnsi="Times New Roman" w:cs="Times New Roman"/>
          <w:b/>
          <w:kern w:val="0"/>
          <w:sz w:val="24"/>
          <w:szCs w:val="24"/>
          <w:lang w:val="pt-BR"/>
        </w:rPr>
        <w:t>2</w:t>
      </w:r>
      <w:r>
        <w:rPr>
          <w:rFonts w:ascii="Times New Roman" w:eastAsia="宋体" w:hAnsi="Times New Roman" w:cs="Times New Roman"/>
          <w:b/>
          <w:kern w:val="0"/>
          <w:sz w:val="24"/>
          <w:szCs w:val="24"/>
          <w:lang w:val="pt-BR"/>
        </w:rPr>
        <w:t>）</w:t>
      </w:r>
      <w:r>
        <w:rPr>
          <w:rFonts w:ascii="Times New Roman" w:eastAsia="宋体" w:hAnsi="Times New Roman" w:cs="Times New Roman"/>
          <w:b/>
          <w:kern w:val="0"/>
          <w:sz w:val="24"/>
          <w:szCs w:val="24"/>
        </w:rPr>
        <w:t>为预防</w:t>
      </w:r>
      <w:r>
        <w:rPr>
          <w:rFonts w:ascii="Times New Roman" w:eastAsia="宋体" w:hAnsi="Times New Roman" w:cs="Times New Roman"/>
          <w:b/>
          <w:kern w:val="0"/>
          <w:sz w:val="24"/>
          <w:szCs w:val="24"/>
          <w:lang w:val="pt-BR"/>
        </w:rPr>
        <w:t>噪声危害，</w:t>
      </w:r>
      <w:r>
        <w:rPr>
          <w:rFonts w:ascii="Times New Roman" w:eastAsia="宋体" w:hAnsi="Times New Roman" w:cs="Times New Roman"/>
          <w:b/>
          <w:kern w:val="0"/>
          <w:sz w:val="24"/>
          <w:szCs w:val="24"/>
        </w:rPr>
        <w:t>噪声作业劳动者</w:t>
      </w:r>
      <w:r>
        <w:rPr>
          <w:rFonts w:ascii="Times New Roman" w:eastAsia="宋体" w:hAnsi="Times New Roman" w:cs="Times New Roman"/>
          <w:b/>
          <w:kern w:val="0"/>
          <w:sz w:val="24"/>
          <w:szCs w:val="24"/>
          <w:lang w:val="pt-BR"/>
        </w:rPr>
        <w:t>应佩戴什么</w:t>
      </w:r>
      <w:r>
        <w:rPr>
          <w:rFonts w:ascii="Times New Roman" w:eastAsia="宋体" w:hAnsi="Times New Roman" w:cs="Times New Roman"/>
          <w:b/>
          <w:kern w:val="0"/>
          <w:sz w:val="24"/>
          <w:szCs w:val="24"/>
        </w:rPr>
        <w:t>防护用品</w:t>
      </w:r>
      <w:r>
        <w:rPr>
          <w:rFonts w:ascii="Times New Roman" w:eastAsia="宋体" w:hAnsi="Times New Roman" w:cs="Times New Roman"/>
          <w:b/>
          <w:kern w:val="0"/>
          <w:sz w:val="24"/>
          <w:szCs w:val="24"/>
          <w:lang w:val="pt-BR"/>
        </w:rPr>
        <w:t>？（接触噪声</w:t>
      </w:r>
      <w:r>
        <w:rPr>
          <w:rFonts w:ascii="Times New Roman" w:eastAsia="宋体" w:hAnsi="Times New Roman" w:cs="Times New Roman"/>
          <w:b/>
          <w:kern w:val="0"/>
          <w:sz w:val="24"/>
          <w:szCs w:val="24"/>
        </w:rPr>
        <w:t>作业</w:t>
      </w:r>
      <w:r>
        <w:rPr>
          <w:rFonts w:ascii="Times New Roman" w:eastAsia="宋体" w:hAnsi="Times New Roman" w:cs="Times New Roman"/>
          <w:b/>
          <w:kern w:val="0"/>
          <w:sz w:val="24"/>
          <w:szCs w:val="24"/>
          <w:lang w:val="pt-BR"/>
        </w:rPr>
        <w:t>者回答）</w:t>
      </w:r>
    </w:p>
    <w:p w:rsidR="00C5080E" w:rsidRDefault="00EC1D44" w:rsidP="00324145">
      <w:pPr>
        <w:adjustRightInd w:val="0"/>
        <w:snapToGrid w:val="0"/>
        <w:spacing w:line="560" w:lineRule="exact"/>
        <w:ind w:leftChars="200" w:left="420"/>
        <w:rPr>
          <w:rFonts w:ascii="Times New Roman" w:eastAsia="宋体" w:hAnsi="Times New Roman" w:cs="Times New Roman"/>
          <w:sz w:val="24"/>
          <w:szCs w:val="24"/>
          <w:lang w:val="pt-BR"/>
        </w:rPr>
      </w:pPr>
      <w:r>
        <w:rPr>
          <w:rFonts w:ascii="Times New Roman" w:eastAsia="宋体" w:hAnsi="Times New Roman" w:cs="Times New Roman"/>
          <w:sz w:val="24"/>
          <w:szCs w:val="24"/>
          <w:lang w:val="pt-BR"/>
        </w:rPr>
        <w:t>①</w:t>
      </w:r>
      <w:r>
        <w:rPr>
          <w:rFonts w:ascii="Times New Roman" w:eastAsia="宋体" w:hAnsi="Times New Roman" w:cs="Times New Roman"/>
          <w:sz w:val="24"/>
          <w:szCs w:val="24"/>
        </w:rPr>
        <w:t>口罩</w:t>
      </w:r>
      <w:r>
        <w:rPr>
          <w:rFonts w:ascii="Times New Roman" w:eastAsia="宋体" w:hAnsi="Times New Roman" w:cs="Times New Roman"/>
          <w:sz w:val="24"/>
          <w:szCs w:val="24"/>
          <w:lang w:val="pt-BR"/>
        </w:rPr>
        <w:t xml:space="preserve">    ②</w:t>
      </w:r>
      <w:r>
        <w:rPr>
          <w:rFonts w:ascii="Times New Roman" w:eastAsia="宋体" w:hAnsi="Times New Roman" w:cs="Times New Roman"/>
          <w:sz w:val="24"/>
          <w:szCs w:val="24"/>
        </w:rPr>
        <w:t>眼罩</w:t>
      </w:r>
      <w:r>
        <w:rPr>
          <w:rFonts w:ascii="Times New Roman" w:eastAsia="宋体" w:hAnsi="Times New Roman" w:cs="Times New Roman"/>
          <w:sz w:val="24"/>
          <w:szCs w:val="24"/>
          <w:lang w:val="pt-BR"/>
        </w:rPr>
        <w:t xml:space="preserve">    ③</w:t>
      </w:r>
      <w:r>
        <w:rPr>
          <w:rFonts w:ascii="Times New Roman" w:eastAsia="宋体" w:hAnsi="Times New Roman" w:cs="Times New Roman"/>
          <w:sz w:val="24"/>
          <w:szCs w:val="24"/>
        </w:rPr>
        <w:t>耳塞或耳罩</w:t>
      </w:r>
      <w:r>
        <w:rPr>
          <w:rFonts w:ascii="Times New Roman" w:eastAsia="宋体" w:hAnsi="Times New Roman" w:cs="Times New Roman"/>
          <w:sz w:val="24"/>
          <w:szCs w:val="24"/>
          <w:lang w:val="pt-BR"/>
        </w:rPr>
        <w:t xml:space="preserve">    ④</w:t>
      </w:r>
      <w:r>
        <w:rPr>
          <w:rFonts w:ascii="Times New Roman" w:eastAsia="宋体" w:hAnsi="Times New Roman" w:cs="Times New Roman"/>
          <w:sz w:val="24"/>
          <w:szCs w:val="24"/>
        </w:rPr>
        <w:t>不知道</w:t>
      </w:r>
    </w:p>
    <w:p w:rsidR="00C5080E" w:rsidRDefault="00EC1D44" w:rsidP="00324145">
      <w:pPr>
        <w:adjustRightInd w:val="0"/>
        <w:snapToGrid w:val="0"/>
        <w:spacing w:line="560" w:lineRule="exact"/>
        <w:ind w:firstLineChars="100" w:firstLine="241"/>
        <w:rPr>
          <w:rFonts w:ascii="Times New Roman" w:eastAsia="宋体" w:hAnsi="Times New Roman" w:cs="Times New Roman"/>
          <w:b/>
          <w:kern w:val="0"/>
          <w:sz w:val="24"/>
          <w:szCs w:val="24"/>
          <w:lang w:val="pt-BR"/>
        </w:rPr>
      </w:pPr>
      <w:r>
        <w:rPr>
          <w:rFonts w:ascii="Times New Roman" w:eastAsia="宋体" w:hAnsi="Times New Roman" w:cs="Times New Roman"/>
          <w:b/>
          <w:kern w:val="0"/>
          <w:sz w:val="24"/>
          <w:szCs w:val="24"/>
          <w:lang w:val="pt-BR"/>
        </w:rPr>
        <w:t>（</w:t>
      </w:r>
      <w:r>
        <w:rPr>
          <w:rFonts w:ascii="Times New Roman" w:eastAsia="宋体" w:hAnsi="Times New Roman" w:cs="Times New Roman"/>
          <w:b/>
          <w:kern w:val="0"/>
          <w:sz w:val="24"/>
          <w:szCs w:val="24"/>
          <w:lang w:val="pt-BR"/>
        </w:rPr>
        <w:t>3</w:t>
      </w:r>
      <w:r>
        <w:rPr>
          <w:rFonts w:ascii="Times New Roman" w:eastAsia="宋体" w:hAnsi="Times New Roman" w:cs="Times New Roman"/>
          <w:b/>
          <w:kern w:val="0"/>
          <w:sz w:val="24"/>
          <w:szCs w:val="24"/>
          <w:lang w:val="pt-BR"/>
        </w:rPr>
        <w:t>）关于预防铅中毒</w:t>
      </w:r>
      <w:r>
        <w:rPr>
          <w:rFonts w:ascii="Times New Roman" w:eastAsia="宋体" w:hAnsi="Times New Roman" w:cs="Times New Roman"/>
          <w:b/>
          <w:kern w:val="0"/>
          <w:sz w:val="24"/>
          <w:szCs w:val="24"/>
        </w:rPr>
        <w:t>的措施</w:t>
      </w:r>
      <w:r>
        <w:rPr>
          <w:rFonts w:ascii="Times New Roman" w:eastAsia="宋体" w:hAnsi="Times New Roman" w:cs="Times New Roman"/>
          <w:b/>
          <w:kern w:val="0"/>
          <w:sz w:val="24"/>
          <w:szCs w:val="24"/>
          <w:lang w:val="pt-BR"/>
        </w:rPr>
        <w:t>，哪项是错误的？（接触铅</w:t>
      </w:r>
      <w:r>
        <w:rPr>
          <w:rFonts w:ascii="Times New Roman" w:eastAsia="宋体" w:hAnsi="Times New Roman" w:cs="Times New Roman"/>
          <w:b/>
          <w:kern w:val="0"/>
          <w:sz w:val="24"/>
          <w:szCs w:val="24"/>
        </w:rPr>
        <w:t>作业</w:t>
      </w:r>
      <w:r>
        <w:rPr>
          <w:rFonts w:ascii="Times New Roman" w:eastAsia="宋体" w:hAnsi="Times New Roman" w:cs="Times New Roman"/>
          <w:b/>
          <w:kern w:val="0"/>
          <w:sz w:val="24"/>
          <w:szCs w:val="24"/>
          <w:lang w:val="pt-BR"/>
        </w:rPr>
        <w:t>者回答）</w:t>
      </w:r>
    </w:p>
    <w:p w:rsidR="00C5080E" w:rsidRDefault="00EC1D44" w:rsidP="00324145">
      <w:pPr>
        <w:adjustRightInd w:val="0"/>
        <w:snapToGrid w:val="0"/>
        <w:spacing w:line="560" w:lineRule="exact"/>
        <w:ind w:leftChars="200" w:left="420"/>
        <w:rPr>
          <w:rFonts w:ascii="Times New Roman" w:eastAsia="宋体" w:hAnsi="Times New Roman" w:cs="Times New Roman"/>
          <w:sz w:val="24"/>
          <w:szCs w:val="24"/>
        </w:rPr>
      </w:pPr>
      <w:r>
        <w:rPr>
          <w:rFonts w:ascii="Times New Roman" w:eastAsia="宋体" w:hAnsi="Times New Roman" w:cs="Times New Roman"/>
          <w:sz w:val="24"/>
          <w:szCs w:val="24"/>
        </w:rPr>
        <w:t>①</w:t>
      </w:r>
      <w:r>
        <w:rPr>
          <w:rFonts w:ascii="Times New Roman" w:eastAsia="宋体" w:hAnsi="Times New Roman" w:cs="Times New Roman"/>
          <w:sz w:val="24"/>
          <w:szCs w:val="24"/>
        </w:rPr>
        <w:t>勤洗手，下班换衣服洗澡</w:t>
      </w:r>
      <w:r>
        <w:rPr>
          <w:rFonts w:ascii="Times New Roman" w:eastAsia="宋体" w:hAnsi="Times New Roman" w:cs="Times New Roman"/>
          <w:sz w:val="24"/>
          <w:szCs w:val="24"/>
        </w:rPr>
        <w:t xml:space="preserve">    ②</w:t>
      </w:r>
      <w:r>
        <w:rPr>
          <w:rFonts w:ascii="Times New Roman" w:eastAsia="宋体" w:hAnsi="Times New Roman" w:cs="Times New Roman"/>
          <w:sz w:val="24"/>
          <w:szCs w:val="24"/>
        </w:rPr>
        <w:t>在车间吸烟、进食</w:t>
      </w:r>
    </w:p>
    <w:p w:rsidR="00C5080E" w:rsidRDefault="00EC1D44" w:rsidP="00324145">
      <w:pPr>
        <w:adjustRightInd w:val="0"/>
        <w:snapToGrid w:val="0"/>
        <w:spacing w:line="560" w:lineRule="exact"/>
        <w:ind w:leftChars="200" w:left="420"/>
        <w:rPr>
          <w:rFonts w:ascii="Times New Roman" w:eastAsia="宋体" w:hAnsi="Times New Roman" w:cs="Times New Roman"/>
          <w:sz w:val="24"/>
          <w:szCs w:val="24"/>
        </w:rPr>
      </w:pPr>
      <w:r>
        <w:rPr>
          <w:rFonts w:ascii="Times New Roman" w:eastAsia="宋体" w:hAnsi="Times New Roman" w:cs="Times New Roman"/>
          <w:sz w:val="24"/>
          <w:szCs w:val="24"/>
        </w:rPr>
        <w:t>③</w:t>
      </w:r>
      <w:r>
        <w:rPr>
          <w:rFonts w:ascii="Times New Roman" w:eastAsia="宋体" w:hAnsi="Times New Roman" w:cs="Times New Roman"/>
          <w:sz w:val="24"/>
          <w:szCs w:val="24"/>
        </w:rPr>
        <w:t>穿工作服，戴口罩</w:t>
      </w:r>
      <w:r>
        <w:rPr>
          <w:rFonts w:ascii="Times New Roman" w:eastAsia="宋体" w:hAnsi="Times New Roman" w:cs="Times New Roman"/>
          <w:sz w:val="24"/>
          <w:szCs w:val="24"/>
        </w:rPr>
        <w:t xml:space="preserve">          ④</w:t>
      </w:r>
      <w:r>
        <w:rPr>
          <w:rFonts w:ascii="Times New Roman" w:eastAsia="宋体" w:hAnsi="Times New Roman" w:cs="Times New Roman"/>
          <w:sz w:val="24"/>
          <w:szCs w:val="24"/>
        </w:rPr>
        <w:t>不知道</w:t>
      </w:r>
    </w:p>
    <w:p w:rsidR="00C5080E" w:rsidRDefault="00EC1D44" w:rsidP="00324145">
      <w:pPr>
        <w:adjustRightInd w:val="0"/>
        <w:snapToGrid w:val="0"/>
        <w:spacing w:line="560" w:lineRule="exact"/>
        <w:ind w:firstLineChars="100" w:firstLine="241"/>
        <w:rPr>
          <w:rFonts w:ascii="Times New Roman" w:eastAsia="宋体" w:hAnsi="Times New Roman" w:cs="Times New Roman"/>
          <w:sz w:val="24"/>
          <w:szCs w:val="24"/>
        </w:rPr>
      </w:pPr>
      <w:r>
        <w:rPr>
          <w:rFonts w:ascii="Times New Roman" w:eastAsia="宋体" w:hAnsi="Times New Roman" w:cs="Times New Roman"/>
          <w:b/>
          <w:kern w:val="0"/>
          <w:sz w:val="24"/>
          <w:szCs w:val="24"/>
          <w:lang w:val="pt-BR"/>
        </w:rPr>
        <w:t>（</w:t>
      </w:r>
      <w:r>
        <w:rPr>
          <w:rFonts w:ascii="Times New Roman" w:eastAsia="宋体" w:hAnsi="Times New Roman" w:cs="Times New Roman"/>
          <w:b/>
          <w:kern w:val="0"/>
          <w:sz w:val="24"/>
          <w:szCs w:val="24"/>
          <w:lang w:val="pt-BR"/>
        </w:rPr>
        <w:t>4</w:t>
      </w:r>
      <w:r>
        <w:rPr>
          <w:rFonts w:ascii="Times New Roman" w:eastAsia="宋体" w:hAnsi="Times New Roman" w:cs="Times New Roman"/>
          <w:b/>
          <w:kern w:val="0"/>
          <w:sz w:val="24"/>
          <w:szCs w:val="24"/>
          <w:lang w:val="pt-BR"/>
        </w:rPr>
        <w:t>）关于预防苯中毒</w:t>
      </w:r>
      <w:r>
        <w:rPr>
          <w:rFonts w:ascii="Times New Roman" w:eastAsia="宋体" w:hAnsi="Times New Roman" w:cs="Times New Roman"/>
          <w:b/>
          <w:kern w:val="0"/>
          <w:sz w:val="24"/>
          <w:szCs w:val="24"/>
        </w:rPr>
        <w:t>的措施</w:t>
      </w:r>
      <w:r>
        <w:rPr>
          <w:rFonts w:ascii="Times New Roman" w:eastAsia="宋体" w:hAnsi="Times New Roman" w:cs="Times New Roman"/>
          <w:b/>
          <w:kern w:val="0"/>
          <w:sz w:val="24"/>
          <w:szCs w:val="24"/>
          <w:lang w:val="pt-BR"/>
        </w:rPr>
        <w:t>，哪项是错误的？（接触苯</w:t>
      </w:r>
      <w:r>
        <w:rPr>
          <w:rFonts w:ascii="Times New Roman" w:eastAsia="宋体" w:hAnsi="Times New Roman" w:cs="Times New Roman"/>
          <w:b/>
          <w:kern w:val="0"/>
          <w:sz w:val="24"/>
          <w:szCs w:val="24"/>
        </w:rPr>
        <w:t>作业</w:t>
      </w:r>
      <w:r>
        <w:rPr>
          <w:rFonts w:ascii="Times New Roman" w:eastAsia="宋体" w:hAnsi="Times New Roman" w:cs="Times New Roman"/>
          <w:b/>
          <w:kern w:val="0"/>
          <w:sz w:val="24"/>
          <w:szCs w:val="24"/>
          <w:lang w:val="pt-BR"/>
        </w:rPr>
        <w:t>者回答）</w:t>
      </w:r>
    </w:p>
    <w:p w:rsidR="00C5080E" w:rsidRDefault="00EC1D44" w:rsidP="00324145">
      <w:pPr>
        <w:adjustRightInd w:val="0"/>
        <w:snapToGrid w:val="0"/>
        <w:spacing w:line="560" w:lineRule="exact"/>
        <w:ind w:leftChars="200" w:left="420"/>
        <w:rPr>
          <w:rFonts w:ascii="Times New Roman" w:eastAsia="宋体" w:hAnsi="Times New Roman" w:cs="Times New Roman"/>
          <w:sz w:val="24"/>
          <w:szCs w:val="24"/>
        </w:rPr>
      </w:pPr>
      <w:r>
        <w:rPr>
          <w:rFonts w:ascii="Times New Roman" w:eastAsia="宋体" w:hAnsi="Times New Roman" w:cs="Times New Roman"/>
          <w:sz w:val="24"/>
          <w:szCs w:val="24"/>
        </w:rPr>
        <w:t>①</w:t>
      </w:r>
      <w:r>
        <w:rPr>
          <w:rFonts w:ascii="Times New Roman" w:eastAsia="宋体" w:hAnsi="Times New Roman" w:cs="Times New Roman"/>
          <w:sz w:val="24"/>
          <w:szCs w:val="24"/>
        </w:rPr>
        <w:t>佩戴防毒口罩或面具</w:t>
      </w:r>
      <w:r>
        <w:rPr>
          <w:rFonts w:ascii="Times New Roman" w:eastAsia="宋体" w:hAnsi="Times New Roman" w:cs="Times New Roman"/>
          <w:sz w:val="24"/>
          <w:szCs w:val="24"/>
        </w:rPr>
        <w:t xml:space="preserve">    ②</w:t>
      </w:r>
      <w:r>
        <w:rPr>
          <w:rFonts w:ascii="Times New Roman" w:eastAsia="宋体" w:hAnsi="Times New Roman" w:cs="Times New Roman"/>
          <w:sz w:val="24"/>
          <w:szCs w:val="24"/>
        </w:rPr>
        <w:t>减少接触时间</w:t>
      </w:r>
      <w:r>
        <w:rPr>
          <w:rFonts w:ascii="Times New Roman" w:eastAsia="宋体" w:hAnsi="Times New Roman" w:cs="Times New Roman"/>
          <w:sz w:val="24"/>
          <w:szCs w:val="24"/>
        </w:rPr>
        <w:t xml:space="preserve">    ③</w:t>
      </w:r>
      <w:r>
        <w:rPr>
          <w:rFonts w:ascii="Times New Roman" w:eastAsia="宋体" w:hAnsi="Times New Roman" w:cs="Times New Roman"/>
          <w:sz w:val="24"/>
          <w:szCs w:val="24"/>
        </w:rPr>
        <w:t>佩戴防尘口罩</w:t>
      </w:r>
      <w:r>
        <w:rPr>
          <w:rFonts w:ascii="Times New Roman" w:eastAsia="宋体" w:hAnsi="Times New Roman" w:cs="Times New Roman"/>
          <w:sz w:val="24"/>
          <w:szCs w:val="24"/>
        </w:rPr>
        <w:t xml:space="preserve">    ④</w:t>
      </w:r>
      <w:r>
        <w:rPr>
          <w:rFonts w:ascii="Times New Roman" w:eastAsia="宋体" w:hAnsi="Times New Roman" w:cs="Times New Roman"/>
          <w:sz w:val="24"/>
          <w:szCs w:val="24"/>
        </w:rPr>
        <w:t>不知道</w:t>
      </w:r>
    </w:p>
    <w:p w:rsidR="00C5080E" w:rsidRDefault="00EC1D44" w:rsidP="00324145">
      <w:pPr>
        <w:adjustRightInd w:val="0"/>
        <w:snapToGrid w:val="0"/>
        <w:spacing w:line="560" w:lineRule="exact"/>
        <w:ind w:firstLineChars="100" w:firstLine="241"/>
        <w:rPr>
          <w:rFonts w:ascii="Times New Roman" w:eastAsia="宋体" w:hAnsi="Times New Roman" w:cs="Times New Roman"/>
          <w:b/>
          <w:kern w:val="0"/>
          <w:sz w:val="24"/>
          <w:szCs w:val="24"/>
          <w:lang w:val="pt-BR"/>
        </w:rPr>
      </w:pPr>
      <w:r>
        <w:rPr>
          <w:rFonts w:ascii="Times New Roman" w:eastAsia="宋体" w:hAnsi="Times New Roman" w:cs="Times New Roman"/>
          <w:b/>
          <w:kern w:val="0"/>
          <w:sz w:val="24"/>
          <w:szCs w:val="24"/>
          <w:lang w:val="pt-BR"/>
        </w:rPr>
        <w:t>（</w:t>
      </w:r>
      <w:r>
        <w:rPr>
          <w:rFonts w:ascii="Times New Roman" w:eastAsia="宋体" w:hAnsi="Times New Roman" w:cs="Times New Roman"/>
          <w:b/>
          <w:kern w:val="0"/>
          <w:sz w:val="24"/>
          <w:szCs w:val="24"/>
          <w:lang w:val="pt-BR"/>
        </w:rPr>
        <w:t>5</w:t>
      </w:r>
      <w:r>
        <w:rPr>
          <w:rFonts w:ascii="Times New Roman" w:eastAsia="宋体" w:hAnsi="Times New Roman" w:cs="Times New Roman"/>
          <w:b/>
          <w:kern w:val="0"/>
          <w:sz w:val="24"/>
          <w:szCs w:val="24"/>
          <w:lang w:val="pt-BR"/>
        </w:rPr>
        <w:t>）关于预防</w:t>
      </w:r>
      <w:r>
        <w:rPr>
          <w:rFonts w:ascii="Times New Roman" w:eastAsia="宋体" w:hAnsi="Times New Roman" w:cs="Times New Roman"/>
          <w:b/>
          <w:kern w:val="0"/>
          <w:sz w:val="24"/>
          <w:szCs w:val="24"/>
        </w:rPr>
        <w:t>发生</w:t>
      </w:r>
      <w:r>
        <w:rPr>
          <w:rFonts w:ascii="Times New Roman" w:eastAsia="宋体" w:hAnsi="Times New Roman" w:cs="Times New Roman"/>
          <w:b/>
          <w:kern w:val="0"/>
          <w:sz w:val="24"/>
          <w:szCs w:val="24"/>
          <w:lang w:val="pt-BR"/>
        </w:rPr>
        <w:t>中暑</w:t>
      </w:r>
      <w:r>
        <w:rPr>
          <w:rFonts w:ascii="Times New Roman" w:eastAsia="宋体" w:hAnsi="Times New Roman" w:cs="Times New Roman"/>
          <w:b/>
          <w:kern w:val="0"/>
          <w:sz w:val="24"/>
          <w:szCs w:val="24"/>
        </w:rPr>
        <w:t>的措施</w:t>
      </w:r>
      <w:r>
        <w:rPr>
          <w:rFonts w:ascii="Times New Roman" w:eastAsia="宋体" w:hAnsi="Times New Roman" w:cs="Times New Roman"/>
          <w:b/>
          <w:kern w:val="0"/>
          <w:sz w:val="24"/>
          <w:szCs w:val="24"/>
          <w:lang w:val="pt-BR"/>
        </w:rPr>
        <w:t>，哪项是错误的？（接触高温</w:t>
      </w:r>
      <w:r>
        <w:rPr>
          <w:rFonts w:ascii="Times New Roman" w:eastAsia="宋体" w:hAnsi="Times New Roman" w:cs="Times New Roman"/>
          <w:b/>
          <w:kern w:val="0"/>
          <w:sz w:val="24"/>
          <w:szCs w:val="24"/>
        </w:rPr>
        <w:t>作业</w:t>
      </w:r>
      <w:r>
        <w:rPr>
          <w:rFonts w:ascii="Times New Roman" w:eastAsia="宋体" w:hAnsi="Times New Roman" w:cs="Times New Roman"/>
          <w:b/>
          <w:kern w:val="0"/>
          <w:sz w:val="24"/>
          <w:szCs w:val="24"/>
          <w:lang w:val="pt-BR"/>
        </w:rPr>
        <w:t>者回答）</w:t>
      </w:r>
    </w:p>
    <w:p w:rsidR="00C5080E" w:rsidRDefault="00EC1D44" w:rsidP="00324145">
      <w:pPr>
        <w:adjustRightInd w:val="0"/>
        <w:snapToGrid w:val="0"/>
        <w:spacing w:line="560" w:lineRule="exact"/>
        <w:ind w:leftChars="200" w:left="420"/>
        <w:rPr>
          <w:rFonts w:ascii="Times New Roman" w:eastAsia="宋体" w:hAnsi="Times New Roman" w:cs="Times New Roman"/>
          <w:sz w:val="24"/>
          <w:szCs w:val="24"/>
        </w:rPr>
      </w:pPr>
      <w:r>
        <w:rPr>
          <w:rFonts w:ascii="Times New Roman" w:eastAsia="宋体" w:hAnsi="Times New Roman" w:cs="Times New Roman"/>
          <w:sz w:val="24"/>
          <w:szCs w:val="24"/>
        </w:rPr>
        <w:t>①</w:t>
      </w:r>
      <w:r>
        <w:rPr>
          <w:rFonts w:ascii="Times New Roman" w:eastAsia="宋体" w:hAnsi="Times New Roman" w:cs="Times New Roman"/>
          <w:sz w:val="24"/>
          <w:szCs w:val="24"/>
        </w:rPr>
        <w:t>改进工艺，降低车间温度</w:t>
      </w:r>
      <w:r>
        <w:rPr>
          <w:rFonts w:ascii="Times New Roman" w:eastAsia="宋体" w:hAnsi="Times New Roman" w:cs="Times New Roman"/>
          <w:sz w:val="24"/>
          <w:szCs w:val="24"/>
        </w:rPr>
        <w:t xml:space="preserve">   ②</w:t>
      </w:r>
      <w:r>
        <w:rPr>
          <w:rFonts w:ascii="Times New Roman" w:eastAsia="宋体" w:hAnsi="Times New Roman" w:cs="Times New Roman"/>
          <w:sz w:val="24"/>
          <w:szCs w:val="24"/>
        </w:rPr>
        <w:t>车间通风降温</w:t>
      </w:r>
      <w:r>
        <w:rPr>
          <w:rFonts w:ascii="Times New Roman" w:eastAsia="宋体" w:hAnsi="Times New Roman" w:cs="Times New Roman"/>
          <w:sz w:val="24"/>
          <w:szCs w:val="24"/>
        </w:rPr>
        <w:t xml:space="preserve">   ③</w:t>
      </w:r>
      <w:r>
        <w:rPr>
          <w:rFonts w:ascii="Times New Roman" w:eastAsia="宋体" w:hAnsi="Times New Roman" w:cs="Times New Roman"/>
          <w:sz w:val="24"/>
          <w:szCs w:val="24"/>
        </w:rPr>
        <w:t>提高车间湿度</w:t>
      </w:r>
      <w:r>
        <w:rPr>
          <w:rFonts w:ascii="Times New Roman" w:eastAsia="宋体" w:hAnsi="Times New Roman" w:cs="Times New Roman"/>
          <w:sz w:val="24"/>
          <w:szCs w:val="24"/>
        </w:rPr>
        <w:t xml:space="preserve">   ④</w:t>
      </w:r>
      <w:r>
        <w:rPr>
          <w:rFonts w:ascii="Times New Roman" w:eastAsia="宋体" w:hAnsi="Times New Roman" w:cs="Times New Roman"/>
          <w:sz w:val="24"/>
          <w:szCs w:val="24"/>
        </w:rPr>
        <w:t>不知道</w:t>
      </w:r>
    </w:p>
    <w:p w:rsidR="00C5080E" w:rsidRDefault="00EC1D44" w:rsidP="00324145">
      <w:pPr>
        <w:adjustRightInd w:val="0"/>
        <w:snapToGrid w:val="0"/>
        <w:spacing w:line="560" w:lineRule="exact"/>
        <w:ind w:firstLineChars="100" w:firstLine="241"/>
        <w:rPr>
          <w:rFonts w:ascii="Times New Roman" w:eastAsia="宋体" w:hAnsi="Times New Roman" w:cs="Times New Roman"/>
          <w:sz w:val="24"/>
          <w:szCs w:val="24"/>
        </w:rPr>
      </w:pPr>
      <w:r>
        <w:rPr>
          <w:rFonts w:ascii="Times New Roman" w:eastAsia="宋体" w:hAnsi="Times New Roman" w:cs="Times New Roman"/>
          <w:b/>
          <w:kern w:val="0"/>
          <w:sz w:val="24"/>
          <w:szCs w:val="24"/>
          <w:lang w:val="pt-BR"/>
        </w:rPr>
        <w:t>（</w:t>
      </w:r>
      <w:r>
        <w:rPr>
          <w:rFonts w:ascii="Times New Roman" w:eastAsia="宋体" w:hAnsi="Times New Roman" w:cs="Times New Roman"/>
          <w:b/>
          <w:kern w:val="0"/>
          <w:sz w:val="24"/>
          <w:szCs w:val="24"/>
          <w:lang w:val="pt-BR"/>
        </w:rPr>
        <w:t>6</w:t>
      </w:r>
      <w:r>
        <w:rPr>
          <w:rFonts w:ascii="Times New Roman" w:eastAsia="宋体" w:hAnsi="Times New Roman" w:cs="Times New Roman"/>
          <w:b/>
          <w:kern w:val="0"/>
          <w:sz w:val="24"/>
          <w:szCs w:val="24"/>
          <w:lang w:val="pt-BR"/>
        </w:rPr>
        <w:t>）关于放</w:t>
      </w:r>
      <w:r>
        <w:rPr>
          <w:rFonts w:ascii="Times New Roman" w:eastAsia="宋体" w:hAnsi="Times New Roman" w:cs="Times New Roman"/>
          <w:b/>
          <w:kern w:val="0"/>
          <w:sz w:val="24"/>
          <w:szCs w:val="24"/>
          <w:lang w:val="pt-BR"/>
        </w:rPr>
        <w:t>射性损伤防护原则，哪项是错误的？（接触电离辐射</w:t>
      </w:r>
      <w:r>
        <w:rPr>
          <w:rFonts w:ascii="Times New Roman" w:eastAsia="宋体" w:hAnsi="Times New Roman" w:cs="Times New Roman"/>
          <w:b/>
          <w:kern w:val="0"/>
          <w:sz w:val="24"/>
          <w:szCs w:val="24"/>
        </w:rPr>
        <w:t>作业</w:t>
      </w:r>
      <w:r>
        <w:rPr>
          <w:rFonts w:ascii="Times New Roman" w:eastAsia="宋体" w:hAnsi="Times New Roman" w:cs="Times New Roman"/>
          <w:b/>
          <w:kern w:val="0"/>
          <w:sz w:val="24"/>
          <w:szCs w:val="24"/>
          <w:lang w:val="pt-BR"/>
        </w:rPr>
        <w:t>者回答）</w:t>
      </w:r>
    </w:p>
    <w:p w:rsidR="00C5080E" w:rsidRDefault="00EC1D44" w:rsidP="00324145">
      <w:pPr>
        <w:adjustRightInd w:val="0"/>
        <w:snapToGrid w:val="0"/>
        <w:spacing w:line="560" w:lineRule="exact"/>
        <w:ind w:leftChars="200" w:left="420"/>
        <w:rPr>
          <w:rFonts w:ascii="Times New Roman" w:eastAsia="宋体" w:hAnsi="Times New Roman" w:cs="Times New Roman"/>
          <w:sz w:val="24"/>
          <w:szCs w:val="24"/>
        </w:rPr>
      </w:pPr>
      <w:r>
        <w:rPr>
          <w:rFonts w:ascii="Times New Roman" w:eastAsia="宋体" w:hAnsi="Times New Roman" w:cs="Times New Roman"/>
          <w:sz w:val="24"/>
          <w:szCs w:val="24"/>
        </w:rPr>
        <w:t>①</w:t>
      </w:r>
      <w:r>
        <w:rPr>
          <w:rFonts w:ascii="Times New Roman" w:eastAsia="宋体" w:hAnsi="Times New Roman" w:cs="Times New Roman"/>
          <w:sz w:val="24"/>
          <w:szCs w:val="24"/>
        </w:rPr>
        <w:t>缩短受照时间</w:t>
      </w:r>
      <w:r>
        <w:rPr>
          <w:rFonts w:ascii="Times New Roman" w:eastAsia="宋体" w:hAnsi="Times New Roman" w:cs="Times New Roman"/>
          <w:sz w:val="24"/>
          <w:szCs w:val="24"/>
        </w:rPr>
        <w:t xml:space="preserve">    ②</w:t>
      </w:r>
      <w:r>
        <w:rPr>
          <w:rFonts w:ascii="Times New Roman" w:eastAsia="宋体" w:hAnsi="Times New Roman" w:cs="Times New Roman"/>
          <w:sz w:val="24"/>
          <w:szCs w:val="24"/>
        </w:rPr>
        <w:t>增加人与放射源的距离</w:t>
      </w:r>
      <w:r>
        <w:rPr>
          <w:rFonts w:ascii="Times New Roman" w:eastAsia="宋体" w:hAnsi="Times New Roman" w:cs="Times New Roman"/>
          <w:sz w:val="24"/>
          <w:szCs w:val="24"/>
        </w:rPr>
        <w:t xml:space="preserve">    ③</w:t>
      </w:r>
      <w:r>
        <w:rPr>
          <w:rFonts w:ascii="Times New Roman" w:eastAsia="宋体" w:hAnsi="Times New Roman" w:cs="Times New Roman"/>
          <w:sz w:val="24"/>
          <w:szCs w:val="24"/>
        </w:rPr>
        <w:t>穿普通防护服</w:t>
      </w:r>
      <w:r>
        <w:rPr>
          <w:rFonts w:ascii="Times New Roman" w:eastAsia="宋体" w:hAnsi="Times New Roman" w:cs="Times New Roman"/>
          <w:sz w:val="24"/>
          <w:szCs w:val="24"/>
        </w:rPr>
        <w:t xml:space="preserve">   ④</w:t>
      </w:r>
      <w:r>
        <w:rPr>
          <w:rFonts w:ascii="Times New Roman" w:eastAsia="宋体" w:hAnsi="Times New Roman" w:cs="Times New Roman"/>
          <w:sz w:val="24"/>
          <w:szCs w:val="24"/>
        </w:rPr>
        <w:t>不知道</w:t>
      </w:r>
    </w:p>
    <w:p w:rsidR="00C5080E" w:rsidRDefault="00EC1D44" w:rsidP="00324145">
      <w:pPr>
        <w:adjustRightInd w:val="0"/>
        <w:snapToGrid w:val="0"/>
        <w:spacing w:line="600" w:lineRule="exact"/>
        <w:ind w:left="482" w:hangingChars="200" w:hanging="482"/>
        <w:rPr>
          <w:rFonts w:ascii="Times New Roman" w:eastAsia="宋体" w:hAnsi="Times New Roman" w:cs="Times New Roman"/>
          <w:kern w:val="0"/>
          <w:sz w:val="24"/>
          <w:szCs w:val="24"/>
          <w:lang w:val="pt-BR"/>
        </w:rPr>
      </w:pPr>
      <w:r>
        <w:rPr>
          <w:rFonts w:ascii="Times New Roman" w:eastAsia="宋体" w:hAnsi="Times New Roman" w:cs="Times New Roman"/>
          <w:b/>
          <w:color w:val="FFFFFF"/>
          <w:kern w:val="0"/>
          <w:sz w:val="24"/>
          <w:szCs w:val="24"/>
          <w:bdr w:val="single" w:sz="4" w:space="0" w:color="auto"/>
          <w:lang w:val="pt-BR"/>
        </w:rPr>
        <w:t>结</w:t>
      </w:r>
      <w:r>
        <w:rPr>
          <w:rFonts w:ascii="Times New Roman" w:eastAsia="宋体" w:hAnsi="Times New Roman" w:cs="Times New Roman"/>
          <w:b/>
          <w:kern w:val="0"/>
          <w:sz w:val="24"/>
          <w:szCs w:val="24"/>
          <w:lang w:val="pt-BR"/>
        </w:rPr>
        <w:t>B10.</w:t>
      </w:r>
      <w:r>
        <w:rPr>
          <w:rFonts w:ascii="Times New Roman" w:eastAsia="宋体" w:hAnsi="Times New Roman" w:cs="Times New Roman"/>
          <w:b/>
          <w:bCs/>
          <w:kern w:val="0"/>
          <w:sz w:val="24"/>
          <w:szCs w:val="24"/>
        </w:rPr>
        <w:t>需要佩戴个人防护用品（如防尘口罩、耳罩等）的岗位，劳动者应如何做？</w:t>
      </w:r>
    </w:p>
    <w:p w:rsidR="00C5080E" w:rsidRDefault="00EC1D44" w:rsidP="00324145">
      <w:pPr>
        <w:adjustRightInd w:val="0"/>
        <w:snapToGrid w:val="0"/>
        <w:spacing w:line="600" w:lineRule="exact"/>
        <w:ind w:leftChars="200" w:left="420"/>
        <w:rPr>
          <w:rFonts w:ascii="Times New Roman" w:eastAsia="宋体" w:hAnsi="Times New Roman" w:cs="Times New Roman"/>
          <w:sz w:val="24"/>
          <w:szCs w:val="24"/>
        </w:rPr>
      </w:pPr>
      <w:r>
        <w:rPr>
          <w:rFonts w:ascii="Times New Roman" w:eastAsia="宋体" w:hAnsi="Times New Roman" w:cs="Times New Roman"/>
          <w:sz w:val="24"/>
          <w:szCs w:val="24"/>
        </w:rPr>
        <w:t>①</w:t>
      </w:r>
      <w:r>
        <w:rPr>
          <w:rFonts w:ascii="Times New Roman" w:eastAsia="宋体" w:hAnsi="Times New Roman" w:cs="Times New Roman"/>
          <w:sz w:val="24"/>
          <w:szCs w:val="24"/>
        </w:rPr>
        <w:t>全程正确佩戴</w:t>
      </w:r>
      <w:r>
        <w:rPr>
          <w:rFonts w:ascii="Times New Roman" w:eastAsia="宋体" w:hAnsi="Times New Roman" w:cs="Times New Roman"/>
          <w:sz w:val="24"/>
          <w:szCs w:val="24"/>
        </w:rPr>
        <w:t xml:space="preserve">        ②</w:t>
      </w:r>
      <w:r>
        <w:rPr>
          <w:rFonts w:ascii="Times New Roman" w:eastAsia="宋体" w:hAnsi="Times New Roman" w:cs="Times New Roman"/>
          <w:sz w:val="24"/>
          <w:szCs w:val="24"/>
        </w:rPr>
        <w:t>领导检查时再佩戴</w:t>
      </w:r>
    </w:p>
    <w:p w:rsidR="00C5080E" w:rsidRDefault="00EC1D44" w:rsidP="00324145">
      <w:pPr>
        <w:adjustRightInd w:val="0"/>
        <w:snapToGrid w:val="0"/>
        <w:spacing w:line="600" w:lineRule="exact"/>
        <w:ind w:leftChars="200" w:left="420"/>
        <w:rPr>
          <w:rFonts w:ascii="Times New Roman" w:eastAsia="宋体" w:hAnsi="Times New Roman" w:cs="Times New Roman"/>
          <w:sz w:val="24"/>
          <w:szCs w:val="24"/>
        </w:rPr>
      </w:pPr>
      <w:r>
        <w:rPr>
          <w:rFonts w:ascii="Times New Roman" w:eastAsia="宋体" w:hAnsi="Times New Roman" w:cs="Times New Roman"/>
          <w:sz w:val="24"/>
          <w:szCs w:val="24"/>
        </w:rPr>
        <w:lastRenderedPageBreak/>
        <w:t>③</w:t>
      </w:r>
      <w:r>
        <w:rPr>
          <w:rFonts w:ascii="Times New Roman" w:eastAsia="宋体" w:hAnsi="Times New Roman" w:cs="Times New Roman"/>
          <w:sz w:val="24"/>
          <w:szCs w:val="24"/>
        </w:rPr>
        <w:t>出汗时可以不佩戴</w:t>
      </w:r>
      <w:r>
        <w:rPr>
          <w:rFonts w:ascii="Times New Roman" w:eastAsia="宋体" w:hAnsi="Times New Roman" w:cs="Times New Roman"/>
          <w:sz w:val="24"/>
          <w:szCs w:val="24"/>
        </w:rPr>
        <w:t xml:space="preserve">    ④</w:t>
      </w:r>
      <w:r>
        <w:rPr>
          <w:rFonts w:ascii="Times New Roman" w:eastAsia="宋体" w:hAnsi="Times New Roman" w:cs="Times New Roman"/>
          <w:sz w:val="24"/>
          <w:szCs w:val="24"/>
        </w:rPr>
        <w:t>不知道</w:t>
      </w:r>
    </w:p>
    <w:p w:rsidR="00C5080E" w:rsidRDefault="00EC1D44" w:rsidP="00324145">
      <w:pPr>
        <w:adjustRightInd w:val="0"/>
        <w:snapToGrid w:val="0"/>
        <w:spacing w:line="600" w:lineRule="exact"/>
        <w:ind w:left="482" w:hangingChars="200" w:hanging="482"/>
        <w:rPr>
          <w:rFonts w:ascii="Times New Roman" w:eastAsia="宋体" w:hAnsi="Times New Roman" w:cs="Times New Roman"/>
          <w:b/>
          <w:kern w:val="0"/>
          <w:sz w:val="24"/>
          <w:szCs w:val="24"/>
        </w:rPr>
      </w:pPr>
      <w:r>
        <w:rPr>
          <w:rFonts w:ascii="Times New Roman" w:eastAsia="宋体" w:hAnsi="Times New Roman" w:cs="Times New Roman"/>
          <w:b/>
          <w:color w:val="FFFFFF"/>
          <w:kern w:val="0"/>
          <w:sz w:val="24"/>
          <w:szCs w:val="24"/>
          <w:bdr w:val="single" w:sz="4" w:space="0" w:color="auto"/>
          <w:lang w:val="pt-BR"/>
        </w:rPr>
        <w:t>结</w:t>
      </w:r>
      <w:r>
        <w:rPr>
          <w:rFonts w:ascii="Times New Roman" w:eastAsia="宋体" w:hAnsi="Times New Roman" w:cs="Times New Roman"/>
          <w:b/>
          <w:kern w:val="0"/>
          <w:sz w:val="24"/>
          <w:szCs w:val="24"/>
          <w:lang w:val="pt-BR"/>
        </w:rPr>
        <w:t>B11.</w:t>
      </w:r>
      <w:r>
        <w:rPr>
          <w:rFonts w:ascii="Times New Roman" w:eastAsia="宋体" w:hAnsi="Times New Roman" w:cs="Times New Roman"/>
          <w:b/>
          <w:kern w:val="0"/>
          <w:sz w:val="24"/>
          <w:szCs w:val="24"/>
        </w:rPr>
        <w:t xml:space="preserve"> </w:t>
      </w:r>
      <w:r>
        <w:rPr>
          <w:rFonts w:ascii="Times New Roman" w:eastAsia="宋体" w:hAnsi="Times New Roman" w:cs="Times New Roman"/>
          <w:b/>
          <w:kern w:val="0"/>
          <w:sz w:val="24"/>
          <w:szCs w:val="24"/>
        </w:rPr>
        <w:t>警告标识</w:t>
      </w:r>
      <w:r>
        <w:rPr>
          <w:rFonts w:ascii="Times New Roman" w:eastAsia="宋体" w:hAnsi="Times New Roman" w:cs="Times New Roman"/>
          <w:noProof/>
          <w:kern w:val="0"/>
          <w:sz w:val="24"/>
          <w:szCs w:val="24"/>
        </w:rPr>
        <w:drawing>
          <wp:inline distT="0" distB="0" distL="0" distR="0">
            <wp:extent cx="446405" cy="359410"/>
            <wp:effectExtent l="0" t="0" r="1079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46405" cy="359410"/>
                    </a:xfrm>
                    <a:prstGeom prst="rect">
                      <a:avLst/>
                    </a:prstGeom>
                    <a:noFill/>
                    <a:ln>
                      <a:noFill/>
                    </a:ln>
                  </pic:spPr>
                </pic:pic>
              </a:graphicData>
            </a:graphic>
          </wp:inline>
        </w:drawing>
      </w:r>
      <w:r>
        <w:rPr>
          <w:rFonts w:ascii="Times New Roman" w:eastAsia="宋体" w:hAnsi="Times New Roman" w:cs="Times New Roman"/>
          <w:b/>
          <w:kern w:val="0"/>
          <w:sz w:val="24"/>
          <w:szCs w:val="24"/>
        </w:rPr>
        <w:t xml:space="preserve"> </w:t>
      </w:r>
      <w:r>
        <w:rPr>
          <w:rFonts w:ascii="Times New Roman" w:eastAsia="宋体" w:hAnsi="Times New Roman" w:cs="Times New Roman"/>
          <w:b/>
          <w:kern w:val="0"/>
          <w:sz w:val="24"/>
          <w:szCs w:val="24"/>
        </w:rPr>
        <w:t>表示：</w:t>
      </w:r>
    </w:p>
    <w:p w:rsidR="00C5080E" w:rsidRDefault="00EC1D44" w:rsidP="00324145">
      <w:pPr>
        <w:adjustRightInd w:val="0"/>
        <w:snapToGrid w:val="0"/>
        <w:spacing w:line="6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①</w:t>
      </w:r>
      <w:r>
        <w:rPr>
          <w:rFonts w:ascii="Times New Roman" w:eastAsia="宋体" w:hAnsi="Times New Roman" w:cs="Times New Roman"/>
          <w:sz w:val="24"/>
          <w:szCs w:val="24"/>
        </w:rPr>
        <w:t>该场所存在有毒物品</w:t>
      </w:r>
      <w:r>
        <w:rPr>
          <w:rFonts w:ascii="Times New Roman" w:eastAsia="宋体" w:hAnsi="Times New Roman" w:cs="Times New Roman"/>
          <w:sz w:val="24"/>
          <w:szCs w:val="24"/>
        </w:rPr>
        <w:t xml:space="preserve">     ②</w:t>
      </w:r>
      <w:r>
        <w:rPr>
          <w:rFonts w:ascii="Times New Roman" w:eastAsia="宋体" w:hAnsi="Times New Roman" w:cs="Times New Roman"/>
          <w:sz w:val="24"/>
          <w:szCs w:val="24"/>
        </w:rPr>
        <w:t>该场所通风不好</w:t>
      </w:r>
    </w:p>
    <w:p w:rsidR="00C5080E" w:rsidRDefault="00EC1D44" w:rsidP="00324145">
      <w:pPr>
        <w:adjustRightInd w:val="0"/>
        <w:snapToGrid w:val="0"/>
        <w:spacing w:line="6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③</w:t>
      </w:r>
      <w:r>
        <w:rPr>
          <w:rFonts w:ascii="Times New Roman" w:eastAsia="宋体" w:hAnsi="Times New Roman" w:cs="Times New Roman"/>
          <w:sz w:val="24"/>
          <w:szCs w:val="24"/>
        </w:rPr>
        <w:t>该场所存在电离辐射</w:t>
      </w:r>
      <w:r>
        <w:rPr>
          <w:rFonts w:ascii="Times New Roman" w:eastAsia="宋体" w:hAnsi="Times New Roman" w:cs="Times New Roman"/>
          <w:sz w:val="24"/>
          <w:szCs w:val="24"/>
        </w:rPr>
        <w:t xml:space="preserve">     ④</w:t>
      </w:r>
      <w:r>
        <w:rPr>
          <w:rFonts w:ascii="Times New Roman" w:eastAsia="宋体" w:hAnsi="Times New Roman" w:cs="Times New Roman"/>
          <w:sz w:val="24"/>
          <w:szCs w:val="24"/>
        </w:rPr>
        <w:t>不知道</w:t>
      </w:r>
    </w:p>
    <w:p w:rsidR="00C5080E" w:rsidRDefault="00EC1D44">
      <w:pPr>
        <w:adjustRightInd w:val="0"/>
        <w:snapToGrid w:val="0"/>
        <w:spacing w:line="600" w:lineRule="exact"/>
        <w:rPr>
          <w:rFonts w:ascii="Times New Roman" w:eastAsia="宋体" w:hAnsi="Times New Roman" w:cs="Times New Roman"/>
          <w:b/>
          <w:sz w:val="24"/>
          <w:szCs w:val="24"/>
          <w:lang w:val="pt-BR"/>
        </w:rPr>
      </w:pPr>
      <w:r>
        <w:rPr>
          <w:rFonts w:ascii="Times New Roman" w:eastAsia="宋体" w:hAnsi="Times New Roman" w:cs="Times New Roman"/>
          <w:b/>
          <w:color w:val="FFFFFF"/>
          <w:kern w:val="0"/>
          <w:sz w:val="24"/>
          <w:szCs w:val="24"/>
          <w:bdr w:val="single" w:sz="4" w:space="0" w:color="auto"/>
          <w:lang w:val="pt-BR"/>
        </w:rPr>
        <w:t>结</w:t>
      </w:r>
      <w:r>
        <w:rPr>
          <w:rFonts w:ascii="Times New Roman" w:eastAsia="宋体" w:hAnsi="Times New Roman" w:cs="Times New Roman"/>
          <w:b/>
          <w:sz w:val="24"/>
          <w:szCs w:val="24"/>
          <w:lang w:val="pt-BR"/>
        </w:rPr>
        <w:t>B12.</w:t>
      </w:r>
      <w:r>
        <w:rPr>
          <w:rFonts w:ascii="Times New Roman" w:eastAsia="宋体" w:hAnsi="Times New Roman" w:cs="Times New Roman"/>
          <w:b/>
          <w:kern w:val="0"/>
          <w:sz w:val="24"/>
          <w:szCs w:val="24"/>
        </w:rPr>
        <w:t>关于孕期、哺乳期女职工的禁忌作业，不包括下列哪项作业？</w:t>
      </w:r>
    </w:p>
    <w:p w:rsidR="00C5080E" w:rsidRDefault="00EC1D44" w:rsidP="00324145">
      <w:pPr>
        <w:adjustRightInd w:val="0"/>
        <w:snapToGrid w:val="0"/>
        <w:spacing w:line="600" w:lineRule="exact"/>
        <w:ind w:leftChars="200" w:left="420"/>
        <w:rPr>
          <w:rFonts w:ascii="Times New Roman" w:eastAsia="宋体" w:hAnsi="Times New Roman" w:cs="Times New Roman"/>
          <w:sz w:val="24"/>
          <w:szCs w:val="24"/>
        </w:rPr>
      </w:pPr>
      <w:r>
        <w:rPr>
          <w:rFonts w:ascii="Times New Roman" w:eastAsia="宋体" w:hAnsi="Times New Roman" w:cs="Times New Roman"/>
          <w:sz w:val="24"/>
          <w:szCs w:val="24"/>
        </w:rPr>
        <w:t>①</w:t>
      </w:r>
      <w:r>
        <w:rPr>
          <w:rFonts w:ascii="Times New Roman" w:eastAsia="宋体" w:hAnsi="Times New Roman" w:cs="Times New Roman"/>
          <w:sz w:val="24"/>
          <w:szCs w:val="24"/>
        </w:rPr>
        <w:t>对本人有害的作业</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 xml:space="preserve">     ②</w:t>
      </w:r>
      <w:r>
        <w:rPr>
          <w:rFonts w:ascii="Times New Roman" w:eastAsia="宋体" w:hAnsi="Times New Roman" w:cs="Times New Roman"/>
          <w:sz w:val="24"/>
          <w:szCs w:val="24"/>
        </w:rPr>
        <w:t>对胎儿、婴儿有害的作业</w:t>
      </w:r>
    </w:p>
    <w:p w:rsidR="00C5080E" w:rsidRDefault="00EC1D44" w:rsidP="00324145">
      <w:pPr>
        <w:adjustRightInd w:val="0"/>
        <w:snapToGrid w:val="0"/>
        <w:spacing w:line="600" w:lineRule="exact"/>
        <w:ind w:leftChars="200" w:left="420"/>
        <w:rPr>
          <w:rFonts w:ascii="Times New Roman" w:eastAsia="宋体" w:hAnsi="Times New Roman" w:cs="Times New Roman"/>
          <w:sz w:val="24"/>
          <w:szCs w:val="24"/>
        </w:rPr>
      </w:pPr>
      <w:r>
        <w:rPr>
          <w:rFonts w:ascii="Times New Roman" w:eastAsia="宋体" w:hAnsi="Times New Roman" w:cs="Times New Roman"/>
          <w:sz w:val="24"/>
          <w:szCs w:val="24"/>
        </w:rPr>
        <w:t>③</w:t>
      </w:r>
      <w:r>
        <w:rPr>
          <w:rFonts w:ascii="Times New Roman" w:eastAsia="宋体" w:hAnsi="Times New Roman" w:cs="Times New Roman"/>
          <w:sz w:val="24"/>
          <w:szCs w:val="24"/>
        </w:rPr>
        <w:t>所有的体力劳动作业</w:t>
      </w:r>
      <w:r>
        <w:rPr>
          <w:rFonts w:ascii="Times New Roman" w:eastAsia="宋体" w:hAnsi="Times New Roman" w:cs="Times New Roman"/>
          <w:sz w:val="24"/>
          <w:szCs w:val="24"/>
        </w:rPr>
        <w:t xml:space="preserve">    ④</w:t>
      </w:r>
      <w:r>
        <w:rPr>
          <w:rFonts w:ascii="Times New Roman" w:eastAsia="宋体" w:hAnsi="Times New Roman" w:cs="Times New Roman"/>
          <w:sz w:val="24"/>
          <w:szCs w:val="24"/>
        </w:rPr>
        <w:t>不知道</w:t>
      </w:r>
    </w:p>
    <w:p w:rsidR="00C5080E" w:rsidRDefault="00EC1D44" w:rsidP="00324145">
      <w:pPr>
        <w:adjustRightInd w:val="0"/>
        <w:snapToGrid w:val="0"/>
        <w:spacing w:line="600" w:lineRule="exact"/>
        <w:ind w:left="482" w:hangingChars="200" w:hanging="482"/>
        <w:rPr>
          <w:rFonts w:ascii="Times New Roman" w:eastAsia="宋体" w:hAnsi="Times New Roman" w:cs="Times New Roman"/>
          <w:b/>
          <w:w w:val="95"/>
          <w:kern w:val="0"/>
          <w:sz w:val="24"/>
          <w:szCs w:val="24"/>
        </w:rPr>
      </w:pPr>
      <w:r>
        <w:rPr>
          <w:rFonts w:ascii="Times New Roman" w:eastAsia="宋体" w:hAnsi="Times New Roman" w:cs="Times New Roman"/>
          <w:b/>
          <w:color w:val="FFFFFF"/>
          <w:kern w:val="0"/>
          <w:sz w:val="24"/>
          <w:szCs w:val="24"/>
          <w:bdr w:val="single" w:sz="4" w:space="0" w:color="auto"/>
          <w:lang w:val="pt-BR"/>
        </w:rPr>
        <w:t>结</w:t>
      </w:r>
      <w:r>
        <w:rPr>
          <w:rFonts w:ascii="Times New Roman" w:eastAsia="宋体" w:hAnsi="Times New Roman" w:cs="Times New Roman"/>
          <w:b/>
          <w:kern w:val="0"/>
          <w:sz w:val="24"/>
          <w:szCs w:val="24"/>
          <w:lang w:val="pt-BR"/>
        </w:rPr>
        <w:t>B13.</w:t>
      </w:r>
      <w:r>
        <w:rPr>
          <w:rFonts w:ascii="Times New Roman" w:eastAsia="宋体" w:hAnsi="Times New Roman" w:cs="Times New Roman"/>
          <w:b/>
          <w:w w:val="95"/>
          <w:kern w:val="0"/>
          <w:sz w:val="24"/>
          <w:szCs w:val="24"/>
        </w:rPr>
        <w:t>有限空间</w:t>
      </w:r>
      <w:r>
        <w:rPr>
          <w:rFonts w:ascii="Times New Roman" w:eastAsia="宋体" w:hAnsi="Times New Roman" w:cs="Times New Roman"/>
          <w:b/>
          <w:w w:val="95"/>
          <w:kern w:val="0"/>
          <w:sz w:val="24"/>
          <w:szCs w:val="24"/>
          <w:lang w:val="pt-BR"/>
        </w:rPr>
        <w:t>发生</w:t>
      </w:r>
      <w:r>
        <w:rPr>
          <w:rFonts w:ascii="Times New Roman" w:eastAsia="宋体" w:hAnsi="Times New Roman" w:cs="Times New Roman"/>
          <w:b/>
          <w:w w:val="95"/>
          <w:kern w:val="0"/>
          <w:sz w:val="24"/>
          <w:szCs w:val="24"/>
        </w:rPr>
        <w:t>作业人员</w:t>
      </w:r>
      <w:r>
        <w:rPr>
          <w:rFonts w:ascii="Times New Roman" w:eastAsia="宋体" w:hAnsi="Times New Roman" w:cs="Times New Roman"/>
          <w:b/>
          <w:w w:val="95"/>
          <w:kern w:val="0"/>
          <w:sz w:val="24"/>
          <w:szCs w:val="24"/>
          <w:lang w:val="pt-BR"/>
        </w:rPr>
        <w:t>中毒，</w:t>
      </w:r>
      <w:r>
        <w:rPr>
          <w:rFonts w:ascii="Times New Roman" w:eastAsia="宋体" w:hAnsi="Times New Roman" w:cs="Times New Roman"/>
          <w:b/>
          <w:w w:val="95"/>
          <w:kern w:val="0"/>
          <w:sz w:val="24"/>
          <w:szCs w:val="24"/>
        </w:rPr>
        <w:t>救援</w:t>
      </w:r>
      <w:r>
        <w:rPr>
          <w:rFonts w:ascii="Times New Roman" w:eastAsia="宋体" w:hAnsi="Times New Roman" w:cs="Times New Roman"/>
          <w:b/>
          <w:w w:val="95"/>
          <w:kern w:val="0"/>
          <w:sz w:val="24"/>
          <w:szCs w:val="24"/>
          <w:lang w:val="pt-BR"/>
        </w:rPr>
        <w:t>者</w:t>
      </w:r>
      <w:r>
        <w:rPr>
          <w:rFonts w:ascii="Times New Roman" w:eastAsia="宋体" w:hAnsi="Times New Roman" w:cs="Times New Roman"/>
          <w:b/>
          <w:w w:val="95"/>
          <w:kern w:val="0"/>
          <w:sz w:val="24"/>
          <w:szCs w:val="24"/>
        </w:rPr>
        <w:t>在保障自身安全的前提下，如何对中毒者开展第一步救援</w:t>
      </w:r>
      <w:r>
        <w:rPr>
          <w:rFonts w:ascii="Times New Roman" w:eastAsia="宋体" w:hAnsi="Times New Roman" w:cs="Times New Roman"/>
          <w:b/>
          <w:w w:val="95"/>
          <w:kern w:val="0"/>
          <w:sz w:val="24"/>
          <w:szCs w:val="24"/>
          <w:lang w:val="pt-BR"/>
        </w:rPr>
        <w:t>？</w:t>
      </w:r>
    </w:p>
    <w:p w:rsidR="00C5080E" w:rsidRDefault="00EC1D44" w:rsidP="00324145">
      <w:pPr>
        <w:adjustRightInd w:val="0"/>
        <w:snapToGrid w:val="0"/>
        <w:spacing w:line="600" w:lineRule="exact"/>
        <w:ind w:leftChars="200" w:left="420"/>
        <w:rPr>
          <w:rFonts w:ascii="Times New Roman" w:eastAsia="宋体" w:hAnsi="Times New Roman" w:cs="Times New Roman"/>
          <w:sz w:val="24"/>
          <w:szCs w:val="24"/>
        </w:rPr>
      </w:pPr>
      <w:r>
        <w:rPr>
          <w:rFonts w:ascii="Times New Roman" w:eastAsia="宋体" w:hAnsi="Times New Roman" w:cs="Times New Roman"/>
          <w:sz w:val="24"/>
          <w:szCs w:val="24"/>
        </w:rPr>
        <w:t>①</w:t>
      </w:r>
      <w:r>
        <w:rPr>
          <w:rFonts w:ascii="Times New Roman" w:eastAsia="宋体" w:hAnsi="Times New Roman" w:cs="Times New Roman"/>
          <w:sz w:val="24"/>
          <w:szCs w:val="24"/>
        </w:rPr>
        <w:t>人工呼吸</w:t>
      </w:r>
      <w:r>
        <w:rPr>
          <w:rFonts w:ascii="Times New Roman" w:eastAsia="宋体" w:hAnsi="Times New Roman" w:cs="Times New Roman"/>
          <w:sz w:val="24"/>
          <w:szCs w:val="24"/>
        </w:rPr>
        <w:t xml:space="preserve">                ②</w:t>
      </w:r>
      <w:r>
        <w:rPr>
          <w:rFonts w:ascii="Times New Roman" w:eastAsia="宋体" w:hAnsi="Times New Roman" w:cs="Times New Roman"/>
          <w:sz w:val="24"/>
          <w:szCs w:val="24"/>
        </w:rPr>
        <w:t>迅速脱离中毒现场并转移到通风处</w:t>
      </w:r>
    </w:p>
    <w:p w:rsidR="00C5080E" w:rsidRDefault="00EC1D44" w:rsidP="00324145">
      <w:pPr>
        <w:adjustRightInd w:val="0"/>
        <w:snapToGrid w:val="0"/>
        <w:spacing w:line="600" w:lineRule="exact"/>
        <w:ind w:leftChars="200" w:left="420"/>
        <w:rPr>
          <w:rFonts w:ascii="Times New Roman" w:eastAsia="宋体" w:hAnsi="Times New Roman" w:cs="Times New Roman"/>
          <w:sz w:val="24"/>
          <w:szCs w:val="24"/>
        </w:rPr>
      </w:pPr>
      <w:r>
        <w:rPr>
          <w:rFonts w:ascii="Times New Roman" w:eastAsia="宋体" w:hAnsi="Times New Roman" w:cs="Times New Roman"/>
          <w:sz w:val="24"/>
          <w:szCs w:val="24"/>
        </w:rPr>
        <w:t>③</w:t>
      </w:r>
      <w:r>
        <w:rPr>
          <w:rFonts w:ascii="Times New Roman" w:eastAsia="宋体" w:hAnsi="Times New Roman" w:cs="Times New Roman"/>
          <w:sz w:val="24"/>
          <w:szCs w:val="24"/>
        </w:rPr>
        <w:t>拨打</w:t>
      </w:r>
      <w:r>
        <w:rPr>
          <w:rFonts w:ascii="Times New Roman" w:eastAsia="宋体" w:hAnsi="Times New Roman" w:cs="Times New Roman"/>
          <w:sz w:val="24"/>
          <w:szCs w:val="24"/>
        </w:rPr>
        <w:t>120</w:t>
      </w:r>
      <w:r>
        <w:rPr>
          <w:rFonts w:ascii="Times New Roman" w:eastAsia="宋体" w:hAnsi="Times New Roman" w:cs="Times New Roman"/>
          <w:sz w:val="24"/>
          <w:szCs w:val="24"/>
        </w:rPr>
        <w:t>，送医院治疗</w:t>
      </w:r>
      <w:r>
        <w:rPr>
          <w:rFonts w:ascii="Times New Roman" w:eastAsia="宋体" w:hAnsi="Times New Roman" w:cs="Times New Roman"/>
          <w:sz w:val="24"/>
          <w:szCs w:val="24"/>
        </w:rPr>
        <w:t xml:space="preserve">     ④</w:t>
      </w:r>
      <w:r>
        <w:rPr>
          <w:rFonts w:ascii="Times New Roman" w:eastAsia="宋体" w:hAnsi="Times New Roman" w:cs="Times New Roman"/>
          <w:sz w:val="24"/>
          <w:szCs w:val="24"/>
        </w:rPr>
        <w:t>不知道</w:t>
      </w:r>
    </w:p>
    <w:p w:rsidR="00C5080E" w:rsidRDefault="00EC1D44" w:rsidP="00324145">
      <w:pPr>
        <w:adjustRightInd w:val="0"/>
        <w:snapToGrid w:val="0"/>
        <w:spacing w:line="600" w:lineRule="exact"/>
        <w:ind w:left="723" w:hangingChars="300" w:hanging="723"/>
        <w:rPr>
          <w:rFonts w:ascii="Times New Roman" w:eastAsia="宋体" w:hAnsi="Times New Roman" w:cs="Times New Roman"/>
          <w:b/>
          <w:kern w:val="0"/>
          <w:sz w:val="24"/>
          <w:szCs w:val="24"/>
          <w:lang w:val="pt-BR"/>
        </w:rPr>
      </w:pPr>
      <w:r>
        <w:rPr>
          <w:rFonts w:ascii="Times New Roman" w:eastAsia="宋体" w:hAnsi="Times New Roman" w:cs="Times New Roman"/>
          <w:b/>
          <w:color w:val="FFFFFF"/>
          <w:kern w:val="0"/>
          <w:sz w:val="24"/>
          <w:szCs w:val="24"/>
          <w:bdr w:val="single" w:sz="4" w:space="0" w:color="auto"/>
          <w:lang w:val="pt-BR"/>
        </w:rPr>
        <w:t>结</w:t>
      </w:r>
      <w:r>
        <w:rPr>
          <w:rFonts w:ascii="Times New Roman" w:eastAsia="宋体" w:hAnsi="Times New Roman" w:cs="Times New Roman"/>
          <w:b/>
          <w:kern w:val="0"/>
          <w:sz w:val="24"/>
          <w:szCs w:val="24"/>
          <w:lang w:val="pt-BR"/>
        </w:rPr>
        <w:t>B14.</w:t>
      </w:r>
      <w:r>
        <w:rPr>
          <w:rFonts w:ascii="Times New Roman" w:eastAsia="宋体" w:hAnsi="Times New Roman" w:cs="Times New Roman"/>
          <w:b/>
          <w:kern w:val="0"/>
          <w:sz w:val="24"/>
          <w:szCs w:val="24"/>
          <w:lang w:val="pt-BR"/>
        </w:rPr>
        <w:t>您的工作有哪些特点？（可多选，选择</w:t>
      </w:r>
      <w:r>
        <w:rPr>
          <w:rFonts w:ascii="Times New Roman" w:eastAsia="宋体" w:hAnsi="Times New Roman" w:cs="Times New Roman"/>
          <w:b/>
          <w:kern w:val="0"/>
          <w:sz w:val="24"/>
          <w:szCs w:val="24"/>
          <w:lang w:val="pt-BR"/>
        </w:rPr>
        <w:t>①-⑥</w:t>
      </w:r>
      <w:r>
        <w:rPr>
          <w:rFonts w:ascii="Times New Roman" w:eastAsia="宋体" w:hAnsi="Times New Roman" w:cs="Times New Roman"/>
          <w:b/>
          <w:kern w:val="0"/>
          <w:sz w:val="24"/>
          <w:szCs w:val="24"/>
          <w:lang w:val="pt-BR"/>
        </w:rPr>
        <w:t>选项</w:t>
      </w:r>
      <w:r>
        <w:rPr>
          <w:rFonts w:ascii="Times New Roman" w:eastAsia="宋体" w:hAnsi="Times New Roman" w:cs="Times New Roman"/>
          <w:b/>
          <w:kern w:val="0"/>
          <w:sz w:val="24"/>
          <w:szCs w:val="24"/>
        </w:rPr>
        <w:t>的</w:t>
      </w:r>
      <w:r>
        <w:rPr>
          <w:rFonts w:ascii="Times New Roman" w:eastAsia="宋体" w:hAnsi="Times New Roman" w:cs="Times New Roman"/>
          <w:b/>
          <w:kern w:val="0"/>
          <w:sz w:val="24"/>
          <w:szCs w:val="24"/>
          <w:lang w:val="pt-BR"/>
        </w:rPr>
        <w:t>，请接答</w:t>
      </w:r>
      <w:r>
        <w:rPr>
          <w:rFonts w:ascii="Times New Roman" w:eastAsia="宋体" w:hAnsi="Times New Roman" w:cs="Times New Roman"/>
          <w:b/>
          <w:kern w:val="0"/>
          <w:sz w:val="24"/>
          <w:szCs w:val="24"/>
          <w:lang w:val="pt-BR"/>
        </w:rPr>
        <w:t>B15</w:t>
      </w:r>
      <w:r>
        <w:rPr>
          <w:rFonts w:ascii="Times New Roman" w:eastAsia="宋体" w:hAnsi="Times New Roman" w:cs="Times New Roman"/>
          <w:b/>
          <w:kern w:val="0"/>
          <w:sz w:val="24"/>
          <w:szCs w:val="24"/>
          <w:lang w:val="pt-BR"/>
        </w:rPr>
        <w:t>、</w:t>
      </w:r>
      <w:r>
        <w:rPr>
          <w:rFonts w:ascii="Times New Roman" w:eastAsia="宋体" w:hAnsi="Times New Roman" w:cs="Times New Roman"/>
          <w:b/>
          <w:kern w:val="0"/>
          <w:sz w:val="24"/>
          <w:szCs w:val="24"/>
          <w:lang w:val="pt-BR"/>
        </w:rPr>
        <w:t>B16</w:t>
      </w:r>
    </w:p>
    <w:p w:rsidR="00C5080E" w:rsidRDefault="00EC1D44">
      <w:pPr>
        <w:adjustRightInd w:val="0"/>
        <w:snapToGrid w:val="0"/>
        <w:spacing w:line="600" w:lineRule="exact"/>
        <w:rPr>
          <w:rFonts w:ascii="Times New Roman" w:eastAsia="宋体" w:hAnsi="Times New Roman" w:cs="Times New Roman"/>
          <w:b/>
          <w:kern w:val="0"/>
          <w:sz w:val="24"/>
          <w:szCs w:val="24"/>
          <w:lang w:val="pt-BR"/>
        </w:rPr>
      </w:pPr>
      <w:r>
        <w:rPr>
          <w:rFonts w:ascii="Times New Roman" w:eastAsia="宋体" w:hAnsi="Times New Roman" w:cs="Times New Roman"/>
          <w:b/>
          <w:kern w:val="0"/>
          <w:sz w:val="24"/>
          <w:szCs w:val="24"/>
          <w:lang w:val="pt-BR"/>
        </w:rPr>
        <w:t>中相应问题；选择</w:t>
      </w:r>
      <w:r>
        <w:rPr>
          <w:rFonts w:ascii="Times New Roman" w:eastAsia="宋体" w:hAnsi="Times New Roman" w:cs="Times New Roman"/>
          <w:b/>
          <w:kern w:val="0"/>
          <w:sz w:val="24"/>
          <w:szCs w:val="24"/>
          <w:lang w:val="pt-BR"/>
        </w:rPr>
        <w:t>⑦-⑧</w:t>
      </w:r>
      <w:r>
        <w:rPr>
          <w:rFonts w:ascii="Times New Roman" w:eastAsia="宋体" w:hAnsi="Times New Roman" w:cs="Times New Roman"/>
          <w:b/>
          <w:kern w:val="0"/>
          <w:sz w:val="24"/>
          <w:szCs w:val="24"/>
          <w:lang w:val="pt-BR"/>
        </w:rPr>
        <w:t>选项</w:t>
      </w:r>
      <w:r>
        <w:rPr>
          <w:rFonts w:ascii="Times New Roman" w:eastAsia="宋体" w:hAnsi="Times New Roman" w:cs="Times New Roman"/>
          <w:b/>
          <w:kern w:val="0"/>
          <w:sz w:val="24"/>
          <w:szCs w:val="24"/>
        </w:rPr>
        <w:t>的</w:t>
      </w:r>
      <w:r>
        <w:rPr>
          <w:rFonts w:ascii="Times New Roman" w:eastAsia="宋体" w:hAnsi="Times New Roman" w:cs="Times New Roman"/>
          <w:b/>
          <w:kern w:val="0"/>
          <w:sz w:val="24"/>
          <w:szCs w:val="24"/>
          <w:lang w:val="pt-BR"/>
        </w:rPr>
        <w:t>，请跳转至</w:t>
      </w:r>
      <w:r>
        <w:rPr>
          <w:rFonts w:ascii="Times New Roman" w:eastAsia="宋体" w:hAnsi="Times New Roman" w:cs="Times New Roman"/>
          <w:b/>
          <w:kern w:val="0"/>
          <w:sz w:val="24"/>
          <w:szCs w:val="24"/>
          <w:lang w:val="pt-BR"/>
        </w:rPr>
        <w:t>C01</w:t>
      </w:r>
      <w:r>
        <w:rPr>
          <w:rFonts w:ascii="Times New Roman" w:eastAsia="宋体" w:hAnsi="Times New Roman" w:cs="Times New Roman"/>
          <w:b/>
          <w:kern w:val="0"/>
          <w:sz w:val="24"/>
          <w:szCs w:val="24"/>
          <w:lang w:val="pt-BR"/>
        </w:rPr>
        <w:t>题。）</w:t>
      </w:r>
    </w:p>
    <w:p w:rsidR="00C5080E" w:rsidRDefault="00EC1D44" w:rsidP="00324145">
      <w:pPr>
        <w:adjustRightInd w:val="0"/>
        <w:snapToGrid w:val="0"/>
        <w:spacing w:line="600" w:lineRule="exact"/>
        <w:ind w:leftChars="200" w:left="420"/>
        <w:rPr>
          <w:rFonts w:ascii="Times New Roman" w:eastAsia="宋体" w:hAnsi="Times New Roman" w:cs="Times New Roman"/>
          <w:sz w:val="24"/>
          <w:szCs w:val="24"/>
        </w:rPr>
      </w:pPr>
      <w:r>
        <w:rPr>
          <w:rFonts w:ascii="Times New Roman" w:eastAsia="宋体" w:hAnsi="Times New Roman" w:cs="Times New Roman"/>
          <w:sz w:val="24"/>
          <w:szCs w:val="24"/>
        </w:rPr>
        <w:t>①</w:t>
      </w:r>
      <w:r>
        <w:rPr>
          <w:rFonts w:ascii="Times New Roman" w:eastAsia="宋体" w:hAnsi="Times New Roman" w:cs="Times New Roman"/>
          <w:sz w:val="24"/>
          <w:szCs w:val="24"/>
        </w:rPr>
        <w:t>长时间站立工作</w:t>
      </w:r>
      <w:r>
        <w:rPr>
          <w:rFonts w:ascii="Times New Roman" w:eastAsia="宋体" w:hAnsi="Times New Roman" w:cs="Times New Roman"/>
          <w:sz w:val="24"/>
          <w:szCs w:val="24"/>
        </w:rPr>
        <w:t xml:space="preserve">    ②</w:t>
      </w:r>
      <w:r>
        <w:rPr>
          <w:rFonts w:ascii="Times New Roman" w:eastAsia="宋体" w:hAnsi="Times New Roman" w:cs="Times New Roman"/>
          <w:sz w:val="24"/>
          <w:szCs w:val="24"/>
        </w:rPr>
        <w:t>长时间伏案低头工作或长期身体前倾坐立工作</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③</w:t>
      </w:r>
      <w:r>
        <w:rPr>
          <w:rFonts w:ascii="Times New Roman" w:eastAsia="宋体" w:hAnsi="Times New Roman" w:cs="Times New Roman"/>
          <w:sz w:val="24"/>
          <w:szCs w:val="24"/>
        </w:rPr>
        <w:t>长时间保持同一姿势工作</w:t>
      </w:r>
      <w:r>
        <w:rPr>
          <w:rFonts w:ascii="Times New Roman" w:eastAsia="宋体" w:hAnsi="Times New Roman" w:cs="Times New Roman"/>
          <w:sz w:val="24"/>
          <w:szCs w:val="24"/>
        </w:rPr>
        <w:t xml:space="preserve">    ④</w:t>
      </w:r>
      <w:r>
        <w:rPr>
          <w:rFonts w:ascii="Times New Roman" w:eastAsia="宋体" w:hAnsi="Times New Roman" w:cs="Times New Roman"/>
          <w:sz w:val="24"/>
          <w:szCs w:val="24"/>
        </w:rPr>
        <w:t>高强度重复用力作业</w:t>
      </w:r>
      <w:r>
        <w:rPr>
          <w:rFonts w:ascii="Times New Roman" w:eastAsia="宋体" w:hAnsi="Times New Roman" w:cs="Times New Roman"/>
          <w:sz w:val="24"/>
          <w:szCs w:val="24"/>
        </w:rPr>
        <w:t xml:space="preserve">    ⑤</w:t>
      </w:r>
      <w:r>
        <w:rPr>
          <w:rFonts w:ascii="Times New Roman" w:eastAsia="宋体" w:hAnsi="Times New Roman" w:cs="Times New Roman"/>
          <w:sz w:val="24"/>
          <w:szCs w:val="24"/>
        </w:rPr>
        <w:t>视屏作业</w:t>
      </w:r>
      <w:r>
        <w:rPr>
          <w:rFonts w:ascii="Times New Roman" w:eastAsia="宋体" w:hAnsi="Times New Roman" w:cs="Times New Roman"/>
          <w:sz w:val="24"/>
          <w:szCs w:val="24"/>
        </w:rPr>
        <w:t xml:space="preserve">    ⑥</w:t>
      </w:r>
      <w:r>
        <w:rPr>
          <w:rFonts w:ascii="Times New Roman" w:eastAsia="宋体" w:hAnsi="Times New Roman" w:cs="Times New Roman"/>
          <w:sz w:val="24"/>
          <w:szCs w:val="24"/>
        </w:rPr>
        <w:t>长时间用嗓</w:t>
      </w:r>
      <w:r>
        <w:rPr>
          <w:rFonts w:ascii="Times New Roman" w:eastAsia="宋体" w:hAnsi="Times New Roman" w:cs="Times New Roman"/>
          <w:sz w:val="24"/>
          <w:szCs w:val="24"/>
        </w:rPr>
        <w:t xml:space="preserve">    ⑦</w:t>
      </w:r>
      <w:r>
        <w:rPr>
          <w:rFonts w:ascii="Times New Roman" w:eastAsia="宋体" w:hAnsi="Times New Roman" w:cs="Times New Roman"/>
          <w:sz w:val="24"/>
          <w:szCs w:val="24"/>
        </w:rPr>
        <w:t>其它（请注明）</w:t>
      </w:r>
      <w:r>
        <w:rPr>
          <w:rFonts w:ascii="Times New Roman" w:eastAsia="宋体" w:hAnsi="Times New Roman" w:cs="Times New Roman"/>
          <w:sz w:val="24"/>
          <w:szCs w:val="24"/>
        </w:rPr>
        <w:t>__________    ⑧</w:t>
      </w:r>
      <w:r>
        <w:rPr>
          <w:rFonts w:ascii="Times New Roman" w:eastAsia="宋体" w:hAnsi="Times New Roman" w:cs="Times New Roman"/>
          <w:sz w:val="24"/>
          <w:szCs w:val="24"/>
        </w:rPr>
        <w:t>不知道</w:t>
      </w:r>
    </w:p>
    <w:p w:rsidR="00C5080E" w:rsidRDefault="00EC1D44" w:rsidP="00324145">
      <w:pPr>
        <w:adjustRightInd w:val="0"/>
        <w:snapToGrid w:val="0"/>
        <w:spacing w:line="600" w:lineRule="exact"/>
        <w:ind w:left="482" w:hangingChars="200" w:hanging="482"/>
        <w:rPr>
          <w:rFonts w:ascii="Times New Roman" w:eastAsia="宋体" w:hAnsi="Times New Roman" w:cs="Times New Roman"/>
          <w:b/>
          <w:kern w:val="0"/>
          <w:sz w:val="24"/>
          <w:szCs w:val="24"/>
          <w:lang w:val="pt-BR"/>
        </w:rPr>
      </w:pPr>
      <w:r>
        <w:rPr>
          <w:rFonts w:ascii="Times New Roman" w:eastAsia="宋体" w:hAnsi="Times New Roman" w:cs="Times New Roman"/>
          <w:b/>
          <w:color w:val="FFFFFF"/>
          <w:kern w:val="0"/>
          <w:sz w:val="24"/>
          <w:szCs w:val="24"/>
          <w:bdr w:val="single" w:sz="4" w:space="0" w:color="auto"/>
          <w:lang w:val="pt-BR"/>
        </w:rPr>
        <w:t>结</w:t>
      </w:r>
      <w:r>
        <w:rPr>
          <w:rFonts w:ascii="Times New Roman" w:eastAsia="宋体" w:hAnsi="Times New Roman" w:cs="Times New Roman"/>
          <w:b/>
          <w:kern w:val="0"/>
          <w:sz w:val="24"/>
          <w:szCs w:val="24"/>
          <w:lang w:val="pt-BR"/>
        </w:rPr>
        <w:t>B15.</w:t>
      </w:r>
      <w:r>
        <w:rPr>
          <w:rFonts w:ascii="Times New Roman" w:eastAsia="宋体" w:hAnsi="Times New Roman" w:cs="Times New Roman"/>
          <w:b/>
          <w:kern w:val="0"/>
          <w:sz w:val="24"/>
          <w:szCs w:val="24"/>
          <w:lang w:val="pt-BR"/>
        </w:rPr>
        <w:t>长时间</w:t>
      </w:r>
      <w:r>
        <w:rPr>
          <w:rFonts w:ascii="Times New Roman" w:eastAsia="宋体" w:hAnsi="Times New Roman" w:cs="Times New Roman"/>
          <w:b/>
          <w:kern w:val="0"/>
          <w:sz w:val="24"/>
          <w:szCs w:val="24"/>
        </w:rPr>
        <w:t>开展下列</w:t>
      </w:r>
      <w:r>
        <w:rPr>
          <w:rFonts w:ascii="Times New Roman" w:eastAsia="宋体" w:hAnsi="Times New Roman" w:cs="Times New Roman"/>
          <w:b/>
          <w:kern w:val="0"/>
          <w:sz w:val="24"/>
          <w:szCs w:val="24"/>
          <w:lang w:val="pt-BR"/>
        </w:rPr>
        <w:t>作业易导致什么健康损害？</w:t>
      </w:r>
      <w:r>
        <w:rPr>
          <w:rFonts w:ascii="Times New Roman" w:eastAsia="宋体" w:hAnsi="Times New Roman" w:cs="Times New Roman"/>
          <w:b/>
          <w:kern w:val="0"/>
          <w:sz w:val="24"/>
          <w:szCs w:val="24"/>
        </w:rPr>
        <w:t>（单选题，对应上一题跳转）</w:t>
      </w:r>
    </w:p>
    <w:p w:rsidR="00C5080E" w:rsidRDefault="00EC1D44" w:rsidP="00324145">
      <w:pPr>
        <w:adjustRightInd w:val="0"/>
        <w:snapToGrid w:val="0"/>
        <w:spacing w:line="600" w:lineRule="exact"/>
        <w:ind w:leftChars="100" w:left="210"/>
        <w:rPr>
          <w:rFonts w:ascii="Times New Roman" w:eastAsia="宋体" w:hAnsi="Times New Roman" w:cs="Times New Roman"/>
          <w:sz w:val="24"/>
          <w:szCs w:val="24"/>
        </w:rPr>
      </w:pPr>
      <w:r>
        <w:rPr>
          <w:rFonts w:ascii="Times New Roman" w:eastAsia="宋体" w:hAnsi="Times New Roman" w:cs="Times New Roman"/>
          <w:b/>
          <w:sz w:val="24"/>
          <w:szCs w:val="24"/>
        </w:rPr>
        <w:t>（</w:t>
      </w:r>
      <w:r>
        <w:rPr>
          <w:rFonts w:ascii="Times New Roman" w:eastAsia="宋体" w:hAnsi="Times New Roman" w:cs="Times New Roman"/>
          <w:b/>
          <w:sz w:val="24"/>
          <w:szCs w:val="24"/>
        </w:rPr>
        <w:t>1</w:t>
      </w:r>
      <w:r>
        <w:rPr>
          <w:rFonts w:ascii="Times New Roman" w:eastAsia="宋体" w:hAnsi="Times New Roman" w:cs="Times New Roman"/>
          <w:b/>
          <w:sz w:val="24"/>
          <w:szCs w:val="24"/>
        </w:rPr>
        <w:t>）站立作业：</w:t>
      </w:r>
      <w:r>
        <w:rPr>
          <w:rFonts w:ascii="Times New Roman" w:eastAsia="宋体" w:hAnsi="Times New Roman" w:cs="Times New Roman"/>
          <w:sz w:val="24"/>
          <w:szCs w:val="24"/>
        </w:rPr>
        <w:t>①</w:t>
      </w:r>
      <w:r>
        <w:rPr>
          <w:rFonts w:ascii="Times New Roman" w:eastAsia="宋体" w:hAnsi="Times New Roman" w:cs="Times New Roman"/>
          <w:sz w:val="24"/>
          <w:szCs w:val="24"/>
        </w:rPr>
        <w:t>静脉曲张</w:t>
      </w:r>
      <w:r>
        <w:rPr>
          <w:rFonts w:ascii="Times New Roman" w:eastAsia="宋体" w:hAnsi="Times New Roman" w:cs="Times New Roman"/>
          <w:sz w:val="24"/>
          <w:szCs w:val="24"/>
        </w:rPr>
        <w:t xml:space="preserve">    ②</w:t>
      </w:r>
      <w:r>
        <w:rPr>
          <w:rFonts w:ascii="Times New Roman" w:eastAsia="宋体" w:hAnsi="Times New Roman" w:cs="Times New Roman"/>
          <w:sz w:val="24"/>
          <w:szCs w:val="24"/>
        </w:rPr>
        <w:t>颈椎病</w:t>
      </w:r>
      <w:r>
        <w:rPr>
          <w:rFonts w:ascii="Times New Roman" w:eastAsia="宋体" w:hAnsi="Times New Roman" w:cs="Times New Roman"/>
          <w:sz w:val="24"/>
          <w:szCs w:val="24"/>
        </w:rPr>
        <w:t xml:space="preserve">    ③</w:t>
      </w:r>
      <w:r>
        <w:rPr>
          <w:rFonts w:ascii="Times New Roman" w:eastAsia="宋体" w:hAnsi="Times New Roman" w:cs="Times New Roman"/>
          <w:sz w:val="24"/>
          <w:szCs w:val="24"/>
        </w:rPr>
        <w:t>肩周炎</w:t>
      </w:r>
      <w:r>
        <w:rPr>
          <w:rFonts w:ascii="Times New Roman" w:eastAsia="宋体" w:hAnsi="Times New Roman" w:cs="Times New Roman"/>
          <w:sz w:val="24"/>
          <w:szCs w:val="24"/>
        </w:rPr>
        <w:t xml:space="preserve">    ④</w:t>
      </w:r>
      <w:r>
        <w:rPr>
          <w:rFonts w:ascii="Times New Roman" w:eastAsia="宋体" w:hAnsi="Times New Roman" w:cs="Times New Roman"/>
          <w:sz w:val="24"/>
          <w:szCs w:val="24"/>
        </w:rPr>
        <w:t>不知道</w:t>
      </w:r>
    </w:p>
    <w:p w:rsidR="00C5080E" w:rsidRDefault="00EC1D44" w:rsidP="00324145">
      <w:pPr>
        <w:adjustRightInd w:val="0"/>
        <w:snapToGrid w:val="0"/>
        <w:spacing w:line="600" w:lineRule="exact"/>
        <w:ind w:leftChars="100" w:left="210"/>
        <w:rPr>
          <w:rFonts w:ascii="Times New Roman" w:eastAsia="宋体" w:hAnsi="Times New Roman" w:cs="Times New Roman"/>
          <w:b/>
          <w:sz w:val="24"/>
          <w:szCs w:val="24"/>
        </w:rPr>
      </w:pPr>
      <w:r>
        <w:rPr>
          <w:rFonts w:ascii="Times New Roman" w:eastAsia="宋体" w:hAnsi="Times New Roman" w:cs="Times New Roman"/>
          <w:b/>
          <w:sz w:val="24"/>
          <w:szCs w:val="24"/>
        </w:rPr>
        <w:t>（</w:t>
      </w:r>
      <w:r>
        <w:rPr>
          <w:rFonts w:ascii="Times New Roman" w:eastAsia="宋体" w:hAnsi="Times New Roman" w:cs="Times New Roman"/>
          <w:b/>
          <w:sz w:val="24"/>
          <w:szCs w:val="24"/>
        </w:rPr>
        <w:t>2</w:t>
      </w:r>
      <w:r>
        <w:rPr>
          <w:rFonts w:ascii="Times New Roman" w:eastAsia="宋体" w:hAnsi="Times New Roman" w:cs="Times New Roman"/>
          <w:b/>
          <w:sz w:val="24"/>
          <w:szCs w:val="24"/>
        </w:rPr>
        <w:t>）伏案低头作业</w:t>
      </w:r>
      <w:r>
        <w:rPr>
          <w:rFonts w:ascii="Times New Roman" w:eastAsia="宋体" w:hAnsi="Times New Roman" w:cs="Times New Roman"/>
          <w:b/>
          <w:sz w:val="24"/>
          <w:szCs w:val="24"/>
        </w:rPr>
        <w:t>/</w:t>
      </w:r>
      <w:r>
        <w:rPr>
          <w:rFonts w:ascii="Times New Roman" w:eastAsia="宋体" w:hAnsi="Times New Roman" w:cs="Times New Roman"/>
          <w:b/>
          <w:sz w:val="24"/>
          <w:szCs w:val="24"/>
        </w:rPr>
        <w:t>身体前倾坐立作业：</w:t>
      </w:r>
    </w:p>
    <w:p w:rsidR="00C5080E" w:rsidRDefault="00EC1D44" w:rsidP="00324145">
      <w:pPr>
        <w:adjustRightInd w:val="0"/>
        <w:snapToGrid w:val="0"/>
        <w:spacing w:line="600" w:lineRule="exact"/>
        <w:ind w:leftChars="100" w:left="210"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①</w:t>
      </w:r>
      <w:r>
        <w:rPr>
          <w:rFonts w:ascii="Times New Roman" w:eastAsia="宋体" w:hAnsi="Times New Roman" w:cs="Times New Roman"/>
          <w:sz w:val="24"/>
          <w:szCs w:val="24"/>
        </w:rPr>
        <w:t>心脏病</w:t>
      </w:r>
      <w:r>
        <w:rPr>
          <w:rFonts w:ascii="Times New Roman" w:eastAsia="宋体" w:hAnsi="Times New Roman" w:cs="Times New Roman"/>
          <w:sz w:val="24"/>
          <w:szCs w:val="24"/>
        </w:rPr>
        <w:t xml:space="preserve">  ②</w:t>
      </w:r>
      <w:r>
        <w:rPr>
          <w:rFonts w:ascii="Times New Roman" w:eastAsia="宋体" w:hAnsi="Times New Roman" w:cs="Times New Roman"/>
          <w:sz w:val="24"/>
          <w:szCs w:val="24"/>
        </w:rPr>
        <w:t>颈椎病</w:t>
      </w:r>
      <w:r>
        <w:rPr>
          <w:rFonts w:ascii="Times New Roman" w:eastAsia="宋体" w:hAnsi="Times New Roman" w:cs="Times New Roman"/>
          <w:sz w:val="24"/>
          <w:szCs w:val="24"/>
        </w:rPr>
        <w:t xml:space="preserve">   ③</w:t>
      </w:r>
      <w:r>
        <w:rPr>
          <w:rFonts w:ascii="Times New Roman" w:eastAsia="宋体" w:hAnsi="Times New Roman" w:cs="Times New Roman"/>
          <w:sz w:val="24"/>
          <w:szCs w:val="24"/>
        </w:rPr>
        <w:t>高血压</w:t>
      </w:r>
      <w:r>
        <w:rPr>
          <w:rFonts w:ascii="Times New Roman" w:eastAsia="宋体" w:hAnsi="Times New Roman" w:cs="Times New Roman"/>
          <w:sz w:val="24"/>
          <w:szCs w:val="24"/>
        </w:rPr>
        <w:t xml:space="preserve">    ④</w:t>
      </w:r>
      <w:r>
        <w:rPr>
          <w:rFonts w:ascii="Times New Roman" w:eastAsia="宋体" w:hAnsi="Times New Roman" w:cs="Times New Roman"/>
          <w:sz w:val="24"/>
          <w:szCs w:val="24"/>
        </w:rPr>
        <w:t>不知道</w:t>
      </w:r>
    </w:p>
    <w:p w:rsidR="00C5080E" w:rsidRDefault="00EC1D44" w:rsidP="00324145">
      <w:pPr>
        <w:adjustRightInd w:val="0"/>
        <w:snapToGrid w:val="0"/>
        <w:spacing w:line="600" w:lineRule="exact"/>
        <w:ind w:leftChars="100" w:left="210"/>
        <w:rPr>
          <w:rFonts w:ascii="Times New Roman" w:eastAsia="宋体" w:hAnsi="Times New Roman" w:cs="Times New Roman"/>
          <w:b/>
          <w:sz w:val="24"/>
          <w:szCs w:val="24"/>
        </w:rPr>
      </w:pPr>
      <w:r>
        <w:rPr>
          <w:rFonts w:ascii="Times New Roman" w:eastAsia="宋体" w:hAnsi="Times New Roman" w:cs="Times New Roman"/>
          <w:b/>
          <w:sz w:val="24"/>
          <w:szCs w:val="24"/>
        </w:rPr>
        <w:t>（</w:t>
      </w:r>
      <w:r>
        <w:rPr>
          <w:rFonts w:ascii="Times New Roman" w:eastAsia="宋体" w:hAnsi="Times New Roman" w:cs="Times New Roman"/>
          <w:b/>
          <w:sz w:val="24"/>
          <w:szCs w:val="24"/>
        </w:rPr>
        <w:t>3</w:t>
      </w:r>
      <w:r>
        <w:rPr>
          <w:rFonts w:ascii="Times New Roman" w:eastAsia="宋体" w:hAnsi="Times New Roman" w:cs="Times New Roman"/>
          <w:b/>
          <w:sz w:val="24"/>
          <w:szCs w:val="24"/>
        </w:rPr>
        <w:t>）保持同一姿势坐立作业：</w:t>
      </w:r>
    </w:p>
    <w:p w:rsidR="00C5080E" w:rsidRDefault="00EC1D44" w:rsidP="00324145">
      <w:pPr>
        <w:adjustRightInd w:val="0"/>
        <w:snapToGrid w:val="0"/>
        <w:spacing w:line="600" w:lineRule="exact"/>
        <w:ind w:firstLineChars="200" w:firstLine="480"/>
        <w:rPr>
          <w:rFonts w:ascii="Times New Roman" w:eastAsia="宋体" w:hAnsi="Times New Roman" w:cs="Times New Roman"/>
          <w:b/>
          <w:sz w:val="24"/>
          <w:szCs w:val="24"/>
        </w:rPr>
      </w:pPr>
      <w:r>
        <w:rPr>
          <w:rFonts w:ascii="Times New Roman" w:eastAsia="宋体" w:hAnsi="Times New Roman" w:cs="Times New Roman"/>
          <w:sz w:val="24"/>
          <w:szCs w:val="24"/>
        </w:rPr>
        <w:t>①</w:t>
      </w:r>
      <w:r>
        <w:rPr>
          <w:rFonts w:ascii="Times New Roman" w:eastAsia="宋体" w:hAnsi="Times New Roman" w:cs="Times New Roman"/>
          <w:sz w:val="24"/>
          <w:szCs w:val="24"/>
        </w:rPr>
        <w:t>咽喉炎</w:t>
      </w:r>
      <w:r>
        <w:rPr>
          <w:rFonts w:ascii="Times New Roman" w:eastAsia="宋体" w:hAnsi="Times New Roman" w:cs="Times New Roman"/>
          <w:sz w:val="24"/>
          <w:szCs w:val="24"/>
        </w:rPr>
        <w:t xml:space="preserve">    ②</w:t>
      </w:r>
      <w:r>
        <w:rPr>
          <w:rFonts w:ascii="Times New Roman" w:eastAsia="宋体" w:hAnsi="Times New Roman" w:cs="Times New Roman"/>
          <w:sz w:val="24"/>
          <w:szCs w:val="24"/>
        </w:rPr>
        <w:t>坐骨神经痛</w:t>
      </w:r>
      <w:r>
        <w:rPr>
          <w:rFonts w:ascii="Times New Roman" w:eastAsia="宋体" w:hAnsi="Times New Roman" w:cs="Times New Roman"/>
          <w:sz w:val="24"/>
          <w:szCs w:val="24"/>
        </w:rPr>
        <w:t xml:space="preserve">    ③</w:t>
      </w:r>
      <w:r>
        <w:rPr>
          <w:rFonts w:ascii="Times New Roman" w:eastAsia="宋体" w:hAnsi="Times New Roman" w:cs="Times New Roman"/>
          <w:sz w:val="24"/>
          <w:szCs w:val="24"/>
        </w:rPr>
        <w:t>减压病</w:t>
      </w:r>
      <w:r>
        <w:rPr>
          <w:rFonts w:ascii="Times New Roman" w:eastAsia="宋体" w:hAnsi="Times New Roman" w:cs="Times New Roman"/>
          <w:sz w:val="24"/>
          <w:szCs w:val="24"/>
        </w:rPr>
        <w:t xml:space="preserve">    ④</w:t>
      </w:r>
      <w:r>
        <w:rPr>
          <w:rFonts w:ascii="Times New Roman" w:eastAsia="宋体" w:hAnsi="Times New Roman" w:cs="Times New Roman"/>
          <w:sz w:val="24"/>
          <w:szCs w:val="24"/>
        </w:rPr>
        <w:t>不知道</w:t>
      </w:r>
    </w:p>
    <w:p w:rsidR="00C5080E" w:rsidRDefault="00EC1D44" w:rsidP="00324145">
      <w:pPr>
        <w:numPr>
          <w:ilvl w:val="0"/>
          <w:numId w:val="2"/>
        </w:numPr>
        <w:adjustRightInd w:val="0"/>
        <w:snapToGrid w:val="0"/>
        <w:spacing w:line="600" w:lineRule="exact"/>
        <w:ind w:leftChars="100" w:left="210"/>
        <w:rPr>
          <w:rFonts w:ascii="Times New Roman" w:eastAsia="宋体" w:hAnsi="Times New Roman" w:cs="Times New Roman"/>
          <w:b/>
          <w:sz w:val="24"/>
          <w:szCs w:val="24"/>
        </w:rPr>
      </w:pPr>
      <w:r>
        <w:rPr>
          <w:rFonts w:ascii="Times New Roman" w:eastAsia="宋体" w:hAnsi="Times New Roman" w:cs="Times New Roman"/>
          <w:b/>
          <w:sz w:val="24"/>
          <w:szCs w:val="24"/>
        </w:rPr>
        <w:t>高强度重复用力作业：</w:t>
      </w:r>
    </w:p>
    <w:p w:rsidR="00C5080E" w:rsidRDefault="00EC1D44" w:rsidP="00324145">
      <w:pPr>
        <w:numPr>
          <w:ilvl w:val="255"/>
          <w:numId w:val="0"/>
        </w:numPr>
        <w:adjustRightInd w:val="0"/>
        <w:snapToGrid w:val="0"/>
        <w:spacing w:line="6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①</w:t>
      </w:r>
      <w:r>
        <w:rPr>
          <w:rFonts w:ascii="Times New Roman" w:eastAsia="宋体" w:hAnsi="Times New Roman" w:cs="Times New Roman"/>
          <w:sz w:val="24"/>
          <w:szCs w:val="24"/>
        </w:rPr>
        <w:t>颈椎病</w:t>
      </w:r>
      <w:r>
        <w:rPr>
          <w:rFonts w:ascii="Times New Roman" w:eastAsia="宋体" w:hAnsi="Times New Roman" w:cs="Times New Roman"/>
          <w:sz w:val="24"/>
          <w:szCs w:val="24"/>
        </w:rPr>
        <w:t xml:space="preserve">    ②</w:t>
      </w:r>
      <w:r>
        <w:rPr>
          <w:rFonts w:ascii="Times New Roman" w:eastAsia="宋体" w:hAnsi="Times New Roman" w:cs="Times New Roman"/>
          <w:sz w:val="24"/>
          <w:szCs w:val="24"/>
        </w:rPr>
        <w:t>高血脂</w:t>
      </w:r>
      <w:r>
        <w:rPr>
          <w:rFonts w:ascii="Times New Roman" w:eastAsia="宋体" w:hAnsi="Times New Roman" w:cs="Times New Roman"/>
          <w:sz w:val="24"/>
          <w:szCs w:val="24"/>
        </w:rPr>
        <w:t xml:space="preserve">    ③</w:t>
      </w:r>
      <w:r>
        <w:rPr>
          <w:rFonts w:ascii="Times New Roman" w:eastAsia="宋体" w:hAnsi="Times New Roman" w:cs="Times New Roman"/>
          <w:sz w:val="24"/>
          <w:szCs w:val="24"/>
        </w:rPr>
        <w:t>肌肉劳损</w:t>
      </w:r>
      <w:r>
        <w:rPr>
          <w:rFonts w:ascii="Times New Roman" w:eastAsia="宋体" w:hAnsi="Times New Roman" w:cs="Times New Roman"/>
          <w:sz w:val="24"/>
          <w:szCs w:val="24"/>
        </w:rPr>
        <w:t xml:space="preserve">    ④</w:t>
      </w:r>
      <w:r>
        <w:rPr>
          <w:rFonts w:ascii="Times New Roman" w:eastAsia="宋体" w:hAnsi="Times New Roman" w:cs="Times New Roman"/>
          <w:sz w:val="24"/>
          <w:szCs w:val="24"/>
        </w:rPr>
        <w:t>不知道</w:t>
      </w:r>
    </w:p>
    <w:p w:rsidR="00C5080E" w:rsidRDefault="00EC1D44" w:rsidP="00324145">
      <w:pPr>
        <w:adjustRightInd w:val="0"/>
        <w:snapToGrid w:val="0"/>
        <w:spacing w:line="600" w:lineRule="exact"/>
        <w:ind w:leftChars="100" w:left="210"/>
        <w:rPr>
          <w:rFonts w:ascii="Times New Roman" w:eastAsia="宋体" w:hAnsi="Times New Roman" w:cs="Times New Roman"/>
          <w:sz w:val="24"/>
          <w:szCs w:val="24"/>
        </w:rPr>
      </w:pPr>
      <w:r>
        <w:rPr>
          <w:rFonts w:ascii="Times New Roman" w:eastAsia="宋体" w:hAnsi="Times New Roman" w:cs="Times New Roman"/>
          <w:b/>
          <w:sz w:val="24"/>
          <w:szCs w:val="24"/>
        </w:rPr>
        <w:t>（</w:t>
      </w:r>
      <w:r>
        <w:rPr>
          <w:rFonts w:ascii="Times New Roman" w:eastAsia="宋体" w:hAnsi="Times New Roman" w:cs="Times New Roman"/>
          <w:b/>
          <w:sz w:val="24"/>
          <w:szCs w:val="24"/>
        </w:rPr>
        <w:t>5</w:t>
      </w:r>
      <w:r>
        <w:rPr>
          <w:rFonts w:ascii="Times New Roman" w:eastAsia="宋体" w:hAnsi="Times New Roman" w:cs="Times New Roman"/>
          <w:b/>
          <w:sz w:val="24"/>
          <w:szCs w:val="24"/>
        </w:rPr>
        <w:t>）视屏作业：</w:t>
      </w:r>
      <w:r>
        <w:rPr>
          <w:rFonts w:ascii="Times New Roman" w:eastAsia="宋体" w:hAnsi="Times New Roman" w:cs="Times New Roman"/>
          <w:sz w:val="24"/>
          <w:szCs w:val="24"/>
        </w:rPr>
        <w:t>①</w:t>
      </w:r>
      <w:r>
        <w:rPr>
          <w:rFonts w:ascii="Times New Roman" w:eastAsia="宋体" w:hAnsi="Times New Roman" w:cs="Times New Roman"/>
          <w:sz w:val="24"/>
          <w:szCs w:val="24"/>
        </w:rPr>
        <w:t>哮喘</w:t>
      </w:r>
      <w:r>
        <w:rPr>
          <w:rFonts w:ascii="Times New Roman" w:eastAsia="宋体" w:hAnsi="Times New Roman" w:cs="Times New Roman"/>
          <w:sz w:val="24"/>
          <w:szCs w:val="24"/>
        </w:rPr>
        <w:t xml:space="preserve">    ②</w:t>
      </w:r>
      <w:r>
        <w:rPr>
          <w:rFonts w:ascii="Times New Roman" w:eastAsia="宋体" w:hAnsi="Times New Roman" w:cs="Times New Roman"/>
          <w:sz w:val="24"/>
          <w:szCs w:val="24"/>
        </w:rPr>
        <w:t>溃疡</w:t>
      </w:r>
      <w:r>
        <w:rPr>
          <w:rFonts w:ascii="Times New Roman" w:eastAsia="宋体" w:hAnsi="Times New Roman" w:cs="Times New Roman"/>
          <w:sz w:val="24"/>
          <w:szCs w:val="24"/>
        </w:rPr>
        <w:t xml:space="preserve">    ③</w:t>
      </w:r>
      <w:r>
        <w:rPr>
          <w:rFonts w:ascii="Times New Roman" w:eastAsia="宋体" w:hAnsi="Times New Roman" w:cs="Times New Roman"/>
          <w:sz w:val="24"/>
          <w:szCs w:val="24"/>
        </w:rPr>
        <w:t>视觉疲劳</w:t>
      </w:r>
      <w:r>
        <w:rPr>
          <w:rFonts w:ascii="Times New Roman" w:eastAsia="宋体" w:hAnsi="Times New Roman" w:cs="Times New Roman"/>
          <w:sz w:val="24"/>
          <w:szCs w:val="24"/>
        </w:rPr>
        <w:t xml:space="preserve">    ④</w:t>
      </w:r>
      <w:r>
        <w:rPr>
          <w:rFonts w:ascii="Times New Roman" w:eastAsia="宋体" w:hAnsi="Times New Roman" w:cs="Times New Roman"/>
          <w:sz w:val="24"/>
          <w:szCs w:val="24"/>
        </w:rPr>
        <w:t>不知道</w:t>
      </w:r>
    </w:p>
    <w:p w:rsidR="00C5080E" w:rsidRDefault="00EC1D44" w:rsidP="00324145">
      <w:pPr>
        <w:adjustRightInd w:val="0"/>
        <w:snapToGrid w:val="0"/>
        <w:spacing w:line="600" w:lineRule="exact"/>
        <w:ind w:leftChars="100" w:left="210"/>
        <w:rPr>
          <w:rFonts w:ascii="Times New Roman" w:eastAsia="宋体" w:hAnsi="Times New Roman" w:cs="Times New Roman"/>
          <w:sz w:val="24"/>
          <w:szCs w:val="24"/>
        </w:rPr>
      </w:pPr>
      <w:r>
        <w:rPr>
          <w:rFonts w:ascii="Times New Roman" w:eastAsia="宋体" w:hAnsi="Times New Roman" w:cs="Times New Roman"/>
          <w:b/>
          <w:sz w:val="24"/>
          <w:szCs w:val="24"/>
        </w:rPr>
        <w:t>（</w:t>
      </w:r>
      <w:r>
        <w:rPr>
          <w:rFonts w:ascii="Times New Roman" w:eastAsia="宋体" w:hAnsi="Times New Roman" w:cs="Times New Roman"/>
          <w:b/>
          <w:sz w:val="24"/>
          <w:szCs w:val="24"/>
        </w:rPr>
        <w:t>6</w:t>
      </w:r>
      <w:r>
        <w:rPr>
          <w:rFonts w:ascii="Times New Roman" w:eastAsia="宋体" w:hAnsi="Times New Roman" w:cs="Times New Roman"/>
          <w:b/>
          <w:sz w:val="24"/>
          <w:szCs w:val="24"/>
        </w:rPr>
        <w:t>）用嗓工作：</w:t>
      </w:r>
      <w:r>
        <w:rPr>
          <w:rFonts w:ascii="Times New Roman" w:eastAsia="宋体" w:hAnsi="Times New Roman" w:cs="Times New Roman"/>
          <w:sz w:val="24"/>
          <w:szCs w:val="24"/>
        </w:rPr>
        <w:t>①</w:t>
      </w:r>
      <w:r>
        <w:rPr>
          <w:rFonts w:ascii="Times New Roman" w:eastAsia="宋体" w:hAnsi="Times New Roman" w:cs="Times New Roman"/>
          <w:sz w:val="24"/>
          <w:szCs w:val="24"/>
        </w:rPr>
        <w:t>静脉曲张</w:t>
      </w:r>
      <w:r>
        <w:rPr>
          <w:rFonts w:ascii="Times New Roman" w:eastAsia="宋体" w:hAnsi="Times New Roman" w:cs="Times New Roman"/>
          <w:sz w:val="24"/>
          <w:szCs w:val="24"/>
        </w:rPr>
        <w:t xml:space="preserve">    ②</w:t>
      </w:r>
      <w:r>
        <w:rPr>
          <w:rFonts w:ascii="Times New Roman" w:eastAsia="宋体" w:hAnsi="Times New Roman" w:cs="Times New Roman"/>
          <w:sz w:val="24"/>
          <w:szCs w:val="24"/>
        </w:rPr>
        <w:t>咽喉炎</w:t>
      </w:r>
      <w:r>
        <w:rPr>
          <w:rFonts w:ascii="Times New Roman" w:eastAsia="宋体" w:hAnsi="Times New Roman" w:cs="Times New Roman"/>
          <w:sz w:val="24"/>
          <w:szCs w:val="24"/>
        </w:rPr>
        <w:t xml:space="preserve">    ③</w:t>
      </w:r>
      <w:r>
        <w:rPr>
          <w:rFonts w:ascii="Times New Roman" w:eastAsia="宋体" w:hAnsi="Times New Roman" w:cs="Times New Roman"/>
          <w:sz w:val="24"/>
          <w:szCs w:val="24"/>
        </w:rPr>
        <w:t>听力受损</w:t>
      </w:r>
      <w:r>
        <w:rPr>
          <w:rFonts w:ascii="Times New Roman" w:eastAsia="宋体" w:hAnsi="Times New Roman" w:cs="Times New Roman"/>
          <w:sz w:val="24"/>
          <w:szCs w:val="24"/>
        </w:rPr>
        <w:t xml:space="preserve">    ④</w:t>
      </w:r>
      <w:r>
        <w:rPr>
          <w:rFonts w:ascii="Times New Roman" w:eastAsia="宋体" w:hAnsi="Times New Roman" w:cs="Times New Roman"/>
          <w:sz w:val="24"/>
          <w:szCs w:val="24"/>
        </w:rPr>
        <w:t>不知道</w:t>
      </w:r>
    </w:p>
    <w:p w:rsidR="00C5080E" w:rsidRDefault="00EC1D44" w:rsidP="00324145">
      <w:pPr>
        <w:adjustRightInd w:val="0"/>
        <w:snapToGrid w:val="0"/>
        <w:spacing w:line="600" w:lineRule="exact"/>
        <w:ind w:left="482" w:hangingChars="200" w:hanging="482"/>
        <w:rPr>
          <w:rFonts w:ascii="Times New Roman" w:eastAsia="宋体" w:hAnsi="Times New Roman" w:cs="Times New Roman"/>
          <w:kern w:val="0"/>
          <w:sz w:val="24"/>
          <w:szCs w:val="24"/>
        </w:rPr>
      </w:pPr>
      <w:r>
        <w:rPr>
          <w:rFonts w:ascii="Times New Roman" w:eastAsia="宋体" w:hAnsi="Times New Roman" w:cs="Times New Roman"/>
          <w:b/>
          <w:color w:val="FFFFFF"/>
          <w:kern w:val="0"/>
          <w:sz w:val="24"/>
          <w:szCs w:val="24"/>
          <w:bdr w:val="single" w:sz="4" w:space="0" w:color="auto"/>
          <w:lang w:val="pt-BR"/>
        </w:rPr>
        <w:t>结</w:t>
      </w:r>
      <w:r>
        <w:rPr>
          <w:rFonts w:ascii="Times New Roman" w:eastAsia="宋体" w:hAnsi="Times New Roman" w:cs="Times New Roman"/>
          <w:b/>
          <w:kern w:val="0"/>
          <w:sz w:val="24"/>
          <w:szCs w:val="24"/>
          <w:lang w:val="pt-BR"/>
        </w:rPr>
        <w:t>B16.</w:t>
      </w:r>
      <w:r>
        <w:rPr>
          <w:rFonts w:ascii="Times New Roman" w:eastAsia="宋体" w:hAnsi="Times New Roman" w:cs="Times New Roman"/>
          <w:b/>
          <w:kern w:val="0"/>
          <w:sz w:val="24"/>
          <w:szCs w:val="24"/>
        </w:rPr>
        <w:t xml:space="preserve"> </w:t>
      </w:r>
      <w:r>
        <w:rPr>
          <w:rFonts w:ascii="Times New Roman" w:eastAsia="宋体" w:hAnsi="Times New Roman" w:cs="Times New Roman"/>
          <w:b/>
          <w:kern w:val="0"/>
          <w:sz w:val="24"/>
          <w:szCs w:val="24"/>
        </w:rPr>
        <w:t>长时间站立为主的职业人群，哪项做法是错误的？</w:t>
      </w:r>
    </w:p>
    <w:p w:rsidR="00C5080E" w:rsidRDefault="00EC1D44" w:rsidP="00324145">
      <w:pPr>
        <w:adjustRightInd w:val="0"/>
        <w:snapToGrid w:val="0"/>
        <w:spacing w:line="600" w:lineRule="exact"/>
        <w:ind w:leftChars="200" w:left="420"/>
        <w:rPr>
          <w:rFonts w:ascii="Times New Roman" w:eastAsia="宋体" w:hAnsi="Times New Roman" w:cs="Times New Roman"/>
          <w:sz w:val="24"/>
          <w:szCs w:val="24"/>
        </w:rPr>
      </w:pPr>
      <w:r>
        <w:rPr>
          <w:rFonts w:ascii="Times New Roman" w:eastAsia="宋体" w:hAnsi="Times New Roman" w:cs="Times New Roman"/>
          <w:sz w:val="24"/>
          <w:szCs w:val="24"/>
        </w:rPr>
        <w:t>①</w:t>
      </w:r>
      <w:r>
        <w:rPr>
          <w:rFonts w:ascii="Times New Roman" w:eastAsia="宋体" w:hAnsi="Times New Roman" w:cs="Times New Roman"/>
          <w:sz w:val="24"/>
          <w:szCs w:val="24"/>
        </w:rPr>
        <w:t>两腿重心交替使用或脚尖与脚后跟轮流支撑身体</w:t>
      </w:r>
    </w:p>
    <w:p w:rsidR="00C5080E" w:rsidRDefault="00EC1D44" w:rsidP="00324145">
      <w:pPr>
        <w:adjustRightInd w:val="0"/>
        <w:snapToGrid w:val="0"/>
        <w:spacing w:line="600" w:lineRule="exact"/>
        <w:ind w:leftChars="200" w:left="420"/>
        <w:rPr>
          <w:rFonts w:ascii="Times New Roman" w:eastAsia="宋体" w:hAnsi="Times New Roman" w:cs="Times New Roman"/>
          <w:sz w:val="24"/>
          <w:szCs w:val="24"/>
        </w:rPr>
      </w:pPr>
      <w:r>
        <w:rPr>
          <w:rFonts w:ascii="Times New Roman" w:eastAsia="宋体" w:hAnsi="Times New Roman" w:cs="Times New Roman"/>
          <w:sz w:val="24"/>
          <w:szCs w:val="24"/>
        </w:rPr>
        <w:t>②</w:t>
      </w:r>
      <w:r>
        <w:rPr>
          <w:rFonts w:ascii="Times New Roman" w:eastAsia="宋体" w:hAnsi="Times New Roman" w:cs="Times New Roman"/>
          <w:sz w:val="24"/>
          <w:szCs w:val="24"/>
        </w:rPr>
        <w:t>尽量适当走动，避免长期固定在一处不动</w:t>
      </w:r>
    </w:p>
    <w:p w:rsidR="00C5080E" w:rsidRDefault="00EC1D44" w:rsidP="00324145">
      <w:pPr>
        <w:adjustRightInd w:val="0"/>
        <w:snapToGrid w:val="0"/>
        <w:spacing w:line="600" w:lineRule="exact"/>
        <w:ind w:leftChars="200" w:left="420"/>
        <w:rPr>
          <w:rFonts w:ascii="Times New Roman" w:eastAsia="宋体" w:hAnsi="Times New Roman" w:cs="Times New Roman"/>
          <w:sz w:val="24"/>
          <w:szCs w:val="24"/>
        </w:rPr>
      </w:pPr>
      <w:r>
        <w:rPr>
          <w:rFonts w:ascii="Times New Roman" w:eastAsia="宋体" w:hAnsi="Times New Roman" w:cs="Times New Roman"/>
          <w:sz w:val="24"/>
          <w:szCs w:val="24"/>
        </w:rPr>
        <w:t>③</w:t>
      </w:r>
      <w:r>
        <w:rPr>
          <w:rFonts w:ascii="Times New Roman" w:eastAsia="宋体" w:hAnsi="Times New Roman" w:cs="Times New Roman"/>
          <w:sz w:val="24"/>
          <w:szCs w:val="24"/>
        </w:rPr>
        <w:t>为了美观可以穿高跟鞋上班</w:t>
      </w:r>
      <w:r>
        <w:rPr>
          <w:rFonts w:ascii="Times New Roman" w:eastAsia="宋体" w:hAnsi="Times New Roman" w:cs="Times New Roman"/>
          <w:sz w:val="24"/>
          <w:szCs w:val="24"/>
        </w:rPr>
        <w:t xml:space="preserve">    ④</w:t>
      </w:r>
      <w:r>
        <w:rPr>
          <w:rFonts w:ascii="Times New Roman" w:eastAsia="宋体" w:hAnsi="Times New Roman" w:cs="Times New Roman"/>
          <w:sz w:val="24"/>
          <w:szCs w:val="24"/>
        </w:rPr>
        <w:t>不知道</w:t>
      </w:r>
    </w:p>
    <w:p w:rsidR="00C5080E" w:rsidRDefault="00C5080E" w:rsidP="00324145">
      <w:pPr>
        <w:adjustRightInd w:val="0"/>
        <w:snapToGrid w:val="0"/>
        <w:spacing w:line="600" w:lineRule="exact"/>
        <w:ind w:left="482" w:hangingChars="200" w:hanging="482"/>
        <w:rPr>
          <w:rFonts w:ascii="Times New Roman" w:eastAsia="宋体" w:hAnsi="Times New Roman" w:cs="Times New Roman"/>
          <w:b/>
          <w:kern w:val="0"/>
          <w:sz w:val="24"/>
          <w:szCs w:val="24"/>
        </w:rPr>
      </w:pPr>
    </w:p>
    <w:p w:rsidR="00C5080E" w:rsidRDefault="00EC1D44" w:rsidP="00324145">
      <w:pPr>
        <w:adjustRightInd w:val="0"/>
        <w:snapToGrid w:val="0"/>
        <w:spacing w:line="600" w:lineRule="exact"/>
        <w:ind w:left="482" w:hangingChars="200" w:hanging="482"/>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三、健康状况</w:t>
      </w:r>
    </w:p>
    <w:p w:rsidR="00C5080E" w:rsidRDefault="00EC1D44" w:rsidP="00324145">
      <w:pPr>
        <w:adjustRightInd w:val="0"/>
        <w:snapToGrid w:val="0"/>
        <w:spacing w:line="600" w:lineRule="exact"/>
        <w:ind w:left="482" w:hangingChars="200" w:hanging="482"/>
        <w:rPr>
          <w:rFonts w:ascii="Times New Roman" w:eastAsia="宋体" w:hAnsi="Times New Roman" w:cs="Times New Roman"/>
          <w:kern w:val="0"/>
          <w:sz w:val="24"/>
          <w:szCs w:val="24"/>
          <w:lang w:val="pt-BR"/>
        </w:rPr>
      </w:pPr>
      <w:r>
        <w:rPr>
          <w:rFonts w:ascii="Times New Roman" w:eastAsia="宋体" w:hAnsi="Times New Roman" w:cs="Times New Roman"/>
          <w:b/>
          <w:color w:val="FFFFFF"/>
          <w:kern w:val="0"/>
          <w:sz w:val="24"/>
          <w:szCs w:val="24"/>
          <w:bdr w:val="single" w:sz="4" w:space="0" w:color="auto"/>
          <w:lang w:val="pt-BR"/>
        </w:rPr>
        <w:t>结</w:t>
      </w:r>
      <w:r>
        <w:rPr>
          <w:rFonts w:ascii="Times New Roman" w:eastAsia="宋体" w:hAnsi="Times New Roman" w:cs="Times New Roman"/>
          <w:b/>
          <w:kern w:val="0"/>
          <w:sz w:val="24"/>
          <w:szCs w:val="24"/>
          <w:lang w:val="pt-BR"/>
        </w:rPr>
        <w:t>C01.</w:t>
      </w:r>
      <w:r>
        <w:rPr>
          <w:rFonts w:ascii="Times New Roman" w:eastAsia="宋体" w:hAnsi="Times New Roman" w:cs="Times New Roman"/>
          <w:b/>
          <w:kern w:val="0"/>
          <w:sz w:val="24"/>
          <w:szCs w:val="24"/>
          <w:lang w:val="pt-BR"/>
        </w:rPr>
        <w:t>总的来说，您认为您的健康状况如何？</w:t>
      </w:r>
    </w:p>
    <w:p w:rsidR="00C5080E" w:rsidRDefault="00EC1D44" w:rsidP="00324145">
      <w:pPr>
        <w:adjustRightInd w:val="0"/>
        <w:snapToGrid w:val="0"/>
        <w:spacing w:line="600" w:lineRule="exact"/>
        <w:ind w:leftChars="200" w:left="420"/>
        <w:rPr>
          <w:rFonts w:ascii="Times New Roman" w:eastAsia="宋体" w:hAnsi="Times New Roman" w:cs="Times New Roman"/>
          <w:sz w:val="24"/>
          <w:szCs w:val="24"/>
          <w:lang w:val="pt-BR"/>
        </w:rPr>
      </w:pPr>
      <w:r>
        <w:rPr>
          <w:rFonts w:ascii="Times New Roman" w:eastAsia="宋体" w:hAnsi="Times New Roman" w:cs="Times New Roman"/>
          <w:sz w:val="24"/>
          <w:szCs w:val="24"/>
          <w:lang w:val="pt-BR"/>
        </w:rPr>
        <w:t>①</w:t>
      </w:r>
      <w:r>
        <w:rPr>
          <w:rFonts w:ascii="Times New Roman" w:eastAsia="宋体" w:hAnsi="Times New Roman" w:cs="Times New Roman"/>
          <w:sz w:val="24"/>
          <w:szCs w:val="24"/>
        </w:rPr>
        <w:t>非常好</w:t>
      </w:r>
      <w:r>
        <w:rPr>
          <w:rFonts w:ascii="Times New Roman" w:eastAsia="宋体" w:hAnsi="Times New Roman" w:cs="Times New Roman"/>
          <w:sz w:val="24"/>
          <w:szCs w:val="24"/>
          <w:lang w:val="pt-BR"/>
        </w:rPr>
        <w:t xml:space="preserve">    ②</w:t>
      </w:r>
      <w:r>
        <w:rPr>
          <w:rFonts w:ascii="Times New Roman" w:eastAsia="宋体" w:hAnsi="Times New Roman" w:cs="Times New Roman"/>
          <w:sz w:val="24"/>
          <w:szCs w:val="24"/>
        </w:rPr>
        <w:t>好</w:t>
      </w:r>
      <w:r>
        <w:rPr>
          <w:rFonts w:ascii="Times New Roman" w:eastAsia="宋体" w:hAnsi="Times New Roman" w:cs="Times New Roman"/>
          <w:sz w:val="24"/>
          <w:szCs w:val="24"/>
          <w:lang w:val="pt-BR"/>
        </w:rPr>
        <w:t xml:space="preserve">    ③</w:t>
      </w:r>
      <w:r>
        <w:rPr>
          <w:rFonts w:ascii="Times New Roman" w:eastAsia="宋体" w:hAnsi="Times New Roman" w:cs="Times New Roman"/>
          <w:sz w:val="24"/>
          <w:szCs w:val="24"/>
        </w:rPr>
        <w:t>一般</w:t>
      </w:r>
      <w:r>
        <w:rPr>
          <w:rFonts w:ascii="Times New Roman" w:eastAsia="宋体" w:hAnsi="Times New Roman" w:cs="Times New Roman"/>
          <w:sz w:val="24"/>
          <w:szCs w:val="24"/>
          <w:lang w:val="pt-BR"/>
        </w:rPr>
        <w:t xml:space="preserve">    ④</w:t>
      </w:r>
      <w:r>
        <w:rPr>
          <w:rFonts w:ascii="Times New Roman" w:eastAsia="宋体" w:hAnsi="Times New Roman" w:cs="Times New Roman"/>
          <w:sz w:val="24"/>
          <w:szCs w:val="24"/>
        </w:rPr>
        <w:t>不好</w:t>
      </w:r>
      <w:r>
        <w:rPr>
          <w:rFonts w:ascii="Times New Roman" w:eastAsia="宋体" w:hAnsi="Times New Roman" w:cs="Times New Roman"/>
          <w:sz w:val="24"/>
          <w:szCs w:val="24"/>
          <w:lang w:val="pt-BR"/>
        </w:rPr>
        <w:t xml:space="preserve">    ⑤</w:t>
      </w:r>
      <w:r>
        <w:rPr>
          <w:rFonts w:ascii="Times New Roman" w:eastAsia="宋体" w:hAnsi="Times New Roman" w:cs="Times New Roman"/>
          <w:sz w:val="24"/>
          <w:szCs w:val="24"/>
        </w:rPr>
        <w:t>非常不好</w:t>
      </w:r>
    </w:p>
    <w:p w:rsidR="00C5080E" w:rsidRDefault="00EC1D44" w:rsidP="00324145">
      <w:pPr>
        <w:adjustRightInd w:val="0"/>
        <w:snapToGrid w:val="0"/>
        <w:spacing w:line="600" w:lineRule="exact"/>
        <w:ind w:left="482" w:hangingChars="200" w:hanging="482"/>
        <w:rPr>
          <w:rFonts w:ascii="Times New Roman" w:eastAsia="宋体" w:hAnsi="Times New Roman" w:cs="Times New Roman"/>
          <w:b/>
          <w:kern w:val="0"/>
          <w:sz w:val="24"/>
          <w:szCs w:val="24"/>
          <w:lang w:val="pt-BR"/>
        </w:rPr>
      </w:pPr>
      <w:r>
        <w:rPr>
          <w:rFonts w:ascii="Times New Roman" w:eastAsia="宋体" w:hAnsi="Times New Roman" w:cs="Times New Roman"/>
          <w:b/>
          <w:color w:val="FFFFFF"/>
          <w:kern w:val="0"/>
          <w:sz w:val="24"/>
          <w:szCs w:val="24"/>
          <w:bdr w:val="single" w:sz="4" w:space="0" w:color="auto"/>
          <w:lang w:val="pt-BR"/>
        </w:rPr>
        <w:t>结</w:t>
      </w:r>
      <w:r>
        <w:rPr>
          <w:rFonts w:ascii="Times New Roman" w:eastAsia="宋体" w:hAnsi="Times New Roman" w:cs="Times New Roman"/>
          <w:b/>
          <w:kern w:val="0"/>
          <w:sz w:val="24"/>
          <w:szCs w:val="24"/>
          <w:lang w:val="pt-BR"/>
        </w:rPr>
        <w:t>C02.</w:t>
      </w:r>
      <w:r>
        <w:rPr>
          <w:rFonts w:ascii="Times New Roman" w:eastAsia="宋体" w:hAnsi="Times New Roman" w:cs="Times New Roman"/>
          <w:b/>
          <w:kern w:val="0"/>
          <w:sz w:val="24"/>
          <w:szCs w:val="24"/>
          <w:lang w:val="pt-BR"/>
        </w:rPr>
        <w:t>过去</w:t>
      </w:r>
      <w:r>
        <w:rPr>
          <w:rFonts w:ascii="Times New Roman" w:eastAsia="宋体" w:hAnsi="Times New Roman" w:cs="Times New Roman"/>
          <w:b/>
          <w:kern w:val="0"/>
          <w:sz w:val="24"/>
          <w:szCs w:val="24"/>
          <w:lang w:val="pt-BR"/>
        </w:rPr>
        <w:t>12</w:t>
      </w:r>
      <w:r>
        <w:rPr>
          <w:rFonts w:ascii="Times New Roman" w:eastAsia="宋体" w:hAnsi="Times New Roman" w:cs="Times New Roman"/>
          <w:b/>
          <w:kern w:val="0"/>
          <w:sz w:val="24"/>
          <w:szCs w:val="24"/>
          <w:lang w:val="pt-BR"/>
        </w:rPr>
        <w:t>个月内，您是否有因病请假休工的情形？</w:t>
      </w:r>
    </w:p>
    <w:p w:rsidR="00C5080E" w:rsidRDefault="00EC1D44">
      <w:pPr>
        <w:adjustRightInd w:val="0"/>
        <w:snapToGrid w:val="0"/>
        <w:spacing w:line="600" w:lineRule="exact"/>
        <w:rPr>
          <w:rFonts w:ascii="Times New Roman" w:eastAsia="宋体" w:hAnsi="Times New Roman" w:cs="Times New Roman"/>
          <w:sz w:val="24"/>
          <w:szCs w:val="24"/>
        </w:rPr>
      </w:pPr>
      <w:r>
        <w:rPr>
          <w:rFonts w:ascii="Times New Roman" w:eastAsia="宋体" w:hAnsi="Times New Roman" w:cs="Times New Roman"/>
          <w:sz w:val="24"/>
          <w:szCs w:val="24"/>
        </w:rPr>
        <w:t>①</w:t>
      </w:r>
      <w:r>
        <w:rPr>
          <w:rFonts w:ascii="Times New Roman" w:eastAsia="宋体" w:hAnsi="Times New Roman" w:cs="Times New Roman"/>
          <w:sz w:val="24"/>
          <w:szCs w:val="24"/>
        </w:rPr>
        <w:t>没有</w:t>
      </w:r>
      <w:r>
        <w:rPr>
          <w:rFonts w:ascii="Times New Roman" w:eastAsia="宋体" w:hAnsi="Times New Roman" w:cs="Times New Roman"/>
          <w:sz w:val="24"/>
          <w:szCs w:val="24"/>
        </w:rPr>
        <w:t xml:space="preserve">                      ②</w:t>
      </w:r>
      <w:r>
        <w:rPr>
          <w:rFonts w:ascii="Times New Roman" w:eastAsia="宋体" w:hAnsi="Times New Roman" w:cs="Times New Roman"/>
          <w:sz w:val="24"/>
          <w:szCs w:val="24"/>
        </w:rPr>
        <w:t>有，因病请假不足</w:t>
      </w:r>
      <w:r>
        <w:rPr>
          <w:rFonts w:ascii="Times New Roman" w:eastAsia="宋体" w:hAnsi="Times New Roman" w:cs="Times New Roman"/>
          <w:sz w:val="24"/>
          <w:szCs w:val="24"/>
        </w:rPr>
        <w:t>3</w:t>
      </w:r>
      <w:r>
        <w:rPr>
          <w:rFonts w:ascii="Times New Roman" w:eastAsia="宋体" w:hAnsi="Times New Roman" w:cs="Times New Roman"/>
          <w:sz w:val="24"/>
          <w:szCs w:val="24"/>
        </w:rPr>
        <w:t>天</w:t>
      </w:r>
    </w:p>
    <w:p w:rsidR="00C5080E" w:rsidRDefault="00EC1D44">
      <w:pPr>
        <w:adjustRightInd w:val="0"/>
        <w:snapToGrid w:val="0"/>
        <w:spacing w:line="600" w:lineRule="exact"/>
        <w:rPr>
          <w:rFonts w:ascii="Times New Roman" w:eastAsia="宋体" w:hAnsi="Times New Roman" w:cs="Times New Roman"/>
          <w:sz w:val="24"/>
          <w:szCs w:val="24"/>
        </w:rPr>
      </w:pPr>
      <w:r>
        <w:rPr>
          <w:rFonts w:ascii="Times New Roman" w:eastAsia="宋体" w:hAnsi="Times New Roman" w:cs="Times New Roman"/>
          <w:sz w:val="24"/>
          <w:szCs w:val="24"/>
          <w:lang w:val="pt-BR"/>
        </w:rPr>
        <w:t xml:space="preserve">   ③</w:t>
      </w:r>
      <w:r>
        <w:rPr>
          <w:rFonts w:ascii="Times New Roman" w:eastAsia="宋体" w:hAnsi="Times New Roman" w:cs="Times New Roman"/>
          <w:sz w:val="24"/>
          <w:szCs w:val="24"/>
        </w:rPr>
        <w:t>有，因病请假</w:t>
      </w:r>
      <w:r>
        <w:rPr>
          <w:rFonts w:ascii="Times New Roman" w:eastAsia="宋体" w:hAnsi="Times New Roman" w:cs="Times New Roman"/>
          <w:sz w:val="24"/>
          <w:szCs w:val="24"/>
        </w:rPr>
        <w:t>3</w:t>
      </w:r>
      <w:r>
        <w:rPr>
          <w:rFonts w:ascii="Times New Roman" w:eastAsia="宋体" w:hAnsi="Times New Roman" w:cs="Times New Roman"/>
          <w:sz w:val="24"/>
          <w:szCs w:val="24"/>
        </w:rPr>
        <w:t>天至一周</w:t>
      </w:r>
      <w:r>
        <w:rPr>
          <w:rFonts w:ascii="Times New Roman" w:eastAsia="宋体" w:hAnsi="Times New Roman" w:cs="Times New Roman"/>
          <w:sz w:val="24"/>
          <w:szCs w:val="24"/>
        </w:rPr>
        <w:t xml:space="preserve">    ④</w:t>
      </w:r>
      <w:r>
        <w:rPr>
          <w:rFonts w:ascii="Times New Roman" w:eastAsia="宋体" w:hAnsi="Times New Roman" w:cs="Times New Roman"/>
          <w:sz w:val="24"/>
          <w:szCs w:val="24"/>
        </w:rPr>
        <w:t>有，因病请假一周以上</w:t>
      </w:r>
    </w:p>
    <w:p w:rsidR="00C5080E" w:rsidRDefault="00EC1D44" w:rsidP="00324145">
      <w:pPr>
        <w:adjustRightInd w:val="0"/>
        <w:snapToGrid w:val="0"/>
        <w:spacing w:line="600" w:lineRule="exact"/>
        <w:ind w:left="482" w:hangingChars="200" w:hanging="482"/>
        <w:rPr>
          <w:rFonts w:ascii="Times New Roman" w:eastAsia="宋体" w:hAnsi="Times New Roman" w:cs="Times New Roman"/>
          <w:b/>
          <w:kern w:val="0"/>
          <w:sz w:val="24"/>
          <w:szCs w:val="24"/>
          <w:lang w:val="pt-BR"/>
        </w:rPr>
      </w:pPr>
      <w:r>
        <w:rPr>
          <w:rFonts w:ascii="Times New Roman" w:eastAsia="宋体" w:hAnsi="Times New Roman" w:cs="Times New Roman"/>
          <w:b/>
          <w:color w:val="FFFFFF"/>
          <w:kern w:val="0"/>
          <w:sz w:val="24"/>
          <w:szCs w:val="24"/>
          <w:bdr w:val="single" w:sz="4" w:space="0" w:color="auto"/>
          <w:lang w:val="pt-BR"/>
        </w:rPr>
        <w:t>结</w:t>
      </w:r>
      <w:r>
        <w:rPr>
          <w:rFonts w:ascii="Times New Roman" w:eastAsia="宋体" w:hAnsi="Times New Roman" w:cs="Times New Roman"/>
          <w:b/>
          <w:kern w:val="0"/>
          <w:sz w:val="24"/>
          <w:szCs w:val="24"/>
          <w:lang w:val="pt-BR"/>
        </w:rPr>
        <w:t xml:space="preserve">C03. </w:t>
      </w:r>
      <w:r>
        <w:rPr>
          <w:rFonts w:ascii="Times New Roman" w:eastAsia="宋体" w:hAnsi="Times New Roman" w:cs="Times New Roman"/>
          <w:b/>
          <w:kern w:val="0"/>
          <w:sz w:val="24"/>
          <w:szCs w:val="24"/>
          <w:lang w:val="pt-BR"/>
        </w:rPr>
        <w:t>过去</w:t>
      </w:r>
      <w:r>
        <w:rPr>
          <w:rFonts w:ascii="Times New Roman" w:eastAsia="宋体" w:hAnsi="Times New Roman" w:cs="Times New Roman"/>
          <w:b/>
          <w:kern w:val="0"/>
          <w:sz w:val="24"/>
          <w:szCs w:val="24"/>
          <w:lang w:val="pt-BR"/>
        </w:rPr>
        <w:t>12</w:t>
      </w:r>
      <w:r>
        <w:rPr>
          <w:rFonts w:ascii="Times New Roman" w:eastAsia="宋体" w:hAnsi="Times New Roman" w:cs="Times New Roman"/>
          <w:b/>
          <w:kern w:val="0"/>
          <w:sz w:val="24"/>
          <w:szCs w:val="24"/>
          <w:lang w:val="pt-BR"/>
        </w:rPr>
        <w:t>个月内，下列哪种疾病或损伤是让你感到健康状况不好的主要原因？（可多选）</w:t>
      </w:r>
    </w:p>
    <w:p w:rsidR="00C5080E" w:rsidRDefault="00EC1D44">
      <w:pPr>
        <w:adjustRightInd w:val="0"/>
        <w:snapToGrid w:val="0"/>
        <w:spacing w:line="600" w:lineRule="exact"/>
        <w:rPr>
          <w:rFonts w:ascii="Times New Roman" w:eastAsia="宋体" w:hAnsi="Times New Roman" w:cs="Times New Roman"/>
          <w:sz w:val="24"/>
          <w:szCs w:val="24"/>
        </w:rPr>
      </w:pPr>
      <w:r>
        <w:rPr>
          <w:rFonts w:ascii="Times New Roman" w:eastAsia="宋体" w:hAnsi="Times New Roman" w:cs="Times New Roman"/>
          <w:sz w:val="24"/>
          <w:szCs w:val="24"/>
          <w:lang w:val="pt-BR" w:eastAsia="ja-JP"/>
        </w:rPr>
        <w:t>①</w:t>
      </w:r>
      <w:r>
        <w:rPr>
          <w:rFonts w:ascii="Times New Roman" w:eastAsia="宋体" w:hAnsi="Times New Roman" w:cs="Times New Roman"/>
          <w:sz w:val="24"/>
          <w:szCs w:val="24"/>
        </w:rPr>
        <w:t>关节炎</w:t>
      </w:r>
      <w:r>
        <w:rPr>
          <w:rFonts w:ascii="Times New Roman" w:eastAsia="宋体" w:hAnsi="Times New Roman" w:cs="Times New Roman"/>
          <w:sz w:val="24"/>
          <w:szCs w:val="24"/>
        </w:rPr>
        <w:t>/</w:t>
      </w:r>
      <w:r>
        <w:rPr>
          <w:rFonts w:ascii="Times New Roman" w:eastAsia="宋体" w:hAnsi="Times New Roman" w:cs="Times New Roman"/>
          <w:sz w:val="24"/>
          <w:szCs w:val="24"/>
        </w:rPr>
        <w:t>风湿病</w:t>
      </w:r>
      <w:r>
        <w:rPr>
          <w:rFonts w:ascii="Times New Roman" w:eastAsia="宋体" w:hAnsi="Times New Roman" w:cs="Times New Roman"/>
          <w:sz w:val="24"/>
          <w:szCs w:val="24"/>
        </w:rPr>
        <w:t xml:space="preserve">    ②</w:t>
      </w:r>
      <w:r>
        <w:rPr>
          <w:rFonts w:ascii="Times New Roman" w:eastAsia="宋体" w:hAnsi="Times New Roman" w:cs="Times New Roman"/>
          <w:sz w:val="24"/>
          <w:szCs w:val="24"/>
        </w:rPr>
        <w:t>背部或颈部疾病</w:t>
      </w:r>
      <w:r>
        <w:rPr>
          <w:rFonts w:ascii="Times New Roman" w:eastAsia="宋体" w:hAnsi="Times New Roman" w:cs="Times New Roman"/>
          <w:sz w:val="24"/>
          <w:szCs w:val="24"/>
        </w:rPr>
        <w:t xml:space="preserve">    ③</w:t>
      </w:r>
      <w:r>
        <w:rPr>
          <w:rFonts w:ascii="Times New Roman" w:eastAsia="宋体" w:hAnsi="Times New Roman" w:cs="Times New Roman"/>
          <w:sz w:val="24"/>
          <w:szCs w:val="24"/>
        </w:rPr>
        <w:t>骨折</w:t>
      </w:r>
      <w:r>
        <w:rPr>
          <w:rFonts w:ascii="Times New Roman" w:eastAsia="宋体" w:hAnsi="Times New Roman" w:cs="Times New Roman"/>
          <w:sz w:val="24"/>
          <w:szCs w:val="24"/>
        </w:rPr>
        <w:t>/</w:t>
      </w:r>
      <w:r>
        <w:rPr>
          <w:rFonts w:ascii="Times New Roman" w:eastAsia="宋体" w:hAnsi="Times New Roman" w:cs="Times New Roman"/>
          <w:sz w:val="24"/>
          <w:szCs w:val="24"/>
        </w:rPr>
        <w:t>骨关节损伤</w:t>
      </w:r>
      <w:r>
        <w:rPr>
          <w:rFonts w:ascii="Times New Roman" w:eastAsia="宋体" w:hAnsi="Times New Roman" w:cs="Times New Roman"/>
          <w:sz w:val="24"/>
          <w:szCs w:val="24"/>
        </w:rPr>
        <w:t xml:space="preserve">    ④</w:t>
      </w:r>
      <w:r>
        <w:rPr>
          <w:rFonts w:ascii="Times New Roman" w:eastAsia="宋体" w:hAnsi="Times New Roman" w:cs="Times New Roman"/>
          <w:sz w:val="24"/>
          <w:szCs w:val="24"/>
        </w:rPr>
        <w:t>肺部疾病</w:t>
      </w:r>
      <w:r>
        <w:rPr>
          <w:rFonts w:ascii="Times New Roman" w:eastAsia="宋体" w:hAnsi="Times New Roman" w:cs="Times New Roman"/>
          <w:sz w:val="24"/>
          <w:szCs w:val="24"/>
        </w:rPr>
        <w:t>⑤</w:t>
      </w:r>
      <w:r>
        <w:rPr>
          <w:rFonts w:ascii="Times New Roman" w:eastAsia="宋体" w:hAnsi="Times New Roman" w:cs="Times New Roman"/>
          <w:sz w:val="24"/>
          <w:szCs w:val="24"/>
        </w:rPr>
        <w:t>听力障碍</w:t>
      </w:r>
      <w:r>
        <w:rPr>
          <w:rFonts w:ascii="Times New Roman" w:eastAsia="宋体" w:hAnsi="Times New Roman" w:cs="Times New Roman"/>
          <w:sz w:val="24"/>
          <w:szCs w:val="24"/>
        </w:rPr>
        <w:t xml:space="preserve">    ⑥</w:t>
      </w:r>
      <w:r>
        <w:rPr>
          <w:rFonts w:ascii="Times New Roman" w:eastAsia="宋体" w:hAnsi="Times New Roman" w:cs="Times New Roman"/>
          <w:sz w:val="24"/>
          <w:szCs w:val="24"/>
        </w:rPr>
        <w:t>眼部疾病</w:t>
      </w:r>
      <w:r>
        <w:rPr>
          <w:rFonts w:ascii="Times New Roman" w:eastAsia="宋体" w:hAnsi="Times New Roman" w:cs="Times New Roman"/>
          <w:sz w:val="24"/>
          <w:szCs w:val="24"/>
        </w:rPr>
        <w:t>/</w:t>
      </w:r>
      <w:r>
        <w:rPr>
          <w:rFonts w:ascii="Times New Roman" w:eastAsia="宋体" w:hAnsi="Times New Roman" w:cs="Times New Roman"/>
          <w:sz w:val="24"/>
          <w:szCs w:val="24"/>
        </w:rPr>
        <w:t>视力障碍</w:t>
      </w:r>
      <w:r>
        <w:rPr>
          <w:rFonts w:ascii="Times New Roman" w:eastAsia="宋体" w:hAnsi="Times New Roman" w:cs="Times New Roman"/>
          <w:sz w:val="24"/>
          <w:szCs w:val="24"/>
        </w:rPr>
        <w:t xml:space="preserve">    ⑦</w:t>
      </w:r>
      <w:r>
        <w:rPr>
          <w:rFonts w:ascii="Times New Roman" w:eastAsia="宋体" w:hAnsi="Times New Roman" w:cs="Times New Roman"/>
          <w:sz w:val="24"/>
          <w:szCs w:val="24"/>
        </w:rPr>
        <w:t>心脏病</w:t>
      </w:r>
      <w:r>
        <w:rPr>
          <w:rFonts w:ascii="Times New Roman" w:eastAsia="宋体" w:hAnsi="Times New Roman" w:cs="Times New Roman"/>
          <w:sz w:val="24"/>
          <w:szCs w:val="24"/>
        </w:rPr>
        <w:t xml:space="preserve">    ⑧</w:t>
      </w:r>
      <w:r>
        <w:rPr>
          <w:rFonts w:ascii="Times New Roman" w:eastAsia="宋体" w:hAnsi="Times New Roman" w:cs="Times New Roman"/>
          <w:sz w:val="24"/>
          <w:szCs w:val="24"/>
        </w:rPr>
        <w:t>高血压</w:t>
      </w:r>
      <w:r>
        <w:rPr>
          <w:rFonts w:ascii="Times New Roman" w:eastAsia="宋体" w:hAnsi="Times New Roman" w:cs="Times New Roman"/>
          <w:sz w:val="24"/>
          <w:szCs w:val="24"/>
        </w:rPr>
        <w:t xml:space="preserve">    ⑨</w:t>
      </w:r>
      <w:r>
        <w:rPr>
          <w:rFonts w:ascii="Times New Roman" w:eastAsia="宋体" w:hAnsi="Times New Roman" w:cs="Times New Roman"/>
          <w:sz w:val="24"/>
          <w:szCs w:val="24"/>
        </w:rPr>
        <w:t>糖尿病</w:t>
      </w:r>
      <w:r>
        <w:rPr>
          <w:rFonts w:ascii="Times New Roman" w:eastAsia="宋体" w:hAnsi="Times New Roman" w:cs="Times New Roman"/>
          <w:sz w:val="24"/>
          <w:szCs w:val="24"/>
        </w:rPr>
        <w:t>⑩</w:t>
      </w:r>
      <w:r>
        <w:rPr>
          <w:rFonts w:ascii="Times New Roman" w:eastAsia="宋体" w:hAnsi="Times New Roman" w:cs="Times New Roman"/>
          <w:sz w:val="24"/>
          <w:szCs w:val="24"/>
        </w:rPr>
        <w:t>肿瘤（如有，请注明具体肿瘤名称</w:t>
      </w:r>
      <w:r>
        <w:rPr>
          <w:rFonts w:ascii="Times New Roman" w:eastAsia="宋体" w:hAnsi="Times New Roman" w:cs="Times New Roman"/>
          <w:sz w:val="24"/>
          <w:szCs w:val="24"/>
        </w:rPr>
        <w:t>__________</w:t>
      </w:r>
      <w:r>
        <w:rPr>
          <w:rFonts w:ascii="Times New Roman" w:eastAsia="宋体" w:hAnsi="Times New Roman" w:cs="Times New Roman"/>
          <w:sz w:val="24"/>
          <w:szCs w:val="24"/>
        </w:rPr>
        <w:t>）</w:t>
      </w:r>
      <w:r>
        <w:rPr>
          <w:rFonts w:ascii="Times New Roman" w:eastAsia="宋体" w:hAnsi="Times New Roman" w:cs="Times New Roman"/>
          <w:sz w:val="24"/>
          <w:szCs w:val="24"/>
        </w:rPr>
        <w:t xml:space="preserve">   ⑪</w:t>
      </w:r>
      <w:r>
        <w:rPr>
          <w:rFonts w:ascii="Times New Roman" w:eastAsia="宋体" w:hAnsi="Times New Roman" w:cs="Times New Roman"/>
          <w:sz w:val="24"/>
          <w:szCs w:val="24"/>
        </w:rPr>
        <w:t>抑郁、紧张或其它情绪问题</w:t>
      </w:r>
      <w:r>
        <w:rPr>
          <w:rFonts w:ascii="Times New Roman" w:eastAsia="宋体" w:hAnsi="Times New Roman" w:cs="Times New Roman"/>
          <w:sz w:val="24"/>
          <w:szCs w:val="24"/>
        </w:rPr>
        <w:t xml:space="preserve">   ⑫</w:t>
      </w:r>
      <w:r>
        <w:rPr>
          <w:rFonts w:ascii="Times New Roman" w:eastAsia="宋体" w:hAnsi="Times New Roman" w:cs="Times New Roman"/>
          <w:sz w:val="24"/>
          <w:szCs w:val="24"/>
        </w:rPr>
        <w:t>胃部疾病（胃溃疡、胃炎等）</w:t>
      </w:r>
      <w:r>
        <w:rPr>
          <w:rFonts w:ascii="Times New Roman" w:eastAsia="宋体" w:hAnsi="Times New Roman" w:cs="Times New Roman"/>
          <w:sz w:val="24"/>
          <w:szCs w:val="24"/>
        </w:rPr>
        <w:t xml:space="preserve">    ⑬</w:t>
      </w:r>
      <w:r>
        <w:rPr>
          <w:rFonts w:ascii="Times New Roman" w:eastAsia="宋体" w:hAnsi="Times New Roman" w:cs="Times New Roman"/>
          <w:sz w:val="24"/>
          <w:szCs w:val="24"/>
        </w:rPr>
        <w:t>肠道疾病</w:t>
      </w:r>
      <w:r>
        <w:rPr>
          <w:rFonts w:ascii="Times New Roman" w:eastAsia="宋体" w:hAnsi="Times New Roman" w:cs="Times New Roman"/>
          <w:sz w:val="24"/>
          <w:szCs w:val="24"/>
        </w:rPr>
        <w:t xml:space="preserve">    ⑭</w:t>
      </w:r>
      <w:r>
        <w:rPr>
          <w:rFonts w:ascii="Times New Roman" w:eastAsia="宋体" w:hAnsi="Times New Roman" w:cs="Times New Roman"/>
          <w:sz w:val="24"/>
          <w:szCs w:val="24"/>
        </w:rPr>
        <w:t>肝胆疾病（肝炎、肝硬化等）</w:t>
      </w:r>
      <w:r>
        <w:rPr>
          <w:rFonts w:ascii="Times New Roman" w:eastAsia="宋体" w:hAnsi="Times New Roman" w:cs="Times New Roman"/>
          <w:sz w:val="24"/>
          <w:szCs w:val="24"/>
        </w:rPr>
        <w:t xml:space="preserve">   ⑮</w:t>
      </w:r>
      <w:r>
        <w:rPr>
          <w:rFonts w:ascii="Times New Roman" w:eastAsia="宋体" w:hAnsi="Times New Roman" w:cs="Times New Roman"/>
          <w:sz w:val="24"/>
          <w:szCs w:val="24"/>
        </w:rPr>
        <w:t>神经系统疾病</w:t>
      </w:r>
      <w:r>
        <w:rPr>
          <w:rFonts w:ascii="Times New Roman" w:eastAsia="宋体" w:hAnsi="Times New Roman" w:cs="Times New Roman"/>
          <w:sz w:val="24"/>
          <w:szCs w:val="24"/>
        </w:rPr>
        <w:t xml:space="preserve">   ⑯</w:t>
      </w:r>
      <w:r>
        <w:rPr>
          <w:rFonts w:ascii="Times New Roman" w:eastAsia="宋体" w:hAnsi="Times New Roman" w:cs="Times New Roman"/>
          <w:sz w:val="24"/>
          <w:szCs w:val="24"/>
        </w:rPr>
        <w:t>血液系统疾病</w:t>
      </w:r>
      <w:r>
        <w:rPr>
          <w:rFonts w:ascii="Times New Roman" w:eastAsia="宋体" w:hAnsi="Times New Roman" w:cs="Times New Roman"/>
          <w:sz w:val="24"/>
          <w:szCs w:val="24"/>
        </w:rPr>
        <w:t xml:space="preserve">    ⑰</w:t>
      </w:r>
      <w:r>
        <w:rPr>
          <w:rFonts w:ascii="Times New Roman" w:eastAsia="宋体" w:hAnsi="Times New Roman" w:cs="Times New Roman"/>
          <w:sz w:val="24"/>
          <w:szCs w:val="24"/>
        </w:rPr>
        <w:t>其他损伤或疾病（请列出</w:t>
      </w:r>
      <w:r>
        <w:rPr>
          <w:rFonts w:ascii="Times New Roman" w:eastAsia="宋体" w:hAnsi="Times New Roman" w:cs="Times New Roman"/>
          <w:sz w:val="24"/>
          <w:szCs w:val="24"/>
        </w:rPr>
        <w:t>__________</w:t>
      </w:r>
      <w:r>
        <w:rPr>
          <w:rFonts w:ascii="Times New Roman" w:eastAsia="宋体" w:hAnsi="Times New Roman" w:cs="Times New Roman"/>
          <w:sz w:val="24"/>
          <w:szCs w:val="24"/>
        </w:rPr>
        <w:t>）</w:t>
      </w:r>
    </w:p>
    <w:p w:rsidR="00C5080E" w:rsidRDefault="00EC1D44" w:rsidP="00324145">
      <w:pPr>
        <w:adjustRightInd w:val="0"/>
        <w:snapToGrid w:val="0"/>
        <w:spacing w:line="560" w:lineRule="exact"/>
        <w:ind w:left="482" w:hangingChars="200" w:hanging="482"/>
        <w:rPr>
          <w:rFonts w:ascii="Times New Roman" w:eastAsia="宋体" w:hAnsi="Times New Roman" w:cs="Times New Roman"/>
          <w:b/>
          <w:kern w:val="0"/>
          <w:sz w:val="24"/>
          <w:szCs w:val="24"/>
          <w:lang w:val="pt-BR"/>
        </w:rPr>
      </w:pPr>
      <w:r>
        <w:rPr>
          <w:rFonts w:ascii="Times New Roman" w:eastAsia="宋体" w:hAnsi="Times New Roman" w:cs="Times New Roman"/>
          <w:b/>
          <w:color w:val="FFFFFF"/>
          <w:kern w:val="0"/>
          <w:sz w:val="24"/>
          <w:szCs w:val="24"/>
          <w:bdr w:val="single" w:sz="4" w:space="0" w:color="auto"/>
          <w:lang w:val="pt-BR"/>
        </w:rPr>
        <w:t>结</w:t>
      </w:r>
      <w:r>
        <w:rPr>
          <w:rFonts w:ascii="Times New Roman" w:eastAsia="宋体" w:hAnsi="Times New Roman" w:cs="Times New Roman"/>
          <w:b/>
          <w:kern w:val="0"/>
          <w:sz w:val="24"/>
          <w:szCs w:val="24"/>
          <w:lang w:val="pt-BR"/>
        </w:rPr>
        <w:t>C04.</w:t>
      </w:r>
      <w:r>
        <w:rPr>
          <w:rFonts w:ascii="Times New Roman" w:eastAsia="宋体" w:hAnsi="Times New Roman" w:cs="Times New Roman"/>
          <w:b/>
          <w:kern w:val="0"/>
          <w:sz w:val="24"/>
          <w:szCs w:val="24"/>
          <w:lang w:val="pt-BR"/>
        </w:rPr>
        <w:t>过去一年内，您是否有过下列身体部位疼痛或不适（与工作无关的意外伤害除外）？</w:t>
      </w:r>
    </w:p>
    <w:tbl>
      <w:tblPr>
        <w:tblStyle w:val="611"/>
        <w:tblpPr w:leftFromText="180" w:rightFromText="180" w:vertAnchor="text" w:horzAnchor="page" w:tblpX="1262" w:tblpY="287"/>
        <w:tblOverlap w:val="never"/>
        <w:tblW w:w="5518" w:type="pct"/>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ayout w:type="fixed"/>
        <w:tblLook w:val="04A0"/>
      </w:tblPr>
      <w:tblGrid>
        <w:gridCol w:w="785"/>
        <w:gridCol w:w="874"/>
        <w:gridCol w:w="2362"/>
        <w:gridCol w:w="2536"/>
        <w:gridCol w:w="3442"/>
      </w:tblGrid>
      <w:tr w:rsidR="00C5080E" w:rsidTr="00C5080E">
        <w:trPr>
          <w:cnfStyle w:val="100000000000"/>
          <w:cantSplit/>
          <w:trHeight w:val="397"/>
          <w:tblHeader/>
        </w:trPr>
        <w:tc>
          <w:tcPr>
            <w:cnfStyle w:val="001000000000"/>
            <w:tcW w:w="393" w:type="pct"/>
            <w:tcBorders>
              <w:top w:val="single" w:sz="4" w:space="0" w:color="auto"/>
              <w:left w:val="single" w:sz="4" w:space="0" w:color="auto"/>
              <w:bottom w:val="nil"/>
              <w:right w:val="nil"/>
            </w:tcBorders>
            <w:shd w:val="clear" w:color="auto" w:fill="FFFFFF"/>
            <w:vAlign w:val="center"/>
          </w:tcPr>
          <w:p w:rsidR="00C5080E" w:rsidRDefault="00C5080E">
            <w:pPr>
              <w:widowControl/>
              <w:adjustRightInd w:val="0"/>
              <w:snapToGrid w:val="0"/>
              <w:rPr>
                <w:rFonts w:ascii="Times New Roman" w:eastAsia="宋体" w:hAnsi="Times New Roman" w:cs="Times New Roman"/>
                <w:kern w:val="0"/>
                <w:sz w:val="24"/>
                <w:szCs w:val="24"/>
              </w:rPr>
            </w:pPr>
          </w:p>
        </w:tc>
        <w:tc>
          <w:tcPr>
            <w:tcW w:w="437" w:type="pct"/>
            <w:tcBorders>
              <w:top w:val="single" w:sz="4" w:space="0" w:color="auto"/>
              <w:left w:val="nil"/>
              <w:bottom w:val="nil"/>
              <w:right w:val="nil"/>
            </w:tcBorders>
            <w:shd w:val="clear" w:color="auto" w:fill="FFFFFF"/>
            <w:vAlign w:val="center"/>
          </w:tcPr>
          <w:p w:rsidR="00C5080E" w:rsidRDefault="00EC1D44">
            <w:pPr>
              <w:widowControl/>
              <w:adjustRightInd w:val="0"/>
              <w:snapToGrid w:val="0"/>
              <w:cnfStyle w:val="100000000000"/>
              <w:rPr>
                <w:rFonts w:ascii="Times New Roman" w:eastAsia="宋体" w:hAnsi="Times New Roman" w:cs="宋体"/>
                <w:kern w:val="0"/>
                <w:sz w:val="24"/>
                <w:szCs w:val="24"/>
              </w:rPr>
            </w:pPr>
            <w:r>
              <w:rPr>
                <w:rFonts w:ascii="Times New Roman" w:eastAsia="宋体" w:hAnsi="Times New Roman" w:cs="宋体" w:hint="eastAsia"/>
                <w:kern w:val="0"/>
                <w:sz w:val="24"/>
                <w:szCs w:val="24"/>
              </w:rPr>
              <w:t>部位</w:t>
            </w:r>
          </w:p>
        </w:tc>
        <w:tc>
          <w:tcPr>
            <w:tcW w:w="2448" w:type="pct"/>
            <w:gridSpan w:val="2"/>
            <w:tcBorders>
              <w:top w:val="single" w:sz="4" w:space="0" w:color="auto"/>
              <w:left w:val="nil"/>
              <w:bottom w:val="nil"/>
              <w:right w:val="nil"/>
            </w:tcBorders>
            <w:shd w:val="clear" w:color="auto" w:fill="FFFFFF"/>
            <w:vAlign w:val="center"/>
          </w:tcPr>
          <w:p w:rsidR="00C5080E" w:rsidRDefault="00EC1D44">
            <w:pPr>
              <w:widowControl/>
              <w:adjustRightInd w:val="0"/>
              <w:snapToGrid w:val="0"/>
              <w:cnfStyle w:val="100000000000"/>
              <w:rPr>
                <w:rFonts w:ascii="Times New Roman" w:eastAsia="宋体" w:hAnsi="Times New Roman" w:cs="宋体"/>
                <w:kern w:val="0"/>
                <w:sz w:val="24"/>
                <w:szCs w:val="24"/>
              </w:rPr>
            </w:pPr>
            <w:r>
              <w:rPr>
                <w:rFonts w:ascii="Times New Roman" w:eastAsia="宋体" w:hAnsi="Times New Roman" w:cs="宋体" w:hint="eastAsia"/>
                <w:kern w:val="0"/>
                <w:sz w:val="24"/>
                <w:szCs w:val="24"/>
              </w:rPr>
              <w:t>是否疼痛或不适（持续时间超过</w:t>
            </w:r>
            <w:r>
              <w:rPr>
                <w:rFonts w:ascii="Times New Roman" w:eastAsia="宋体" w:hAnsi="Times New Roman" w:cs="宋体" w:hint="eastAsia"/>
                <w:kern w:val="0"/>
                <w:sz w:val="24"/>
                <w:szCs w:val="24"/>
              </w:rPr>
              <w:t>24</w:t>
            </w:r>
            <w:r>
              <w:rPr>
                <w:rFonts w:ascii="Times New Roman" w:eastAsia="宋体" w:hAnsi="Times New Roman" w:cs="宋体" w:hint="eastAsia"/>
                <w:kern w:val="0"/>
                <w:sz w:val="24"/>
                <w:szCs w:val="24"/>
              </w:rPr>
              <w:t>小时）</w:t>
            </w:r>
          </w:p>
        </w:tc>
        <w:tc>
          <w:tcPr>
            <w:tcW w:w="1720" w:type="pct"/>
            <w:vMerge w:val="restart"/>
            <w:tcBorders>
              <w:top w:val="single" w:sz="4" w:space="0" w:color="auto"/>
              <w:left w:val="nil"/>
              <w:bottom w:val="single" w:sz="4" w:space="0" w:color="auto"/>
              <w:right w:val="single" w:sz="4" w:space="0" w:color="auto"/>
            </w:tcBorders>
            <w:shd w:val="clear" w:color="auto" w:fill="FFFFFF"/>
          </w:tcPr>
          <w:p w:rsidR="00C5080E" w:rsidRDefault="00EC1D44">
            <w:pPr>
              <w:widowControl/>
              <w:adjustRightInd w:val="0"/>
              <w:snapToGrid w:val="0"/>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noProof/>
                <w:kern w:val="0"/>
                <w:sz w:val="24"/>
                <w:szCs w:val="24"/>
              </w:rPr>
              <w:drawing>
                <wp:anchor distT="0" distB="0" distL="0" distR="0" simplePos="0" relativeHeight="251659264" behindDoc="0" locked="0" layoutInCell="1" allowOverlap="1">
                  <wp:simplePos x="0" y="0"/>
                  <wp:positionH relativeFrom="column">
                    <wp:posOffset>22860</wp:posOffset>
                  </wp:positionH>
                  <wp:positionV relativeFrom="paragraph">
                    <wp:posOffset>15875</wp:posOffset>
                  </wp:positionV>
                  <wp:extent cx="1862455" cy="2475865"/>
                  <wp:effectExtent l="0" t="0" r="12065" b="825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862455" cy="2475865"/>
                          </a:xfrm>
                          <a:prstGeom prst="rect">
                            <a:avLst/>
                          </a:prstGeom>
                          <a:noFill/>
                          <a:ln>
                            <a:noFill/>
                          </a:ln>
                        </pic:spPr>
                      </pic:pic>
                    </a:graphicData>
                  </a:graphic>
                </wp:anchor>
              </w:drawing>
            </w:r>
          </w:p>
        </w:tc>
      </w:tr>
      <w:tr w:rsidR="00C5080E" w:rsidTr="00C5080E">
        <w:trPr>
          <w:cnfStyle w:val="100000000000"/>
          <w:cantSplit/>
          <w:trHeight w:val="397"/>
          <w:tblHeader/>
        </w:trPr>
        <w:tc>
          <w:tcPr>
            <w:cnfStyle w:val="001000000000"/>
            <w:tcW w:w="393" w:type="pct"/>
            <w:tcBorders>
              <w:top w:val="single" w:sz="4" w:space="0" w:color="auto"/>
              <w:left w:val="single" w:sz="4" w:space="0" w:color="auto"/>
              <w:bottom w:val="nil"/>
              <w:right w:val="nil"/>
            </w:tcBorders>
            <w:shd w:val="clear" w:color="auto" w:fill="DAE3F3" w:themeFill="accent1" w:themeFillTint="32"/>
            <w:vAlign w:val="center"/>
          </w:tcPr>
          <w:p w:rsidR="00C5080E" w:rsidRDefault="00EC1D44">
            <w:pPr>
              <w:widowControl/>
              <w:adjustRightInd w:val="0"/>
              <w:snapToGrid w:val="0"/>
              <w:rPr>
                <w:rFonts w:ascii="Times New Roman" w:eastAsia="宋体" w:hAnsi="Times New Roman" w:cs="Times New Roman"/>
                <w:b w:val="0"/>
                <w:bCs w:val="0"/>
                <w:kern w:val="0"/>
                <w:sz w:val="24"/>
                <w:szCs w:val="24"/>
              </w:rPr>
            </w:pPr>
            <w:r>
              <w:rPr>
                <w:rFonts w:ascii="Times New Roman" w:eastAsia="宋体" w:hAnsi="Times New Roman" w:cs="Times New Roman"/>
                <w:b w:val="0"/>
                <w:bCs w:val="0"/>
                <w:kern w:val="0"/>
                <w:sz w:val="24"/>
                <w:szCs w:val="24"/>
              </w:rPr>
              <w:t>F1</w:t>
            </w:r>
          </w:p>
        </w:tc>
        <w:tc>
          <w:tcPr>
            <w:tcW w:w="437" w:type="pct"/>
            <w:tcBorders>
              <w:top w:val="single" w:sz="4" w:space="0" w:color="auto"/>
              <w:left w:val="nil"/>
              <w:bottom w:val="nil"/>
              <w:right w:val="nil"/>
            </w:tcBorders>
            <w:shd w:val="clear" w:color="auto" w:fill="DAE3F3" w:themeFill="accent1" w:themeFillTint="32"/>
            <w:vAlign w:val="center"/>
          </w:tcPr>
          <w:p w:rsidR="00C5080E" w:rsidRDefault="00EC1D44">
            <w:pPr>
              <w:widowControl/>
              <w:adjustRightInd w:val="0"/>
              <w:snapToGrid w:val="0"/>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颈</w:t>
            </w:r>
          </w:p>
        </w:tc>
        <w:tc>
          <w:tcPr>
            <w:tcW w:w="1181" w:type="pct"/>
            <w:tcBorders>
              <w:top w:val="single" w:sz="4" w:space="0" w:color="auto"/>
              <w:left w:val="nil"/>
              <w:bottom w:val="nil"/>
              <w:right w:val="nil"/>
            </w:tcBorders>
            <w:shd w:val="clear" w:color="auto" w:fill="DAE3F3" w:themeFill="accent1" w:themeFillTint="32"/>
            <w:vAlign w:val="center"/>
          </w:tcPr>
          <w:p w:rsidR="00C5080E" w:rsidRDefault="00EC1D44">
            <w:pPr>
              <w:widowControl/>
              <w:adjustRightInd w:val="0"/>
              <w:snapToGrid w:val="0"/>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是</w:t>
            </w:r>
            <w:r>
              <w:rPr>
                <w:rFonts w:ascii="Times New Roman" w:eastAsia="宋体" w:hAnsi="Times New Roman" w:cs="宋体" w:hint="eastAsia"/>
                <w:b w:val="0"/>
                <w:bCs w:val="0"/>
                <w:kern w:val="0"/>
                <w:sz w:val="24"/>
                <w:szCs w:val="24"/>
              </w:rPr>
              <w:t xml:space="preserve"> </w:t>
            </w:r>
            <w:r>
              <w:rPr>
                <w:rFonts w:ascii="Times New Roman" w:eastAsia="宋体" w:hAnsi="Times New Roman" w:cs="宋体" w:hint="eastAsia"/>
                <w:b w:val="0"/>
                <w:bCs w:val="0"/>
                <w:kern w:val="0"/>
                <w:sz w:val="24"/>
                <w:szCs w:val="24"/>
              </w:rPr>
              <w:t>□</w:t>
            </w:r>
          </w:p>
        </w:tc>
        <w:tc>
          <w:tcPr>
            <w:tcW w:w="1266" w:type="pct"/>
            <w:tcBorders>
              <w:top w:val="single" w:sz="4" w:space="0" w:color="auto"/>
              <w:left w:val="nil"/>
              <w:bottom w:val="nil"/>
              <w:right w:val="nil"/>
            </w:tcBorders>
            <w:shd w:val="clear" w:color="auto" w:fill="DAE3F3" w:themeFill="accent1" w:themeFillTint="32"/>
            <w:vAlign w:val="center"/>
          </w:tcPr>
          <w:p w:rsidR="00C5080E" w:rsidRDefault="00EC1D44">
            <w:pPr>
              <w:widowControl/>
              <w:adjustRightInd w:val="0"/>
              <w:snapToGrid w:val="0"/>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否</w:t>
            </w:r>
            <w:r>
              <w:rPr>
                <w:rFonts w:ascii="Times New Roman" w:eastAsia="宋体" w:hAnsi="Times New Roman" w:cs="宋体" w:hint="eastAsia"/>
                <w:b w:val="0"/>
                <w:bCs w:val="0"/>
                <w:kern w:val="0"/>
                <w:sz w:val="24"/>
                <w:szCs w:val="24"/>
              </w:rPr>
              <w:t xml:space="preserve"> </w:t>
            </w:r>
            <w:r>
              <w:rPr>
                <w:rFonts w:ascii="Times New Roman" w:eastAsia="宋体" w:hAnsi="Times New Roman" w:cs="宋体" w:hint="eastAsia"/>
                <w:b w:val="0"/>
                <w:bCs w:val="0"/>
                <w:kern w:val="0"/>
                <w:sz w:val="24"/>
                <w:szCs w:val="24"/>
              </w:rPr>
              <w:t>□</w:t>
            </w:r>
          </w:p>
        </w:tc>
        <w:tc>
          <w:tcPr>
            <w:tcW w:w="1720" w:type="pct"/>
            <w:vMerge/>
            <w:tcBorders>
              <w:left w:val="nil"/>
              <w:bottom w:val="single" w:sz="4" w:space="0" w:color="auto"/>
              <w:right w:val="single" w:sz="4" w:space="0" w:color="auto"/>
            </w:tcBorders>
            <w:shd w:val="clear" w:color="auto" w:fill="DAE3F3" w:themeFill="accent1" w:themeFillTint="32"/>
          </w:tcPr>
          <w:p w:rsidR="00C5080E" w:rsidRDefault="00C5080E">
            <w:pPr>
              <w:widowControl/>
              <w:adjustRightInd w:val="0"/>
              <w:snapToGrid w:val="0"/>
              <w:cnfStyle w:val="100000000000"/>
              <w:rPr>
                <w:rFonts w:ascii="Times New Roman" w:eastAsia="宋体" w:hAnsi="Times New Roman" w:cs="宋体"/>
                <w:b w:val="0"/>
                <w:bCs w:val="0"/>
                <w:kern w:val="0"/>
                <w:sz w:val="24"/>
                <w:szCs w:val="24"/>
              </w:rPr>
            </w:pPr>
          </w:p>
        </w:tc>
      </w:tr>
      <w:tr w:rsidR="00C5080E" w:rsidTr="00C5080E">
        <w:trPr>
          <w:cnfStyle w:val="100000000000"/>
          <w:cantSplit/>
          <w:trHeight w:val="397"/>
          <w:tblHeader/>
        </w:trPr>
        <w:tc>
          <w:tcPr>
            <w:cnfStyle w:val="001000000000"/>
            <w:tcW w:w="393" w:type="pct"/>
            <w:tcBorders>
              <w:top w:val="single" w:sz="4" w:space="0" w:color="auto"/>
              <w:left w:val="single" w:sz="4" w:space="0" w:color="auto"/>
              <w:bottom w:val="nil"/>
              <w:right w:val="nil"/>
            </w:tcBorders>
            <w:shd w:val="clear" w:color="auto" w:fill="FFFFFF"/>
            <w:vAlign w:val="center"/>
          </w:tcPr>
          <w:p w:rsidR="00C5080E" w:rsidRDefault="00EC1D44">
            <w:pPr>
              <w:widowControl/>
              <w:adjustRightInd w:val="0"/>
              <w:snapToGrid w:val="0"/>
              <w:rPr>
                <w:rFonts w:ascii="Times New Roman" w:eastAsia="宋体" w:hAnsi="Times New Roman" w:cs="Times New Roman"/>
                <w:b w:val="0"/>
                <w:bCs w:val="0"/>
                <w:kern w:val="0"/>
                <w:sz w:val="24"/>
                <w:szCs w:val="24"/>
              </w:rPr>
            </w:pPr>
            <w:r>
              <w:rPr>
                <w:rFonts w:ascii="Times New Roman" w:eastAsia="宋体" w:hAnsi="Times New Roman" w:cs="Times New Roman"/>
                <w:b w:val="0"/>
                <w:bCs w:val="0"/>
                <w:kern w:val="0"/>
                <w:sz w:val="24"/>
                <w:szCs w:val="24"/>
              </w:rPr>
              <w:t>F2</w:t>
            </w:r>
          </w:p>
        </w:tc>
        <w:tc>
          <w:tcPr>
            <w:tcW w:w="437" w:type="pct"/>
            <w:tcBorders>
              <w:top w:val="single" w:sz="4" w:space="0" w:color="auto"/>
              <w:left w:val="nil"/>
              <w:bottom w:val="nil"/>
              <w:right w:val="nil"/>
            </w:tcBorders>
            <w:shd w:val="clear" w:color="auto" w:fill="FFFFFF"/>
            <w:vAlign w:val="center"/>
          </w:tcPr>
          <w:p w:rsidR="00C5080E" w:rsidRDefault="00EC1D44">
            <w:pPr>
              <w:widowControl/>
              <w:adjustRightInd w:val="0"/>
              <w:snapToGrid w:val="0"/>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肩</w:t>
            </w:r>
          </w:p>
        </w:tc>
        <w:tc>
          <w:tcPr>
            <w:tcW w:w="1181" w:type="pct"/>
            <w:tcBorders>
              <w:top w:val="single" w:sz="4" w:space="0" w:color="auto"/>
              <w:left w:val="nil"/>
              <w:bottom w:val="nil"/>
              <w:right w:val="nil"/>
            </w:tcBorders>
            <w:shd w:val="clear" w:color="auto" w:fill="FFFFFF"/>
            <w:vAlign w:val="center"/>
          </w:tcPr>
          <w:p w:rsidR="00C5080E" w:rsidRDefault="00EC1D44">
            <w:pPr>
              <w:widowControl/>
              <w:adjustRightInd w:val="0"/>
              <w:snapToGrid w:val="0"/>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是</w:t>
            </w:r>
            <w:r>
              <w:rPr>
                <w:rFonts w:ascii="Times New Roman" w:eastAsia="宋体" w:hAnsi="Times New Roman" w:cs="宋体" w:hint="eastAsia"/>
                <w:b w:val="0"/>
                <w:bCs w:val="0"/>
                <w:kern w:val="0"/>
                <w:sz w:val="24"/>
                <w:szCs w:val="24"/>
              </w:rPr>
              <w:t xml:space="preserve"> </w:t>
            </w:r>
            <w:r>
              <w:rPr>
                <w:rFonts w:ascii="Times New Roman" w:eastAsia="宋体" w:hAnsi="Times New Roman" w:cs="宋体" w:hint="eastAsia"/>
                <w:b w:val="0"/>
                <w:bCs w:val="0"/>
                <w:kern w:val="0"/>
                <w:sz w:val="24"/>
                <w:szCs w:val="24"/>
              </w:rPr>
              <w:t>□</w:t>
            </w:r>
          </w:p>
        </w:tc>
        <w:tc>
          <w:tcPr>
            <w:tcW w:w="1266" w:type="pct"/>
            <w:tcBorders>
              <w:top w:val="single" w:sz="4" w:space="0" w:color="auto"/>
              <w:left w:val="nil"/>
              <w:bottom w:val="nil"/>
              <w:right w:val="nil"/>
            </w:tcBorders>
            <w:shd w:val="clear" w:color="auto" w:fill="FFFFFF"/>
            <w:vAlign w:val="center"/>
          </w:tcPr>
          <w:p w:rsidR="00C5080E" w:rsidRDefault="00EC1D44">
            <w:pPr>
              <w:widowControl/>
              <w:adjustRightInd w:val="0"/>
              <w:snapToGrid w:val="0"/>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否</w:t>
            </w:r>
            <w:r>
              <w:rPr>
                <w:rFonts w:ascii="Times New Roman" w:eastAsia="宋体" w:hAnsi="Times New Roman" w:cs="宋体" w:hint="eastAsia"/>
                <w:b w:val="0"/>
                <w:bCs w:val="0"/>
                <w:kern w:val="0"/>
                <w:sz w:val="24"/>
                <w:szCs w:val="24"/>
              </w:rPr>
              <w:t xml:space="preserve"> </w:t>
            </w:r>
            <w:r>
              <w:rPr>
                <w:rFonts w:ascii="Times New Roman" w:eastAsia="宋体" w:hAnsi="Times New Roman" w:cs="宋体" w:hint="eastAsia"/>
                <w:b w:val="0"/>
                <w:bCs w:val="0"/>
                <w:kern w:val="0"/>
                <w:sz w:val="24"/>
                <w:szCs w:val="24"/>
              </w:rPr>
              <w:t>□</w:t>
            </w:r>
          </w:p>
        </w:tc>
        <w:tc>
          <w:tcPr>
            <w:tcW w:w="1720" w:type="pct"/>
            <w:vMerge/>
            <w:tcBorders>
              <w:left w:val="nil"/>
              <w:bottom w:val="single" w:sz="4" w:space="0" w:color="auto"/>
              <w:right w:val="single" w:sz="4" w:space="0" w:color="auto"/>
            </w:tcBorders>
            <w:shd w:val="clear" w:color="auto" w:fill="FFFFFF"/>
          </w:tcPr>
          <w:p w:rsidR="00C5080E" w:rsidRDefault="00C5080E">
            <w:pPr>
              <w:widowControl/>
              <w:adjustRightInd w:val="0"/>
              <w:snapToGrid w:val="0"/>
              <w:cnfStyle w:val="100000000000"/>
              <w:rPr>
                <w:rFonts w:ascii="Times New Roman" w:eastAsia="宋体" w:hAnsi="Times New Roman" w:cs="宋体"/>
                <w:b w:val="0"/>
                <w:bCs w:val="0"/>
                <w:kern w:val="0"/>
                <w:sz w:val="24"/>
                <w:szCs w:val="24"/>
              </w:rPr>
            </w:pPr>
          </w:p>
        </w:tc>
      </w:tr>
      <w:tr w:rsidR="00C5080E" w:rsidTr="00C5080E">
        <w:trPr>
          <w:cnfStyle w:val="100000000000"/>
          <w:cantSplit/>
          <w:trHeight w:val="397"/>
          <w:tblHeader/>
        </w:trPr>
        <w:tc>
          <w:tcPr>
            <w:cnfStyle w:val="001000000000"/>
            <w:tcW w:w="393" w:type="pct"/>
            <w:tcBorders>
              <w:top w:val="single" w:sz="4" w:space="0" w:color="auto"/>
              <w:left w:val="single" w:sz="4" w:space="0" w:color="auto"/>
              <w:bottom w:val="nil"/>
              <w:right w:val="nil"/>
            </w:tcBorders>
            <w:shd w:val="clear" w:color="auto" w:fill="DAE3F3" w:themeFill="accent1" w:themeFillTint="32"/>
            <w:vAlign w:val="center"/>
          </w:tcPr>
          <w:p w:rsidR="00C5080E" w:rsidRDefault="00EC1D44">
            <w:pPr>
              <w:widowControl/>
              <w:adjustRightInd w:val="0"/>
              <w:snapToGrid w:val="0"/>
              <w:rPr>
                <w:rFonts w:ascii="Times New Roman" w:eastAsia="宋体" w:hAnsi="Times New Roman" w:cs="Times New Roman"/>
                <w:b w:val="0"/>
                <w:bCs w:val="0"/>
                <w:kern w:val="0"/>
                <w:sz w:val="24"/>
                <w:szCs w:val="24"/>
              </w:rPr>
            </w:pPr>
            <w:r>
              <w:rPr>
                <w:rFonts w:ascii="Times New Roman" w:eastAsia="宋体" w:hAnsi="Times New Roman" w:cs="Times New Roman"/>
                <w:b w:val="0"/>
                <w:bCs w:val="0"/>
                <w:kern w:val="0"/>
                <w:sz w:val="24"/>
                <w:szCs w:val="24"/>
              </w:rPr>
              <w:t>F3</w:t>
            </w:r>
          </w:p>
        </w:tc>
        <w:tc>
          <w:tcPr>
            <w:tcW w:w="437" w:type="pct"/>
            <w:tcBorders>
              <w:top w:val="single" w:sz="4" w:space="0" w:color="auto"/>
              <w:left w:val="nil"/>
              <w:bottom w:val="nil"/>
              <w:right w:val="nil"/>
            </w:tcBorders>
            <w:shd w:val="clear" w:color="auto" w:fill="DAE3F3" w:themeFill="accent1" w:themeFillTint="32"/>
            <w:vAlign w:val="center"/>
          </w:tcPr>
          <w:p w:rsidR="00C5080E" w:rsidRDefault="00EC1D44">
            <w:pPr>
              <w:widowControl/>
              <w:adjustRightInd w:val="0"/>
              <w:snapToGrid w:val="0"/>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背</w:t>
            </w:r>
          </w:p>
        </w:tc>
        <w:tc>
          <w:tcPr>
            <w:tcW w:w="1181" w:type="pct"/>
            <w:tcBorders>
              <w:top w:val="single" w:sz="4" w:space="0" w:color="auto"/>
              <w:left w:val="nil"/>
              <w:bottom w:val="nil"/>
              <w:right w:val="nil"/>
            </w:tcBorders>
            <w:shd w:val="clear" w:color="auto" w:fill="DAE3F3" w:themeFill="accent1" w:themeFillTint="32"/>
            <w:vAlign w:val="center"/>
          </w:tcPr>
          <w:p w:rsidR="00C5080E" w:rsidRDefault="00EC1D44">
            <w:pPr>
              <w:widowControl/>
              <w:adjustRightInd w:val="0"/>
              <w:snapToGrid w:val="0"/>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是</w:t>
            </w:r>
            <w:r>
              <w:rPr>
                <w:rFonts w:ascii="Times New Roman" w:eastAsia="宋体" w:hAnsi="Times New Roman" w:cs="宋体" w:hint="eastAsia"/>
                <w:b w:val="0"/>
                <w:bCs w:val="0"/>
                <w:kern w:val="0"/>
                <w:sz w:val="24"/>
                <w:szCs w:val="24"/>
              </w:rPr>
              <w:t xml:space="preserve"> </w:t>
            </w:r>
            <w:r>
              <w:rPr>
                <w:rFonts w:ascii="Times New Roman" w:eastAsia="宋体" w:hAnsi="Times New Roman" w:cs="宋体" w:hint="eastAsia"/>
                <w:b w:val="0"/>
                <w:bCs w:val="0"/>
                <w:kern w:val="0"/>
                <w:sz w:val="24"/>
                <w:szCs w:val="24"/>
              </w:rPr>
              <w:t>□</w:t>
            </w:r>
          </w:p>
        </w:tc>
        <w:tc>
          <w:tcPr>
            <w:tcW w:w="1266" w:type="pct"/>
            <w:tcBorders>
              <w:top w:val="single" w:sz="4" w:space="0" w:color="auto"/>
              <w:left w:val="nil"/>
              <w:bottom w:val="nil"/>
              <w:right w:val="nil"/>
            </w:tcBorders>
            <w:shd w:val="clear" w:color="auto" w:fill="DAE3F3" w:themeFill="accent1" w:themeFillTint="32"/>
            <w:vAlign w:val="center"/>
          </w:tcPr>
          <w:p w:rsidR="00C5080E" w:rsidRDefault="00EC1D44">
            <w:pPr>
              <w:widowControl/>
              <w:adjustRightInd w:val="0"/>
              <w:snapToGrid w:val="0"/>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否</w:t>
            </w:r>
            <w:r>
              <w:rPr>
                <w:rFonts w:ascii="Times New Roman" w:eastAsia="宋体" w:hAnsi="Times New Roman" w:cs="宋体" w:hint="eastAsia"/>
                <w:b w:val="0"/>
                <w:bCs w:val="0"/>
                <w:kern w:val="0"/>
                <w:sz w:val="24"/>
                <w:szCs w:val="24"/>
              </w:rPr>
              <w:t xml:space="preserve"> </w:t>
            </w:r>
            <w:r>
              <w:rPr>
                <w:rFonts w:ascii="Times New Roman" w:eastAsia="宋体" w:hAnsi="Times New Roman" w:cs="宋体" w:hint="eastAsia"/>
                <w:b w:val="0"/>
                <w:bCs w:val="0"/>
                <w:kern w:val="0"/>
                <w:sz w:val="24"/>
                <w:szCs w:val="24"/>
              </w:rPr>
              <w:t>□</w:t>
            </w:r>
          </w:p>
        </w:tc>
        <w:tc>
          <w:tcPr>
            <w:tcW w:w="1720" w:type="pct"/>
            <w:vMerge/>
            <w:tcBorders>
              <w:left w:val="nil"/>
              <w:bottom w:val="single" w:sz="4" w:space="0" w:color="auto"/>
              <w:right w:val="single" w:sz="4" w:space="0" w:color="auto"/>
            </w:tcBorders>
            <w:shd w:val="clear" w:color="auto" w:fill="DAE3F3" w:themeFill="accent1" w:themeFillTint="32"/>
          </w:tcPr>
          <w:p w:rsidR="00C5080E" w:rsidRDefault="00C5080E">
            <w:pPr>
              <w:widowControl/>
              <w:adjustRightInd w:val="0"/>
              <w:snapToGrid w:val="0"/>
              <w:cnfStyle w:val="100000000000"/>
              <w:rPr>
                <w:rFonts w:ascii="Times New Roman" w:eastAsia="宋体" w:hAnsi="Times New Roman" w:cs="宋体"/>
                <w:b w:val="0"/>
                <w:bCs w:val="0"/>
                <w:kern w:val="0"/>
                <w:sz w:val="24"/>
                <w:szCs w:val="24"/>
              </w:rPr>
            </w:pPr>
          </w:p>
        </w:tc>
      </w:tr>
      <w:tr w:rsidR="00C5080E" w:rsidTr="00C5080E">
        <w:trPr>
          <w:cnfStyle w:val="100000000000"/>
          <w:cantSplit/>
          <w:trHeight w:val="397"/>
          <w:tblHeader/>
        </w:trPr>
        <w:tc>
          <w:tcPr>
            <w:cnfStyle w:val="001000000000"/>
            <w:tcW w:w="393" w:type="pct"/>
            <w:tcBorders>
              <w:top w:val="single" w:sz="4" w:space="0" w:color="auto"/>
              <w:left w:val="single" w:sz="4" w:space="0" w:color="auto"/>
              <w:bottom w:val="nil"/>
              <w:right w:val="nil"/>
            </w:tcBorders>
            <w:shd w:val="clear" w:color="auto" w:fill="FFFFFF"/>
            <w:vAlign w:val="center"/>
          </w:tcPr>
          <w:p w:rsidR="00C5080E" w:rsidRDefault="00EC1D44">
            <w:pPr>
              <w:widowControl/>
              <w:adjustRightInd w:val="0"/>
              <w:snapToGrid w:val="0"/>
              <w:rPr>
                <w:rFonts w:ascii="Times New Roman" w:eastAsia="宋体" w:hAnsi="Times New Roman" w:cs="Times New Roman"/>
                <w:b w:val="0"/>
                <w:bCs w:val="0"/>
                <w:kern w:val="0"/>
                <w:sz w:val="24"/>
                <w:szCs w:val="24"/>
              </w:rPr>
            </w:pPr>
            <w:r>
              <w:rPr>
                <w:rFonts w:ascii="Times New Roman" w:eastAsia="宋体" w:hAnsi="Times New Roman" w:cs="Times New Roman"/>
                <w:b w:val="0"/>
                <w:bCs w:val="0"/>
                <w:kern w:val="0"/>
                <w:sz w:val="24"/>
                <w:szCs w:val="24"/>
              </w:rPr>
              <w:t>F4</w:t>
            </w:r>
          </w:p>
        </w:tc>
        <w:tc>
          <w:tcPr>
            <w:tcW w:w="437" w:type="pct"/>
            <w:tcBorders>
              <w:top w:val="single" w:sz="4" w:space="0" w:color="auto"/>
              <w:left w:val="nil"/>
              <w:bottom w:val="nil"/>
              <w:right w:val="nil"/>
            </w:tcBorders>
            <w:shd w:val="clear" w:color="auto" w:fill="FFFFFF"/>
            <w:vAlign w:val="center"/>
          </w:tcPr>
          <w:p w:rsidR="00C5080E" w:rsidRDefault="00EC1D44">
            <w:pPr>
              <w:widowControl/>
              <w:adjustRightInd w:val="0"/>
              <w:snapToGrid w:val="0"/>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肘</w:t>
            </w:r>
          </w:p>
        </w:tc>
        <w:tc>
          <w:tcPr>
            <w:tcW w:w="1181" w:type="pct"/>
            <w:tcBorders>
              <w:top w:val="single" w:sz="4" w:space="0" w:color="auto"/>
              <w:left w:val="nil"/>
              <w:bottom w:val="nil"/>
              <w:right w:val="nil"/>
            </w:tcBorders>
            <w:shd w:val="clear" w:color="auto" w:fill="FFFFFF"/>
            <w:vAlign w:val="center"/>
          </w:tcPr>
          <w:p w:rsidR="00C5080E" w:rsidRDefault="00EC1D44">
            <w:pPr>
              <w:widowControl/>
              <w:adjustRightInd w:val="0"/>
              <w:snapToGrid w:val="0"/>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是</w:t>
            </w:r>
            <w:r>
              <w:rPr>
                <w:rFonts w:ascii="Times New Roman" w:eastAsia="宋体" w:hAnsi="Times New Roman" w:cs="宋体" w:hint="eastAsia"/>
                <w:b w:val="0"/>
                <w:bCs w:val="0"/>
                <w:kern w:val="0"/>
                <w:sz w:val="24"/>
                <w:szCs w:val="24"/>
              </w:rPr>
              <w:t xml:space="preserve"> </w:t>
            </w:r>
            <w:r>
              <w:rPr>
                <w:rFonts w:ascii="Times New Roman" w:eastAsia="宋体" w:hAnsi="Times New Roman" w:cs="宋体" w:hint="eastAsia"/>
                <w:b w:val="0"/>
                <w:bCs w:val="0"/>
                <w:kern w:val="0"/>
                <w:sz w:val="24"/>
                <w:szCs w:val="24"/>
              </w:rPr>
              <w:t>□</w:t>
            </w:r>
          </w:p>
        </w:tc>
        <w:tc>
          <w:tcPr>
            <w:tcW w:w="1266" w:type="pct"/>
            <w:tcBorders>
              <w:top w:val="single" w:sz="4" w:space="0" w:color="auto"/>
              <w:left w:val="nil"/>
              <w:bottom w:val="nil"/>
              <w:right w:val="nil"/>
            </w:tcBorders>
            <w:shd w:val="clear" w:color="auto" w:fill="FFFFFF"/>
            <w:vAlign w:val="center"/>
          </w:tcPr>
          <w:p w:rsidR="00C5080E" w:rsidRDefault="00EC1D44">
            <w:pPr>
              <w:widowControl/>
              <w:adjustRightInd w:val="0"/>
              <w:snapToGrid w:val="0"/>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否</w:t>
            </w:r>
            <w:r>
              <w:rPr>
                <w:rFonts w:ascii="Times New Roman" w:eastAsia="宋体" w:hAnsi="Times New Roman" w:cs="宋体" w:hint="eastAsia"/>
                <w:b w:val="0"/>
                <w:bCs w:val="0"/>
                <w:kern w:val="0"/>
                <w:sz w:val="24"/>
                <w:szCs w:val="24"/>
              </w:rPr>
              <w:t xml:space="preserve"> </w:t>
            </w:r>
            <w:r>
              <w:rPr>
                <w:rFonts w:ascii="Times New Roman" w:eastAsia="宋体" w:hAnsi="Times New Roman" w:cs="宋体" w:hint="eastAsia"/>
                <w:b w:val="0"/>
                <w:bCs w:val="0"/>
                <w:kern w:val="0"/>
                <w:sz w:val="24"/>
                <w:szCs w:val="24"/>
              </w:rPr>
              <w:t>□</w:t>
            </w:r>
          </w:p>
        </w:tc>
        <w:tc>
          <w:tcPr>
            <w:tcW w:w="1720" w:type="pct"/>
            <w:vMerge/>
            <w:tcBorders>
              <w:left w:val="nil"/>
              <w:bottom w:val="single" w:sz="4" w:space="0" w:color="auto"/>
              <w:right w:val="single" w:sz="4" w:space="0" w:color="auto"/>
            </w:tcBorders>
            <w:shd w:val="clear" w:color="auto" w:fill="FFFFFF"/>
          </w:tcPr>
          <w:p w:rsidR="00C5080E" w:rsidRDefault="00C5080E">
            <w:pPr>
              <w:widowControl/>
              <w:adjustRightInd w:val="0"/>
              <w:snapToGrid w:val="0"/>
              <w:cnfStyle w:val="100000000000"/>
              <w:rPr>
                <w:rFonts w:ascii="Times New Roman" w:eastAsia="宋体" w:hAnsi="Times New Roman" w:cs="宋体"/>
                <w:b w:val="0"/>
                <w:bCs w:val="0"/>
                <w:kern w:val="0"/>
                <w:sz w:val="24"/>
                <w:szCs w:val="24"/>
              </w:rPr>
            </w:pPr>
          </w:p>
        </w:tc>
      </w:tr>
      <w:tr w:rsidR="00C5080E" w:rsidTr="00C5080E">
        <w:trPr>
          <w:cnfStyle w:val="100000000000"/>
          <w:cantSplit/>
          <w:trHeight w:val="397"/>
          <w:tblHeader/>
        </w:trPr>
        <w:tc>
          <w:tcPr>
            <w:cnfStyle w:val="001000000000"/>
            <w:tcW w:w="393" w:type="pct"/>
            <w:tcBorders>
              <w:top w:val="single" w:sz="4" w:space="0" w:color="auto"/>
              <w:left w:val="single" w:sz="4" w:space="0" w:color="auto"/>
              <w:bottom w:val="nil"/>
              <w:right w:val="nil"/>
            </w:tcBorders>
            <w:shd w:val="clear" w:color="auto" w:fill="DAE3F3" w:themeFill="accent1" w:themeFillTint="32"/>
            <w:vAlign w:val="center"/>
          </w:tcPr>
          <w:p w:rsidR="00C5080E" w:rsidRDefault="00EC1D44">
            <w:pPr>
              <w:widowControl/>
              <w:adjustRightInd w:val="0"/>
              <w:snapToGrid w:val="0"/>
              <w:rPr>
                <w:rFonts w:ascii="Times New Roman" w:eastAsia="宋体" w:hAnsi="Times New Roman" w:cs="Times New Roman"/>
                <w:b w:val="0"/>
                <w:bCs w:val="0"/>
                <w:kern w:val="0"/>
                <w:sz w:val="24"/>
                <w:szCs w:val="24"/>
              </w:rPr>
            </w:pPr>
            <w:r>
              <w:rPr>
                <w:rFonts w:ascii="Times New Roman" w:eastAsia="宋体" w:hAnsi="Times New Roman" w:cs="Times New Roman"/>
                <w:b w:val="0"/>
                <w:bCs w:val="0"/>
                <w:kern w:val="0"/>
                <w:sz w:val="24"/>
                <w:szCs w:val="24"/>
              </w:rPr>
              <w:t>F5</w:t>
            </w:r>
          </w:p>
        </w:tc>
        <w:tc>
          <w:tcPr>
            <w:tcW w:w="437" w:type="pct"/>
            <w:tcBorders>
              <w:top w:val="single" w:sz="4" w:space="0" w:color="auto"/>
              <w:left w:val="nil"/>
              <w:bottom w:val="nil"/>
              <w:right w:val="nil"/>
            </w:tcBorders>
            <w:shd w:val="clear" w:color="auto" w:fill="DAE3F3" w:themeFill="accent1" w:themeFillTint="32"/>
            <w:vAlign w:val="center"/>
          </w:tcPr>
          <w:p w:rsidR="00C5080E" w:rsidRDefault="00EC1D44">
            <w:pPr>
              <w:widowControl/>
              <w:adjustRightInd w:val="0"/>
              <w:snapToGrid w:val="0"/>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腰</w:t>
            </w:r>
          </w:p>
        </w:tc>
        <w:tc>
          <w:tcPr>
            <w:tcW w:w="1181" w:type="pct"/>
            <w:tcBorders>
              <w:top w:val="single" w:sz="4" w:space="0" w:color="auto"/>
              <w:left w:val="nil"/>
              <w:bottom w:val="nil"/>
              <w:right w:val="nil"/>
            </w:tcBorders>
            <w:shd w:val="clear" w:color="auto" w:fill="DAE3F3" w:themeFill="accent1" w:themeFillTint="32"/>
            <w:vAlign w:val="center"/>
          </w:tcPr>
          <w:p w:rsidR="00C5080E" w:rsidRDefault="00EC1D44">
            <w:pPr>
              <w:widowControl/>
              <w:adjustRightInd w:val="0"/>
              <w:snapToGrid w:val="0"/>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是</w:t>
            </w:r>
            <w:r>
              <w:rPr>
                <w:rFonts w:ascii="Times New Roman" w:eastAsia="宋体" w:hAnsi="Times New Roman" w:cs="宋体" w:hint="eastAsia"/>
                <w:b w:val="0"/>
                <w:bCs w:val="0"/>
                <w:kern w:val="0"/>
                <w:sz w:val="24"/>
                <w:szCs w:val="24"/>
              </w:rPr>
              <w:t xml:space="preserve"> </w:t>
            </w:r>
            <w:r>
              <w:rPr>
                <w:rFonts w:ascii="Times New Roman" w:eastAsia="宋体" w:hAnsi="Times New Roman" w:cs="宋体" w:hint="eastAsia"/>
                <w:b w:val="0"/>
                <w:bCs w:val="0"/>
                <w:kern w:val="0"/>
                <w:sz w:val="24"/>
                <w:szCs w:val="24"/>
              </w:rPr>
              <w:t>□</w:t>
            </w:r>
          </w:p>
        </w:tc>
        <w:tc>
          <w:tcPr>
            <w:tcW w:w="1266" w:type="pct"/>
            <w:tcBorders>
              <w:top w:val="single" w:sz="4" w:space="0" w:color="auto"/>
              <w:left w:val="nil"/>
              <w:bottom w:val="nil"/>
              <w:right w:val="nil"/>
            </w:tcBorders>
            <w:shd w:val="clear" w:color="auto" w:fill="DAE3F3" w:themeFill="accent1" w:themeFillTint="32"/>
            <w:vAlign w:val="center"/>
          </w:tcPr>
          <w:p w:rsidR="00C5080E" w:rsidRDefault="00EC1D44">
            <w:pPr>
              <w:widowControl/>
              <w:adjustRightInd w:val="0"/>
              <w:snapToGrid w:val="0"/>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否</w:t>
            </w:r>
            <w:r>
              <w:rPr>
                <w:rFonts w:ascii="Times New Roman" w:eastAsia="宋体" w:hAnsi="Times New Roman" w:cs="宋体" w:hint="eastAsia"/>
                <w:b w:val="0"/>
                <w:bCs w:val="0"/>
                <w:kern w:val="0"/>
                <w:sz w:val="24"/>
                <w:szCs w:val="24"/>
              </w:rPr>
              <w:t xml:space="preserve"> </w:t>
            </w:r>
            <w:r>
              <w:rPr>
                <w:rFonts w:ascii="Times New Roman" w:eastAsia="宋体" w:hAnsi="Times New Roman" w:cs="宋体" w:hint="eastAsia"/>
                <w:b w:val="0"/>
                <w:bCs w:val="0"/>
                <w:kern w:val="0"/>
                <w:sz w:val="24"/>
                <w:szCs w:val="24"/>
              </w:rPr>
              <w:t>□</w:t>
            </w:r>
          </w:p>
        </w:tc>
        <w:tc>
          <w:tcPr>
            <w:tcW w:w="1720" w:type="pct"/>
            <w:vMerge/>
            <w:tcBorders>
              <w:left w:val="nil"/>
              <w:bottom w:val="single" w:sz="4" w:space="0" w:color="auto"/>
              <w:right w:val="single" w:sz="4" w:space="0" w:color="auto"/>
            </w:tcBorders>
            <w:shd w:val="clear" w:color="auto" w:fill="DAE3F3" w:themeFill="accent1" w:themeFillTint="32"/>
          </w:tcPr>
          <w:p w:rsidR="00C5080E" w:rsidRDefault="00C5080E">
            <w:pPr>
              <w:widowControl/>
              <w:adjustRightInd w:val="0"/>
              <w:snapToGrid w:val="0"/>
              <w:cnfStyle w:val="100000000000"/>
              <w:rPr>
                <w:rFonts w:ascii="Times New Roman" w:eastAsia="宋体" w:hAnsi="Times New Roman" w:cs="宋体"/>
                <w:b w:val="0"/>
                <w:bCs w:val="0"/>
                <w:kern w:val="0"/>
                <w:sz w:val="24"/>
                <w:szCs w:val="24"/>
              </w:rPr>
            </w:pPr>
          </w:p>
        </w:tc>
      </w:tr>
      <w:tr w:rsidR="00C5080E" w:rsidTr="00C5080E">
        <w:trPr>
          <w:cnfStyle w:val="100000000000"/>
          <w:cantSplit/>
          <w:trHeight w:val="397"/>
          <w:tblHeader/>
        </w:trPr>
        <w:tc>
          <w:tcPr>
            <w:cnfStyle w:val="001000000000"/>
            <w:tcW w:w="393" w:type="pct"/>
            <w:tcBorders>
              <w:top w:val="single" w:sz="4" w:space="0" w:color="auto"/>
              <w:left w:val="single" w:sz="4" w:space="0" w:color="auto"/>
              <w:bottom w:val="nil"/>
              <w:right w:val="nil"/>
            </w:tcBorders>
            <w:shd w:val="clear" w:color="auto" w:fill="FFFFFF"/>
            <w:vAlign w:val="center"/>
          </w:tcPr>
          <w:p w:rsidR="00C5080E" w:rsidRDefault="00EC1D44">
            <w:pPr>
              <w:widowControl/>
              <w:adjustRightInd w:val="0"/>
              <w:snapToGrid w:val="0"/>
              <w:rPr>
                <w:rFonts w:ascii="Times New Roman" w:eastAsia="宋体" w:hAnsi="Times New Roman" w:cs="Times New Roman"/>
                <w:b w:val="0"/>
                <w:bCs w:val="0"/>
                <w:kern w:val="0"/>
                <w:sz w:val="24"/>
                <w:szCs w:val="24"/>
              </w:rPr>
            </w:pPr>
            <w:r>
              <w:rPr>
                <w:rFonts w:ascii="Times New Roman" w:eastAsia="宋体" w:hAnsi="Times New Roman" w:cs="Times New Roman"/>
                <w:b w:val="0"/>
                <w:bCs w:val="0"/>
                <w:kern w:val="0"/>
                <w:sz w:val="24"/>
                <w:szCs w:val="24"/>
              </w:rPr>
              <w:t>F6</w:t>
            </w:r>
          </w:p>
        </w:tc>
        <w:tc>
          <w:tcPr>
            <w:tcW w:w="437" w:type="pct"/>
            <w:tcBorders>
              <w:top w:val="single" w:sz="4" w:space="0" w:color="auto"/>
              <w:left w:val="nil"/>
              <w:bottom w:val="nil"/>
              <w:right w:val="nil"/>
            </w:tcBorders>
            <w:shd w:val="clear" w:color="auto" w:fill="FFFFFF"/>
            <w:vAlign w:val="center"/>
          </w:tcPr>
          <w:p w:rsidR="00C5080E" w:rsidRDefault="00EC1D44">
            <w:pPr>
              <w:widowControl/>
              <w:adjustRightInd w:val="0"/>
              <w:snapToGrid w:val="0"/>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手腕</w:t>
            </w:r>
          </w:p>
        </w:tc>
        <w:tc>
          <w:tcPr>
            <w:tcW w:w="1181" w:type="pct"/>
            <w:tcBorders>
              <w:top w:val="single" w:sz="4" w:space="0" w:color="auto"/>
              <w:left w:val="nil"/>
              <w:bottom w:val="nil"/>
              <w:right w:val="nil"/>
            </w:tcBorders>
            <w:shd w:val="clear" w:color="auto" w:fill="FFFFFF"/>
            <w:vAlign w:val="center"/>
          </w:tcPr>
          <w:p w:rsidR="00C5080E" w:rsidRDefault="00EC1D44">
            <w:pPr>
              <w:widowControl/>
              <w:adjustRightInd w:val="0"/>
              <w:snapToGrid w:val="0"/>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是</w:t>
            </w:r>
            <w:r>
              <w:rPr>
                <w:rFonts w:ascii="Times New Roman" w:eastAsia="宋体" w:hAnsi="Times New Roman" w:cs="宋体" w:hint="eastAsia"/>
                <w:b w:val="0"/>
                <w:bCs w:val="0"/>
                <w:kern w:val="0"/>
                <w:sz w:val="24"/>
                <w:szCs w:val="24"/>
              </w:rPr>
              <w:t xml:space="preserve"> </w:t>
            </w:r>
            <w:r>
              <w:rPr>
                <w:rFonts w:ascii="Times New Roman" w:eastAsia="宋体" w:hAnsi="Times New Roman" w:cs="宋体" w:hint="eastAsia"/>
                <w:b w:val="0"/>
                <w:bCs w:val="0"/>
                <w:kern w:val="0"/>
                <w:sz w:val="24"/>
                <w:szCs w:val="24"/>
              </w:rPr>
              <w:t>□</w:t>
            </w:r>
          </w:p>
        </w:tc>
        <w:tc>
          <w:tcPr>
            <w:tcW w:w="1266" w:type="pct"/>
            <w:tcBorders>
              <w:top w:val="single" w:sz="4" w:space="0" w:color="auto"/>
              <w:left w:val="nil"/>
              <w:bottom w:val="nil"/>
              <w:right w:val="nil"/>
            </w:tcBorders>
            <w:shd w:val="clear" w:color="auto" w:fill="FFFFFF"/>
            <w:vAlign w:val="center"/>
          </w:tcPr>
          <w:p w:rsidR="00C5080E" w:rsidRDefault="00EC1D44">
            <w:pPr>
              <w:widowControl/>
              <w:adjustRightInd w:val="0"/>
              <w:snapToGrid w:val="0"/>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否</w:t>
            </w:r>
            <w:r>
              <w:rPr>
                <w:rFonts w:ascii="Times New Roman" w:eastAsia="宋体" w:hAnsi="Times New Roman" w:cs="宋体" w:hint="eastAsia"/>
                <w:b w:val="0"/>
                <w:bCs w:val="0"/>
                <w:kern w:val="0"/>
                <w:sz w:val="24"/>
                <w:szCs w:val="24"/>
              </w:rPr>
              <w:t xml:space="preserve"> </w:t>
            </w:r>
            <w:r>
              <w:rPr>
                <w:rFonts w:ascii="Times New Roman" w:eastAsia="宋体" w:hAnsi="Times New Roman" w:cs="宋体" w:hint="eastAsia"/>
                <w:b w:val="0"/>
                <w:bCs w:val="0"/>
                <w:kern w:val="0"/>
                <w:sz w:val="24"/>
                <w:szCs w:val="24"/>
              </w:rPr>
              <w:t>□</w:t>
            </w:r>
          </w:p>
        </w:tc>
        <w:tc>
          <w:tcPr>
            <w:tcW w:w="1720" w:type="pct"/>
            <w:vMerge/>
            <w:tcBorders>
              <w:left w:val="nil"/>
              <w:bottom w:val="single" w:sz="4" w:space="0" w:color="auto"/>
              <w:right w:val="single" w:sz="4" w:space="0" w:color="auto"/>
            </w:tcBorders>
            <w:shd w:val="clear" w:color="auto" w:fill="FFFFFF"/>
          </w:tcPr>
          <w:p w:rsidR="00C5080E" w:rsidRDefault="00C5080E">
            <w:pPr>
              <w:widowControl/>
              <w:adjustRightInd w:val="0"/>
              <w:snapToGrid w:val="0"/>
              <w:cnfStyle w:val="100000000000"/>
              <w:rPr>
                <w:rFonts w:ascii="Times New Roman" w:eastAsia="宋体" w:hAnsi="Times New Roman" w:cs="宋体"/>
                <w:b w:val="0"/>
                <w:bCs w:val="0"/>
                <w:kern w:val="0"/>
                <w:sz w:val="24"/>
                <w:szCs w:val="24"/>
              </w:rPr>
            </w:pPr>
          </w:p>
        </w:tc>
      </w:tr>
      <w:tr w:rsidR="00C5080E" w:rsidTr="00C5080E">
        <w:trPr>
          <w:cnfStyle w:val="100000000000"/>
          <w:cantSplit/>
          <w:trHeight w:val="397"/>
          <w:tblHeader/>
        </w:trPr>
        <w:tc>
          <w:tcPr>
            <w:cnfStyle w:val="001000000000"/>
            <w:tcW w:w="393" w:type="pct"/>
            <w:tcBorders>
              <w:top w:val="single" w:sz="4" w:space="0" w:color="auto"/>
              <w:left w:val="single" w:sz="4" w:space="0" w:color="auto"/>
              <w:bottom w:val="nil"/>
              <w:right w:val="nil"/>
            </w:tcBorders>
            <w:shd w:val="clear" w:color="auto" w:fill="DAE3F3" w:themeFill="accent1" w:themeFillTint="32"/>
            <w:vAlign w:val="center"/>
          </w:tcPr>
          <w:p w:rsidR="00C5080E" w:rsidRDefault="00EC1D44">
            <w:pPr>
              <w:widowControl/>
              <w:adjustRightInd w:val="0"/>
              <w:snapToGrid w:val="0"/>
              <w:rPr>
                <w:rFonts w:ascii="Times New Roman" w:eastAsia="宋体" w:hAnsi="Times New Roman" w:cs="Times New Roman"/>
                <w:b w:val="0"/>
                <w:bCs w:val="0"/>
                <w:kern w:val="0"/>
                <w:sz w:val="24"/>
                <w:szCs w:val="24"/>
              </w:rPr>
            </w:pPr>
            <w:r>
              <w:rPr>
                <w:rFonts w:ascii="Times New Roman" w:eastAsia="宋体" w:hAnsi="Times New Roman" w:cs="Times New Roman"/>
                <w:b w:val="0"/>
                <w:bCs w:val="0"/>
                <w:kern w:val="0"/>
                <w:sz w:val="24"/>
                <w:szCs w:val="24"/>
              </w:rPr>
              <w:t>F7</w:t>
            </w:r>
          </w:p>
        </w:tc>
        <w:tc>
          <w:tcPr>
            <w:tcW w:w="437" w:type="pct"/>
            <w:tcBorders>
              <w:top w:val="single" w:sz="4" w:space="0" w:color="auto"/>
              <w:left w:val="nil"/>
              <w:bottom w:val="nil"/>
              <w:right w:val="nil"/>
            </w:tcBorders>
            <w:shd w:val="clear" w:color="auto" w:fill="DAE3F3" w:themeFill="accent1" w:themeFillTint="32"/>
            <w:vAlign w:val="center"/>
          </w:tcPr>
          <w:p w:rsidR="00C5080E" w:rsidRDefault="00EC1D44">
            <w:pPr>
              <w:widowControl/>
              <w:adjustRightInd w:val="0"/>
              <w:snapToGrid w:val="0"/>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髋臀</w:t>
            </w:r>
          </w:p>
        </w:tc>
        <w:tc>
          <w:tcPr>
            <w:tcW w:w="1181" w:type="pct"/>
            <w:tcBorders>
              <w:top w:val="single" w:sz="4" w:space="0" w:color="auto"/>
              <w:left w:val="nil"/>
              <w:bottom w:val="nil"/>
              <w:right w:val="nil"/>
            </w:tcBorders>
            <w:shd w:val="clear" w:color="auto" w:fill="DAE3F3" w:themeFill="accent1" w:themeFillTint="32"/>
            <w:vAlign w:val="center"/>
          </w:tcPr>
          <w:p w:rsidR="00C5080E" w:rsidRDefault="00EC1D44">
            <w:pPr>
              <w:widowControl/>
              <w:adjustRightInd w:val="0"/>
              <w:snapToGrid w:val="0"/>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是</w:t>
            </w:r>
            <w:r>
              <w:rPr>
                <w:rFonts w:ascii="Times New Roman" w:eastAsia="宋体" w:hAnsi="Times New Roman" w:cs="宋体" w:hint="eastAsia"/>
                <w:b w:val="0"/>
                <w:bCs w:val="0"/>
                <w:kern w:val="0"/>
                <w:sz w:val="24"/>
                <w:szCs w:val="24"/>
              </w:rPr>
              <w:t xml:space="preserve"> </w:t>
            </w:r>
            <w:r>
              <w:rPr>
                <w:rFonts w:ascii="Times New Roman" w:eastAsia="宋体" w:hAnsi="Times New Roman" w:cs="宋体" w:hint="eastAsia"/>
                <w:b w:val="0"/>
                <w:bCs w:val="0"/>
                <w:kern w:val="0"/>
                <w:sz w:val="24"/>
                <w:szCs w:val="24"/>
              </w:rPr>
              <w:t>□</w:t>
            </w:r>
          </w:p>
        </w:tc>
        <w:tc>
          <w:tcPr>
            <w:tcW w:w="1266" w:type="pct"/>
            <w:tcBorders>
              <w:top w:val="single" w:sz="4" w:space="0" w:color="auto"/>
              <w:left w:val="nil"/>
              <w:bottom w:val="nil"/>
              <w:right w:val="nil"/>
            </w:tcBorders>
            <w:shd w:val="clear" w:color="auto" w:fill="DAE3F3" w:themeFill="accent1" w:themeFillTint="32"/>
            <w:vAlign w:val="center"/>
          </w:tcPr>
          <w:p w:rsidR="00C5080E" w:rsidRDefault="00EC1D44">
            <w:pPr>
              <w:widowControl/>
              <w:adjustRightInd w:val="0"/>
              <w:snapToGrid w:val="0"/>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否</w:t>
            </w:r>
            <w:r>
              <w:rPr>
                <w:rFonts w:ascii="Times New Roman" w:eastAsia="宋体" w:hAnsi="Times New Roman" w:cs="宋体" w:hint="eastAsia"/>
                <w:b w:val="0"/>
                <w:bCs w:val="0"/>
                <w:kern w:val="0"/>
                <w:sz w:val="24"/>
                <w:szCs w:val="24"/>
              </w:rPr>
              <w:t xml:space="preserve"> </w:t>
            </w:r>
            <w:r>
              <w:rPr>
                <w:rFonts w:ascii="Times New Roman" w:eastAsia="宋体" w:hAnsi="Times New Roman" w:cs="宋体" w:hint="eastAsia"/>
                <w:b w:val="0"/>
                <w:bCs w:val="0"/>
                <w:kern w:val="0"/>
                <w:sz w:val="24"/>
                <w:szCs w:val="24"/>
              </w:rPr>
              <w:t>□</w:t>
            </w:r>
          </w:p>
        </w:tc>
        <w:tc>
          <w:tcPr>
            <w:tcW w:w="1720" w:type="pct"/>
            <w:vMerge/>
            <w:tcBorders>
              <w:left w:val="nil"/>
              <w:bottom w:val="single" w:sz="4" w:space="0" w:color="auto"/>
              <w:right w:val="single" w:sz="4" w:space="0" w:color="auto"/>
            </w:tcBorders>
            <w:shd w:val="clear" w:color="auto" w:fill="DAE3F3" w:themeFill="accent1" w:themeFillTint="32"/>
          </w:tcPr>
          <w:p w:rsidR="00C5080E" w:rsidRDefault="00C5080E">
            <w:pPr>
              <w:widowControl/>
              <w:adjustRightInd w:val="0"/>
              <w:snapToGrid w:val="0"/>
              <w:cnfStyle w:val="100000000000"/>
              <w:rPr>
                <w:rFonts w:ascii="Times New Roman" w:eastAsia="宋体" w:hAnsi="Times New Roman" w:cs="宋体"/>
                <w:b w:val="0"/>
                <w:bCs w:val="0"/>
                <w:kern w:val="0"/>
                <w:sz w:val="24"/>
                <w:szCs w:val="24"/>
              </w:rPr>
            </w:pPr>
          </w:p>
        </w:tc>
      </w:tr>
      <w:tr w:rsidR="00C5080E" w:rsidTr="00C5080E">
        <w:trPr>
          <w:cnfStyle w:val="100000000000"/>
          <w:cantSplit/>
          <w:trHeight w:val="397"/>
          <w:tblHeader/>
        </w:trPr>
        <w:tc>
          <w:tcPr>
            <w:cnfStyle w:val="001000000000"/>
            <w:tcW w:w="393" w:type="pct"/>
            <w:tcBorders>
              <w:top w:val="single" w:sz="4" w:space="0" w:color="auto"/>
              <w:left w:val="single" w:sz="4" w:space="0" w:color="auto"/>
              <w:bottom w:val="nil"/>
              <w:right w:val="nil"/>
            </w:tcBorders>
            <w:shd w:val="clear" w:color="auto" w:fill="FFFFFF"/>
            <w:vAlign w:val="center"/>
          </w:tcPr>
          <w:p w:rsidR="00C5080E" w:rsidRDefault="00EC1D44">
            <w:pPr>
              <w:widowControl/>
              <w:adjustRightInd w:val="0"/>
              <w:snapToGrid w:val="0"/>
              <w:rPr>
                <w:rFonts w:ascii="Times New Roman" w:eastAsia="宋体" w:hAnsi="Times New Roman" w:cs="Times New Roman"/>
                <w:b w:val="0"/>
                <w:bCs w:val="0"/>
                <w:kern w:val="0"/>
                <w:sz w:val="24"/>
                <w:szCs w:val="24"/>
              </w:rPr>
            </w:pPr>
            <w:r>
              <w:rPr>
                <w:rFonts w:ascii="Times New Roman" w:eastAsia="宋体" w:hAnsi="Times New Roman" w:cs="Times New Roman"/>
                <w:b w:val="0"/>
                <w:bCs w:val="0"/>
                <w:kern w:val="0"/>
                <w:sz w:val="24"/>
                <w:szCs w:val="24"/>
              </w:rPr>
              <w:t>F8</w:t>
            </w:r>
          </w:p>
        </w:tc>
        <w:tc>
          <w:tcPr>
            <w:tcW w:w="437" w:type="pct"/>
            <w:tcBorders>
              <w:top w:val="single" w:sz="4" w:space="0" w:color="auto"/>
              <w:left w:val="nil"/>
              <w:bottom w:val="nil"/>
              <w:right w:val="nil"/>
            </w:tcBorders>
            <w:shd w:val="clear" w:color="auto" w:fill="FFFFFF"/>
            <w:vAlign w:val="center"/>
          </w:tcPr>
          <w:p w:rsidR="00C5080E" w:rsidRDefault="00EC1D44">
            <w:pPr>
              <w:widowControl/>
              <w:adjustRightInd w:val="0"/>
              <w:snapToGrid w:val="0"/>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膝</w:t>
            </w:r>
          </w:p>
        </w:tc>
        <w:tc>
          <w:tcPr>
            <w:tcW w:w="1181" w:type="pct"/>
            <w:tcBorders>
              <w:top w:val="single" w:sz="4" w:space="0" w:color="auto"/>
              <w:left w:val="nil"/>
              <w:bottom w:val="nil"/>
              <w:right w:val="nil"/>
            </w:tcBorders>
            <w:shd w:val="clear" w:color="auto" w:fill="FFFFFF"/>
            <w:vAlign w:val="center"/>
          </w:tcPr>
          <w:p w:rsidR="00C5080E" w:rsidRDefault="00EC1D44">
            <w:pPr>
              <w:widowControl/>
              <w:adjustRightInd w:val="0"/>
              <w:snapToGrid w:val="0"/>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是</w:t>
            </w:r>
            <w:r>
              <w:rPr>
                <w:rFonts w:ascii="Times New Roman" w:eastAsia="宋体" w:hAnsi="Times New Roman" w:cs="宋体" w:hint="eastAsia"/>
                <w:b w:val="0"/>
                <w:bCs w:val="0"/>
                <w:kern w:val="0"/>
                <w:sz w:val="24"/>
                <w:szCs w:val="24"/>
              </w:rPr>
              <w:t xml:space="preserve"> </w:t>
            </w:r>
            <w:r>
              <w:rPr>
                <w:rFonts w:ascii="Times New Roman" w:eastAsia="宋体" w:hAnsi="Times New Roman" w:cs="宋体" w:hint="eastAsia"/>
                <w:b w:val="0"/>
                <w:bCs w:val="0"/>
                <w:kern w:val="0"/>
                <w:sz w:val="24"/>
                <w:szCs w:val="24"/>
              </w:rPr>
              <w:t>□</w:t>
            </w:r>
          </w:p>
        </w:tc>
        <w:tc>
          <w:tcPr>
            <w:tcW w:w="1266" w:type="pct"/>
            <w:tcBorders>
              <w:top w:val="single" w:sz="4" w:space="0" w:color="auto"/>
              <w:left w:val="nil"/>
              <w:bottom w:val="nil"/>
              <w:right w:val="nil"/>
            </w:tcBorders>
            <w:shd w:val="clear" w:color="auto" w:fill="FFFFFF"/>
            <w:vAlign w:val="center"/>
          </w:tcPr>
          <w:p w:rsidR="00C5080E" w:rsidRDefault="00EC1D44">
            <w:pPr>
              <w:widowControl/>
              <w:adjustRightInd w:val="0"/>
              <w:snapToGrid w:val="0"/>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否</w:t>
            </w:r>
            <w:r>
              <w:rPr>
                <w:rFonts w:ascii="Times New Roman" w:eastAsia="宋体" w:hAnsi="Times New Roman" w:cs="宋体" w:hint="eastAsia"/>
                <w:b w:val="0"/>
                <w:bCs w:val="0"/>
                <w:kern w:val="0"/>
                <w:sz w:val="24"/>
                <w:szCs w:val="24"/>
              </w:rPr>
              <w:t xml:space="preserve"> </w:t>
            </w:r>
            <w:r>
              <w:rPr>
                <w:rFonts w:ascii="Times New Roman" w:eastAsia="宋体" w:hAnsi="Times New Roman" w:cs="宋体" w:hint="eastAsia"/>
                <w:b w:val="0"/>
                <w:bCs w:val="0"/>
                <w:kern w:val="0"/>
                <w:sz w:val="24"/>
                <w:szCs w:val="24"/>
              </w:rPr>
              <w:t>□</w:t>
            </w:r>
          </w:p>
        </w:tc>
        <w:tc>
          <w:tcPr>
            <w:tcW w:w="1720" w:type="pct"/>
            <w:vMerge/>
            <w:tcBorders>
              <w:left w:val="nil"/>
              <w:bottom w:val="single" w:sz="4" w:space="0" w:color="auto"/>
              <w:right w:val="single" w:sz="4" w:space="0" w:color="auto"/>
            </w:tcBorders>
            <w:shd w:val="clear" w:color="auto" w:fill="FFFFFF"/>
          </w:tcPr>
          <w:p w:rsidR="00C5080E" w:rsidRDefault="00C5080E">
            <w:pPr>
              <w:widowControl/>
              <w:adjustRightInd w:val="0"/>
              <w:snapToGrid w:val="0"/>
              <w:cnfStyle w:val="100000000000"/>
              <w:rPr>
                <w:rFonts w:ascii="Times New Roman" w:eastAsia="宋体" w:hAnsi="Times New Roman" w:cs="宋体"/>
                <w:b w:val="0"/>
                <w:bCs w:val="0"/>
                <w:kern w:val="0"/>
                <w:sz w:val="24"/>
                <w:szCs w:val="24"/>
              </w:rPr>
            </w:pPr>
          </w:p>
        </w:tc>
      </w:tr>
      <w:tr w:rsidR="00C5080E" w:rsidTr="00C5080E">
        <w:trPr>
          <w:cnfStyle w:val="100000000000"/>
          <w:cantSplit/>
          <w:trHeight w:val="397"/>
          <w:tblHeader/>
        </w:trPr>
        <w:tc>
          <w:tcPr>
            <w:cnfStyle w:val="001000000000"/>
            <w:tcW w:w="393" w:type="pct"/>
            <w:tcBorders>
              <w:top w:val="single" w:sz="4" w:space="0" w:color="auto"/>
              <w:left w:val="single" w:sz="4" w:space="0" w:color="auto"/>
              <w:right w:val="nil"/>
            </w:tcBorders>
            <w:shd w:val="clear" w:color="auto" w:fill="DAE3F3" w:themeFill="accent1" w:themeFillTint="32"/>
            <w:vAlign w:val="center"/>
          </w:tcPr>
          <w:p w:rsidR="00C5080E" w:rsidRDefault="00EC1D44">
            <w:pPr>
              <w:widowControl/>
              <w:adjustRightInd w:val="0"/>
              <w:snapToGrid w:val="0"/>
              <w:rPr>
                <w:rFonts w:ascii="Times New Roman" w:eastAsia="宋体" w:hAnsi="Times New Roman" w:cs="Times New Roman"/>
                <w:b w:val="0"/>
                <w:bCs w:val="0"/>
                <w:kern w:val="0"/>
                <w:sz w:val="24"/>
                <w:szCs w:val="24"/>
              </w:rPr>
            </w:pPr>
            <w:r>
              <w:rPr>
                <w:rFonts w:ascii="Times New Roman" w:eastAsia="宋体" w:hAnsi="Times New Roman" w:cs="Times New Roman"/>
                <w:b w:val="0"/>
                <w:bCs w:val="0"/>
                <w:kern w:val="0"/>
                <w:sz w:val="24"/>
                <w:szCs w:val="24"/>
              </w:rPr>
              <w:t>F9</w:t>
            </w:r>
          </w:p>
        </w:tc>
        <w:tc>
          <w:tcPr>
            <w:tcW w:w="437" w:type="pct"/>
            <w:tcBorders>
              <w:top w:val="single" w:sz="4" w:space="0" w:color="auto"/>
              <w:left w:val="nil"/>
              <w:right w:val="nil"/>
            </w:tcBorders>
            <w:shd w:val="clear" w:color="auto" w:fill="DAE3F3" w:themeFill="accent1" w:themeFillTint="32"/>
            <w:vAlign w:val="center"/>
          </w:tcPr>
          <w:p w:rsidR="00C5080E" w:rsidRDefault="00EC1D44">
            <w:pPr>
              <w:widowControl/>
              <w:adjustRightInd w:val="0"/>
              <w:snapToGrid w:val="0"/>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踝足</w:t>
            </w:r>
          </w:p>
        </w:tc>
        <w:tc>
          <w:tcPr>
            <w:tcW w:w="1181" w:type="pct"/>
            <w:tcBorders>
              <w:top w:val="single" w:sz="4" w:space="0" w:color="auto"/>
              <w:left w:val="nil"/>
              <w:right w:val="nil"/>
            </w:tcBorders>
            <w:shd w:val="clear" w:color="auto" w:fill="DAE3F3" w:themeFill="accent1" w:themeFillTint="32"/>
            <w:vAlign w:val="center"/>
          </w:tcPr>
          <w:p w:rsidR="00C5080E" w:rsidRDefault="00EC1D44">
            <w:pPr>
              <w:widowControl/>
              <w:adjustRightInd w:val="0"/>
              <w:snapToGrid w:val="0"/>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是</w:t>
            </w:r>
            <w:r>
              <w:rPr>
                <w:rFonts w:ascii="Times New Roman" w:eastAsia="宋体" w:hAnsi="Times New Roman" w:cs="宋体" w:hint="eastAsia"/>
                <w:b w:val="0"/>
                <w:bCs w:val="0"/>
                <w:kern w:val="0"/>
                <w:sz w:val="24"/>
                <w:szCs w:val="24"/>
              </w:rPr>
              <w:t xml:space="preserve"> </w:t>
            </w:r>
            <w:r>
              <w:rPr>
                <w:rFonts w:ascii="Times New Roman" w:eastAsia="宋体" w:hAnsi="Times New Roman" w:cs="宋体" w:hint="eastAsia"/>
                <w:b w:val="0"/>
                <w:bCs w:val="0"/>
                <w:kern w:val="0"/>
                <w:sz w:val="24"/>
                <w:szCs w:val="24"/>
              </w:rPr>
              <w:t>□</w:t>
            </w:r>
          </w:p>
        </w:tc>
        <w:tc>
          <w:tcPr>
            <w:tcW w:w="1266" w:type="pct"/>
            <w:tcBorders>
              <w:top w:val="single" w:sz="4" w:space="0" w:color="auto"/>
              <w:left w:val="nil"/>
              <w:right w:val="nil"/>
            </w:tcBorders>
            <w:shd w:val="clear" w:color="auto" w:fill="DAE3F3" w:themeFill="accent1" w:themeFillTint="32"/>
            <w:vAlign w:val="center"/>
          </w:tcPr>
          <w:p w:rsidR="00C5080E" w:rsidRDefault="00EC1D44">
            <w:pPr>
              <w:widowControl/>
              <w:adjustRightInd w:val="0"/>
              <w:snapToGrid w:val="0"/>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否</w:t>
            </w:r>
            <w:r>
              <w:rPr>
                <w:rFonts w:ascii="Times New Roman" w:eastAsia="宋体" w:hAnsi="Times New Roman" w:cs="宋体" w:hint="eastAsia"/>
                <w:b w:val="0"/>
                <w:bCs w:val="0"/>
                <w:kern w:val="0"/>
                <w:sz w:val="24"/>
                <w:szCs w:val="24"/>
              </w:rPr>
              <w:t xml:space="preserve"> </w:t>
            </w:r>
            <w:r>
              <w:rPr>
                <w:rFonts w:ascii="Times New Roman" w:eastAsia="宋体" w:hAnsi="Times New Roman" w:cs="宋体" w:hint="eastAsia"/>
                <w:b w:val="0"/>
                <w:bCs w:val="0"/>
                <w:kern w:val="0"/>
                <w:sz w:val="24"/>
                <w:szCs w:val="24"/>
              </w:rPr>
              <w:t>□</w:t>
            </w:r>
          </w:p>
        </w:tc>
        <w:tc>
          <w:tcPr>
            <w:tcW w:w="1720" w:type="pct"/>
            <w:vMerge/>
            <w:tcBorders>
              <w:left w:val="nil"/>
              <w:bottom w:val="single" w:sz="4" w:space="0" w:color="auto"/>
              <w:right w:val="single" w:sz="4" w:space="0" w:color="auto"/>
            </w:tcBorders>
            <w:shd w:val="clear" w:color="auto" w:fill="DAE3F3" w:themeFill="accent1" w:themeFillTint="32"/>
          </w:tcPr>
          <w:p w:rsidR="00C5080E" w:rsidRDefault="00C5080E">
            <w:pPr>
              <w:widowControl/>
              <w:adjustRightInd w:val="0"/>
              <w:snapToGrid w:val="0"/>
              <w:cnfStyle w:val="100000000000"/>
              <w:rPr>
                <w:rFonts w:ascii="Times New Roman" w:eastAsia="宋体" w:hAnsi="Times New Roman" w:cs="宋体"/>
                <w:b w:val="0"/>
                <w:bCs w:val="0"/>
                <w:kern w:val="0"/>
                <w:sz w:val="24"/>
                <w:szCs w:val="24"/>
              </w:rPr>
            </w:pPr>
          </w:p>
        </w:tc>
      </w:tr>
    </w:tbl>
    <w:p w:rsidR="00C5080E" w:rsidRDefault="00EC1D44">
      <w:pPr>
        <w:rPr>
          <w:rFonts w:ascii="Times New Roman" w:eastAsia="宋体" w:hAnsi="Times New Roman" w:cs="Times New Roman"/>
          <w:b/>
          <w:color w:val="FFFFFF"/>
          <w:kern w:val="0"/>
          <w:sz w:val="24"/>
          <w:szCs w:val="24"/>
          <w:bdr w:val="single" w:sz="4" w:space="0" w:color="auto"/>
          <w:lang w:val="pt-BR"/>
        </w:rPr>
      </w:pPr>
      <w:r>
        <w:rPr>
          <w:rFonts w:ascii="Times New Roman" w:eastAsia="宋体" w:hAnsi="Times New Roman" w:cs="Times New Roman" w:hint="eastAsia"/>
          <w:b/>
          <w:color w:val="FFFFFF"/>
          <w:kern w:val="0"/>
          <w:sz w:val="24"/>
          <w:szCs w:val="24"/>
          <w:bdr w:val="single" w:sz="4" w:space="0" w:color="auto"/>
          <w:lang w:val="pt-BR"/>
        </w:rPr>
        <w:br w:type="page"/>
      </w:r>
    </w:p>
    <w:p w:rsidR="00C5080E" w:rsidRDefault="00EC1D44">
      <w:pPr>
        <w:adjustRightInd w:val="0"/>
        <w:snapToGrid w:val="0"/>
        <w:spacing w:line="560" w:lineRule="exact"/>
        <w:rPr>
          <w:rFonts w:ascii="Times New Roman" w:eastAsia="宋体" w:hAnsi="Times New Roman" w:cs="Times New Roman"/>
          <w:b/>
          <w:kern w:val="0"/>
          <w:sz w:val="24"/>
          <w:szCs w:val="24"/>
        </w:rPr>
      </w:pPr>
      <w:r>
        <w:rPr>
          <w:rFonts w:ascii="Times New Roman" w:eastAsia="宋体" w:hAnsi="Times New Roman" w:cs="Times New Roman" w:hint="eastAsia"/>
          <w:b/>
          <w:color w:val="FFFFFF"/>
          <w:kern w:val="0"/>
          <w:sz w:val="24"/>
          <w:szCs w:val="24"/>
          <w:bdr w:val="single" w:sz="4" w:space="0" w:color="auto"/>
          <w:lang w:val="pt-BR"/>
        </w:rPr>
        <w:lastRenderedPageBreak/>
        <w:t>结</w:t>
      </w:r>
      <w:r>
        <w:rPr>
          <w:rFonts w:ascii="Times New Roman" w:eastAsia="宋体" w:hAnsi="Times New Roman" w:cs="Times New Roman"/>
          <w:b/>
          <w:kern w:val="0"/>
          <w:sz w:val="24"/>
          <w:szCs w:val="24"/>
          <w:lang w:val="pt-BR"/>
        </w:rPr>
        <w:t>C05.</w:t>
      </w:r>
      <w:r>
        <w:rPr>
          <w:rFonts w:ascii="Times New Roman" w:eastAsia="宋体" w:hAnsi="Times New Roman" w:cs="Times New Roman"/>
          <w:b/>
          <w:kern w:val="0"/>
          <w:sz w:val="24"/>
          <w:szCs w:val="24"/>
          <w:lang w:val="pt-BR"/>
        </w:rPr>
        <w:t>职业心理健康状况</w:t>
      </w:r>
    </w:p>
    <w:tbl>
      <w:tblPr>
        <w:tblpPr w:leftFromText="180" w:rightFromText="180" w:vertAnchor="text" w:horzAnchor="margin" w:tblpX="-382" w:tblpY="236"/>
        <w:tblOverlap w:val="never"/>
        <w:tblW w:w="9356"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541"/>
        <w:gridCol w:w="4795"/>
        <w:gridCol w:w="945"/>
        <w:gridCol w:w="825"/>
        <w:gridCol w:w="825"/>
        <w:gridCol w:w="690"/>
        <w:gridCol w:w="735"/>
      </w:tblGrid>
      <w:tr w:rsidR="00C5080E">
        <w:trPr>
          <w:trHeight w:val="227"/>
          <w:tblHeader/>
        </w:trPr>
        <w:tc>
          <w:tcPr>
            <w:tcW w:w="9356" w:type="dxa"/>
            <w:gridSpan w:val="7"/>
            <w:shd w:val="clear" w:color="auto" w:fill="DEEBF6"/>
            <w:vAlign w:val="center"/>
          </w:tcPr>
          <w:p w:rsidR="00C5080E" w:rsidRDefault="00EC1D44">
            <w:pPr>
              <w:adjustRightInd w:val="0"/>
              <w:snapToGrid w:val="0"/>
              <w:rPr>
                <w:rFonts w:ascii="Times New Roman" w:eastAsia="宋体" w:hAnsi="Times New Roman" w:cs="Times New Roman"/>
                <w:kern w:val="0"/>
                <w:sz w:val="24"/>
                <w:szCs w:val="24"/>
              </w:rPr>
            </w:pPr>
            <w:r>
              <w:rPr>
                <w:rFonts w:ascii="Times New Roman" w:eastAsia="宋体" w:hAnsi="Times New Roman" w:cs="Times New Roman"/>
                <w:b/>
                <w:bCs/>
                <w:kern w:val="0"/>
                <w:sz w:val="24"/>
                <w:szCs w:val="24"/>
              </w:rPr>
              <w:t>一、请选择最能反映您近半年来实际情况的选项，在相应</w:t>
            </w:r>
            <w:r>
              <w:rPr>
                <w:rFonts w:ascii="Times New Roman" w:eastAsia="宋体" w:hAnsi="Times New Roman" w:cs="Times New Roman"/>
                <w:b/>
                <w:bCs/>
                <w:color w:val="000000" w:themeColor="text1"/>
                <w:sz w:val="24"/>
                <w:szCs w:val="24"/>
              </w:rPr>
              <w:t>□</w:t>
            </w:r>
            <w:r>
              <w:rPr>
                <w:rFonts w:ascii="Times New Roman" w:eastAsia="宋体" w:hAnsi="Times New Roman" w:cs="Times New Roman"/>
                <w:b/>
                <w:bCs/>
                <w:kern w:val="0"/>
                <w:sz w:val="24"/>
                <w:szCs w:val="24"/>
              </w:rPr>
              <w:t>划</w:t>
            </w:r>
            <w:r>
              <w:rPr>
                <w:rFonts w:ascii="Times New Roman" w:eastAsia="宋体" w:hAnsi="Times New Roman" w:cs="Times New Roman"/>
                <w:b/>
                <w:bCs/>
                <w:kern w:val="0"/>
                <w:sz w:val="24"/>
                <w:szCs w:val="24"/>
              </w:rPr>
              <w:t>“√”</w:t>
            </w:r>
          </w:p>
        </w:tc>
      </w:tr>
      <w:tr w:rsidR="00C5080E">
        <w:trPr>
          <w:trHeight w:val="227"/>
          <w:tblHeader/>
        </w:trPr>
        <w:tc>
          <w:tcPr>
            <w:tcW w:w="541" w:type="dxa"/>
            <w:shd w:val="clear" w:color="auto" w:fill="auto"/>
            <w:vAlign w:val="center"/>
          </w:tcPr>
          <w:p w:rsidR="00C5080E" w:rsidRDefault="00C5080E">
            <w:pPr>
              <w:widowControl/>
              <w:adjustRightInd w:val="0"/>
              <w:snapToGrid w:val="0"/>
              <w:rPr>
                <w:rFonts w:ascii="Times New Roman" w:eastAsia="宋体" w:hAnsi="Times New Roman" w:cs="Times New Roman"/>
                <w:kern w:val="0"/>
                <w:sz w:val="24"/>
                <w:szCs w:val="24"/>
              </w:rPr>
            </w:pPr>
          </w:p>
        </w:tc>
        <w:tc>
          <w:tcPr>
            <w:tcW w:w="4795" w:type="dxa"/>
            <w:shd w:val="clear" w:color="auto" w:fill="auto"/>
            <w:vAlign w:val="center"/>
          </w:tcPr>
          <w:p w:rsidR="00C5080E" w:rsidRDefault="00EC1D44">
            <w:pPr>
              <w:adjustRightInd w:val="0"/>
              <w:snapToGrid w:val="0"/>
              <w:jc w:val="center"/>
              <w:rPr>
                <w:rFonts w:ascii="Times New Roman" w:eastAsia="宋体" w:hAnsi="Times New Roman" w:cs="宋体"/>
                <w:b/>
                <w:bCs/>
                <w:kern w:val="0"/>
                <w:sz w:val="24"/>
                <w:szCs w:val="24"/>
              </w:rPr>
            </w:pPr>
            <w:r>
              <w:rPr>
                <w:rFonts w:ascii="Times New Roman" w:eastAsia="宋体" w:hAnsi="Times New Roman" w:cs="宋体" w:hint="eastAsia"/>
                <w:b/>
                <w:bCs/>
                <w:color w:val="000000" w:themeColor="text1"/>
                <w:sz w:val="24"/>
                <w:szCs w:val="24"/>
              </w:rPr>
              <w:t>题</w:t>
            </w:r>
            <w:r>
              <w:rPr>
                <w:rFonts w:ascii="Times New Roman" w:eastAsia="宋体" w:hAnsi="Times New Roman" w:cs="宋体" w:hint="eastAsia"/>
                <w:b/>
                <w:bCs/>
                <w:color w:val="000000" w:themeColor="text1"/>
                <w:sz w:val="24"/>
                <w:szCs w:val="24"/>
              </w:rPr>
              <w:t xml:space="preserve">   </w:t>
            </w:r>
            <w:r>
              <w:rPr>
                <w:rFonts w:ascii="Times New Roman" w:eastAsia="宋体" w:hAnsi="Times New Roman" w:cs="宋体" w:hint="eastAsia"/>
                <w:b/>
                <w:bCs/>
                <w:color w:val="000000" w:themeColor="text1"/>
                <w:sz w:val="24"/>
                <w:szCs w:val="24"/>
              </w:rPr>
              <w:t>目</w:t>
            </w:r>
          </w:p>
        </w:tc>
        <w:tc>
          <w:tcPr>
            <w:tcW w:w="945" w:type="dxa"/>
            <w:shd w:val="clear" w:color="auto" w:fill="auto"/>
            <w:vAlign w:val="center"/>
          </w:tcPr>
          <w:p w:rsidR="00C5080E" w:rsidRDefault="00EC1D44">
            <w:pPr>
              <w:widowControl/>
              <w:adjustRightInd w:val="0"/>
              <w:snapToGrid w:val="0"/>
              <w:jc w:val="center"/>
              <w:rPr>
                <w:rFonts w:ascii="Times New Roman" w:eastAsia="宋体" w:hAnsi="Times New Roman" w:cs="宋体"/>
                <w:b/>
                <w:bCs/>
                <w:kern w:val="0"/>
                <w:sz w:val="24"/>
                <w:szCs w:val="24"/>
              </w:rPr>
            </w:pPr>
            <w:r>
              <w:rPr>
                <w:rFonts w:ascii="Times New Roman" w:eastAsia="宋体" w:hAnsi="Times New Roman" w:cs="宋体" w:hint="eastAsia"/>
                <w:b/>
                <w:bCs/>
                <w:kern w:val="0"/>
                <w:sz w:val="24"/>
                <w:szCs w:val="24"/>
              </w:rPr>
              <w:t>完全</w:t>
            </w:r>
          </w:p>
          <w:p w:rsidR="00C5080E" w:rsidRDefault="00EC1D44">
            <w:pPr>
              <w:widowControl/>
              <w:adjustRightInd w:val="0"/>
              <w:snapToGrid w:val="0"/>
              <w:jc w:val="center"/>
              <w:rPr>
                <w:rFonts w:ascii="Times New Roman" w:eastAsia="宋体" w:hAnsi="Times New Roman" w:cs="宋体"/>
                <w:b/>
                <w:bCs/>
                <w:kern w:val="0"/>
                <w:sz w:val="24"/>
                <w:szCs w:val="24"/>
              </w:rPr>
            </w:pPr>
            <w:r>
              <w:rPr>
                <w:rFonts w:ascii="Times New Roman" w:eastAsia="宋体" w:hAnsi="Times New Roman" w:cs="宋体" w:hint="eastAsia"/>
                <w:b/>
                <w:bCs/>
                <w:kern w:val="0"/>
                <w:sz w:val="24"/>
                <w:szCs w:val="24"/>
              </w:rPr>
              <w:t>不同意</w:t>
            </w:r>
          </w:p>
        </w:tc>
        <w:tc>
          <w:tcPr>
            <w:tcW w:w="825" w:type="dxa"/>
            <w:shd w:val="clear" w:color="auto" w:fill="auto"/>
            <w:vAlign w:val="center"/>
          </w:tcPr>
          <w:p w:rsidR="00C5080E" w:rsidRDefault="00EC1D44">
            <w:pPr>
              <w:widowControl/>
              <w:adjustRightInd w:val="0"/>
              <w:snapToGrid w:val="0"/>
              <w:jc w:val="center"/>
              <w:rPr>
                <w:rFonts w:ascii="Times New Roman" w:eastAsia="宋体" w:hAnsi="Times New Roman" w:cs="宋体"/>
                <w:b/>
                <w:bCs/>
                <w:kern w:val="0"/>
                <w:sz w:val="24"/>
                <w:szCs w:val="24"/>
              </w:rPr>
            </w:pPr>
            <w:r>
              <w:rPr>
                <w:rFonts w:ascii="Times New Roman" w:eastAsia="宋体" w:hAnsi="Times New Roman" w:cs="宋体" w:hint="eastAsia"/>
                <w:b/>
                <w:bCs/>
                <w:kern w:val="0"/>
                <w:sz w:val="24"/>
                <w:szCs w:val="24"/>
              </w:rPr>
              <w:t>不</w:t>
            </w:r>
          </w:p>
          <w:p w:rsidR="00C5080E" w:rsidRDefault="00EC1D44">
            <w:pPr>
              <w:widowControl/>
              <w:adjustRightInd w:val="0"/>
              <w:snapToGrid w:val="0"/>
              <w:jc w:val="center"/>
              <w:rPr>
                <w:rFonts w:ascii="Times New Roman" w:eastAsia="宋体" w:hAnsi="Times New Roman" w:cs="宋体"/>
                <w:b/>
                <w:bCs/>
                <w:kern w:val="0"/>
                <w:sz w:val="24"/>
                <w:szCs w:val="24"/>
              </w:rPr>
            </w:pPr>
            <w:r>
              <w:rPr>
                <w:rFonts w:ascii="Times New Roman" w:eastAsia="宋体" w:hAnsi="Times New Roman" w:cs="宋体" w:hint="eastAsia"/>
                <w:b/>
                <w:bCs/>
                <w:kern w:val="0"/>
                <w:sz w:val="24"/>
                <w:szCs w:val="24"/>
              </w:rPr>
              <w:t>同意</w:t>
            </w:r>
          </w:p>
        </w:tc>
        <w:tc>
          <w:tcPr>
            <w:tcW w:w="825" w:type="dxa"/>
            <w:shd w:val="clear" w:color="auto" w:fill="auto"/>
            <w:vAlign w:val="center"/>
          </w:tcPr>
          <w:p w:rsidR="00C5080E" w:rsidRDefault="00EC1D44">
            <w:pPr>
              <w:widowControl/>
              <w:adjustRightInd w:val="0"/>
              <w:snapToGrid w:val="0"/>
              <w:jc w:val="center"/>
              <w:rPr>
                <w:rFonts w:ascii="Times New Roman" w:eastAsia="宋体" w:hAnsi="Times New Roman" w:cs="宋体"/>
                <w:b/>
                <w:bCs/>
                <w:kern w:val="0"/>
                <w:sz w:val="24"/>
                <w:szCs w:val="24"/>
              </w:rPr>
            </w:pPr>
            <w:r>
              <w:rPr>
                <w:rFonts w:ascii="Times New Roman" w:eastAsia="宋体" w:hAnsi="Times New Roman" w:cs="宋体" w:hint="eastAsia"/>
                <w:b/>
                <w:bCs/>
                <w:kern w:val="0"/>
                <w:sz w:val="24"/>
                <w:szCs w:val="24"/>
              </w:rPr>
              <w:t>基本同意</w:t>
            </w:r>
          </w:p>
        </w:tc>
        <w:tc>
          <w:tcPr>
            <w:tcW w:w="690" w:type="dxa"/>
            <w:shd w:val="clear" w:color="auto" w:fill="auto"/>
            <w:vAlign w:val="center"/>
          </w:tcPr>
          <w:p w:rsidR="00C5080E" w:rsidRDefault="00EC1D44">
            <w:pPr>
              <w:widowControl/>
              <w:adjustRightInd w:val="0"/>
              <w:snapToGrid w:val="0"/>
              <w:jc w:val="center"/>
              <w:rPr>
                <w:rFonts w:ascii="Times New Roman" w:eastAsia="宋体" w:hAnsi="Times New Roman" w:cs="宋体"/>
                <w:b/>
                <w:bCs/>
                <w:kern w:val="0"/>
                <w:sz w:val="24"/>
                <w:szCs w:val="24"/>
              </w:rPr>
            </w:pPr>
            <w:r>
              <w:rPr>
                <w:rFonts w:ascii="Times New Roman" w:eastAsia="宋体" w:hAnsi="Times New Roman" w:cs="宋体" w:hint="eastAsia"/>
                <w:b/>
                <w:bCs/>
                <w:kern w:val="0"/>
                <w:sz w:val="24"/>
                <w:szCs w:val="24"/>
              </w:rPr>
              <w:t>同意</w:t>
            </w:r>
          </w:p>
        </w:tc>
        <w:tc>
          <w:tcPr>
            <w:tcW w:w="735" w:type="dxa"/>
            <w:shd w:val="clear" w:color="auto" w:fill="auto"/>
            <w:vAlign w:val="center"/>
          </w:tcPr>
          <w:p w:rsidR="00C5080E" w:rsidRDefault="00EC1D44">
            <w:pPr>
              <w:widowControl/>
              <w:adjustRightInd w:val="0"/>
              <w:snapToGrid w:val="0"/>
              <w:jc w:val="center"/>
              <w:rPr>
                <w:rFonts w:ascii="Times New Roman" w:eastAsia="宋体" w:hAnsi="Times New Roman" w:cs="宋体"/>
                <w:b/>
                <w:bCs/>
                <w:kern w:val="0"/>
                <w:sz w:val="24"/>
                <w:szCs w:val="24"/>
              </w:rPr>
            </w:pPr>
            <w:r>
              <w:rPr>
                <w:rFonts w:ascii="Times New Roman" w:eastAsia="宋体" w:hAnsi="Times New Roman" w:cs="宋体" w:hint="eastAsia"/>
                <w:b/>
                <w:bCs/>
                <w:kern w:val="0"/>
                <w:sz w:val="24"/>
                <w:szCs w:val="24"/>
              </w:rPr>
              <w:t>非常</w:t>
            </w:r>
          </w:p>
          <w:p w:rsidR="00C5080E" w:rsidRDefault="00EC1D44">
            <w:pPr>
              <w:widowControl/>
              <w:adjustRightInd w:val="0"/>
              <w:snapToGrid w:val="0"/>
              <w:jc w:val="center"/>
              <w:rPr>
                <w:rFonts w:ascii="Times New Roman" w:eastAsia="宋体" w:hAnsi="Times New Roman" w:cs="宋体"/>
                <w:b/>
                <w:bCs/>
                <w:kern w:val="0"/>
                <w:sz w:val="24"/>
                <w:szCs w:val="24"/>
              </w:rPr>
            </w:pPr>
            <w:r>
              <w:rPr>
                <w:rFonts w:ascii="Times New Roman" w:eastAsia="宋体" w:hAnsi="Times New Roman" w:cs="宋体" w:hint="eastAsia"/>
                <w:b/>
                <w:bCs/>
                <w:kern w:val="0"/>
                <w:sz w:val="24"/>
                <w:szCs w:val="24"/>
              </w:rPr>
              <w:t>同意</w:t>
            </w:r>
          </w:p>
        </w:tc>
      </w:tr>
      <w:tr w:rsidR="00C5080E">
        <w:trPr>
          <w:trHeight w:val="227"/>
          <w:tblHeader/>
        </w:trPr>
        <w:tc>
          <w:tcPr>
            <w:tcW w:w="541" w:type="dxa"/>
            <w:shd w:val="clear" w:color="auto" w:fill="DEEBF6"/>
            <w:vAlign w:val="center"/>
          </w:tcPr>
          <w:p w:rsidR="00C5080E" w:rsidRDefault="00EC1D44">
            <w:pPr>
              <w:widowControl/>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p>
        </w:tc>
        <w:tc>
          <w:tcPr>
            <w:tcW w:w="4795" w:type="dxa"/>
            <w:shd w:val="clear" w:color="auto" w:fill="DEEBF6"/>
            <w:vAlign w:val="center"/>
          </w:tcPr>
          <w:p w:rsidR="00C5080E" w:rsidRDefault="00EC1D44">
            <w:pPr>
              <w:adjustRightInd w:val="0"/>
              <w:snapToGrid w:val="0"/>
              <w:rPr>
                <w:rFonts w:ascii="Times New Roman" w:eastAsia="宋体" w:hAnsi="Times New Roman" w:cs="宋体"/>
                <w:kern w:val="0"/>
                <w:sz w:val="24"/>
                <w:szCs w:val="24"/>
              </w:rPr>
            </w:pPr>
            <w:r>
              <w:rPr>
                <w:rFonts w:ascii="Times New Roman" w:eastAsia="宋体" w:hAnsi="Times New Roman" w:cs="宋体" w:hint="eastAsia"/>
                <w:kern w:val="0"/>
                <w:sz w:val="24"/>
                <w:szCs w:val="24"/>
              </w:rPr>
              <w:t>我与领导相处融洽</w:t>
            </w:r>
          </w:p>
        </w:tc>
        <w:tc>
          <w:tcPr>
            <w:tcW w:w="945" w:type="dxa"/>
            <w:shd w:val="clear" w:color="auto" w:fill="DEEBF6"/>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825" w:type="dxa"/>
            <w:shd w:val="clear" w:color="auto" w:fill="DEEBF6"/>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825" w:type="dxa"/>
            <w:shd w:val="clear" w:color="auto" w:fill="DEEBF6"/>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690" w:type="dxa"/>
            <w:shd w:val="clear" w:color="auto" w:fill="DEEBF6"/>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735" w:type="dxa"/>
            <w:shd w:val="clear" w:color="auto" w:fill="DEEBF6"/>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r>
      <w:tr w:rsidR="00C5080E">
        <w:trPr>
          <w:trHeight w:val="227"/>
          <w:tblHeader/>
        </w:trPr>
        <w:tc>
          <w:tcPr>
            <w:tcW w:w="541" w:type="dxa"/>
            <w:shd w:val="clear" w:color="auto" w:fill="auto"/>
            <w:vAlign w:val="center"/>
          </w:tcPr>
          <w:p w:rsidR="00C5080E" w:rsidRDefault="00EC1D44">
            <w:pPr>
              <w:widowControl/>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p>
        </w:tc>
        <w:tc>
          <w:tcPr>
            <w:tcW w:w="4795" w:type="dxa"/>
            <w:shd w:val="clear" w:color="auto" w:fill="auto"/>
            <w:vAlign w:val="center"/>
          </w:tcPr>
          <w:p w:rsidR="00C5080E" w:rsidRDefault="00EC1D44">
            <w:pPr>
              <w:adjustRightInd w:val="0"/>
              <w:snapToGrid w:val="0"/>
              <w:rPr>
                <w:rFonts w:ascii="Times New Roman" w:eastAsia="宋体" w:hAnsi="Times New Roman" w:cs="宋体"/>
                <w:kern w:val="0"/>
                <w:sz w:val="24"/>
                <w:szCs w:val="24"/>
              </w:rPr>
            </w:pPr>
            <w:r>
              <w:rPr>
                <w:rFonts w:ascii="Times New Roman" w:eastAsia="宋体" w:hAnsi="Times New Roman" w:cs="宋体" w:hint="eastAsia"/>
                <w:kern w:val="0"/>
                <w:sz w:val="24"/>
                <w:szCs w:val="24"/>
              </w:rPr>
              <w:t>我与同事相处融洽</w:t>
            </w:r>
          </w:p>
        </w:tc>
        <w:tc>
          <w:tcPr>
            <w:tcW w:w="945" w:type="dxa"/>
            <w:shd w:val="clear" w:color="auto" w:fill="auto"/>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825" w:type="dxa"/>
            <w:shd w:val="clear" w:color="auto" w:fill="auto"/>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825" w:type="dxa"/>
            <w:shd w:val="clear" w:color="auto" w:fill="auto"/>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690" w:type="dxa"/>
            <w:shd w:val="clear" w:color="auto" w:fill="auto"/>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735" w:type="dxa"/>
            <w:shd w:val="clear" w:color="auto" w:fill="auto"/>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r>
      <w:tr w:rsidR="00C5080E">
        <w:trPr>
          <w:trHeight w:val="227"/>
          <w:tblHeader/>
        </w:trPr>
        <w:tc>
          <w:tcPr>
            <w:tcW w:w="541" w:type="dxa"/>
            <w:shd w:val="clear" w:color="auto" w:fill="DEEBF6"/>
            <w:vAlign w:val="center"/>
          </w:tcPr>
          <w:p w:rsidR="00C5080E" w:rsidRDefault="00EC1D44">
            <w:pPr>
              <w:widowControl/>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3</w:t>
            </w:r>
          </w:p>
        </w:tc>
        <w:tc>
          <w:tcPr>
            <w:tcW w:w="4795" w:type="dxa"/>
            <w:shd w:val="clear" w:color="auto" w:fill="DEEBF6"/>
            <w:vAlign w:val="center"/>
          </w:tcPr>
          <w:p w:rsidR="00C5080E" w:rsidRDefault="00EC1D44">
            <w:pPr>
              <w:adjustRightInd w:val="0"/>
              <w:snapToGrid w:val="0"/>
              <w:rPr>
                <w:rFonts w:ascii="Times New Roman" w:eastAsia="宋体" w:hAnsi="Times New Roman" w:cs="宋体"/>
                <w:kern w:val="0"/>
                <w:sz w:val="24"/>
                <w:szCs w:val="24"/>
              </w:rPr>
            </w:pPr>
            <w:r>
              <w:rPr>
                <w:rFonts w:ascii="Times New Roman" w:eastAsia="宋体" w:hAnsi="Times New Roman" w:cs="宋体" w:hint="eastAsia"/>
                <w:kern w:val="0"/>
                <w:sz w:val="24"/>
                <w:szCs w:val="24"/>
              </w:rPr>
              <w:t>所在单位或部门有凝聚力</w:t>
            </w:r>
          </w:p>
        </w:tc>
        <w:tc>
          <w:tcPr>
            <w:tcW w:w="945" w:type="dxa"/>
            <w:shd w:val="clear" w:color="auto" w:fill="DEEBF6"/>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825" w:type="dxa"/>
            <w:shd w:val="clear" w:color="auto" w:fill="DEEBF6"/>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825" w:type="dxa"/>
            <w:shd w:val="clear" w:color="auto" w:fill="DEEBF6"/>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690" w:type="dxa"/>
            <w:shd w:val="clear" w:color="auto" w:fill="DEEBF6"/>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735" w:type="dxa"/>
            <w:shd w:val="clear" w:color="auto" w:fill="DEEBF6"/>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r>
      <w:tr w:rsidR="00C5080E">
        <w:trPr>
          <w:trHeight w:val="227"/>
          <w:tblHeader/>
        </w:trPr>
        <w:tc>
          <w:tcPr>
            <w:tcW w:w="541" w:type="dxa"/>
            <w:shd w:val="clear" w:color="auto" w:fill="auto"/>
            <w:vAlign w:val="center"/>
          </w:tcPr>
          <w:p w:rsidR="00C5080E" w:rsidRDefault="00EC1D44">
            <w:pPr>
              <w:widowControl/>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4</w:t>
            </w:r>
          </w:p>
        </w:tc>
        <w:tc>
          <w:tcPr>
            <w:tcW w:w="4795" w:type="dxa"/>
            <w:shd w:val="clear" w:color="auto" w:fill="auto"/>
            <w:vAlign w:val="center"/>
          </w:tcPr>
          <w:p w:rsidR="00C5080E" w:rsidRDefault="00EC1D44">
            <w:pPr>
              <w:adjustRightInd w:val="0"/>
              <w:snapToGrid w:val="0"/>
              <w:rPr>
                <w:rFonts w:ascii="Times New Roman" w:eastAsia="宋体" w:hAnsi="Times New Roman" w:cs="宋体"/>
                <w:kern w:val="0"/>
                <w:sz w:val="24"/>
                <w:szCs w:val="24"/>
              </w:rPr>
            </w:pPr>
            <w:r>
              <w:rPr>
                <w:rFonts w:ascii="Times New Roman" w:eastAsia="宋体" w:hAnsi="Times New Roman" w:cs="宋体" w:hint="eastAsia"/>
                <w:kern w:val="0"/>
                <w:sz w:val="24"/>
                <w:szCs w:val="24"/>
              </w:rPr>
              <w:t>领导或主管能够在我工作中提供帮助</w:t>
            </w:r>
          </w:p>
        </w:tc>
        <w:tc>
          <w:tcPr>
            <w:tcW w:w="945" w:type="dxa"/>
            <w:shd w:val="clear" w:color="auto" w:fill="auto"/>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825" w:type="dxa"/>
            <w:shd w:val="clear" w:color="auto" w:fill="auto"/>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825" w:type="dxa"/>
            <w:shd w:val="clear" w:color="auto" w:fill="auto"/>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690" w:type="dxa"/>
            <w:shd w:val="clear" w:color="auto" w:fill="auto"/>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735" w:type="dxa"/>
            <w:shd w:val="clear" w:color="auto" w:fill="auto"/>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r>
      <w:tr w:rsidR="00C5080E">
        <w:trPr>
          <w:trHeight w:val="227"/>
          <w:tblHeader/>
        </w:trPr>
        <w:tc>
          <w:tcPr>
            <w:tcW w:w="541" w:type="dxa"/>
            <w:shd w:val="clear" w:color="auto" w:fill="DEEBF6"/>
            <w:vAlign w:val="center"/>
          </w:tcPr>
          <w:p w:rsidR="00C5080E" w:rsidRDefault="00EC1D44">
            <w:pPr>
              <w:widowControl/>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5</w:t>
            </w:r>
          </w:p>
        </w:tc>
        <w:tc>
          <w:tcPr>
            <w:tcW w:w="4795" w:type="dxa"/>
            <w:shd w:val="clear" w:color="auto" w:fill="DEEBF6"/>
            <w:vAlign w:val="center"/>
          </w:tcPr>
          <w:p w:rsidR="00C5080E" w:rsidRDefault="00EC1D44">
            <w:pPr>
              <w:adjustRightInd w:val="0"/>
              <w:snapToGrid w:val="0"/>
              <w:rPr>
                <w:rFonts w:ascii="Times New Roman" w:eastAsia="宋体" w:hAnsi="Times New Roman" w:cs="宋体"/>
                <w:kern w:val="0"/>
                <w:sz w:val="24"/>
                <w:szCs w:val="24"/>
              </w:rPr>
            </w:pPr>
            <w:r>
              <w:rPr>
                <w:rFonts w:ascii="Times New Roman" w:eastAsia="宋体" w:hAnsi="Times New Roman" w:cs="宋体" w:hint="eastAsia"/>
                <w:kern w:val="0"/>
                <w:sz w:val="24"/>
                <w:szCs w:val="24"/>
              </w:rPr>
              <w:t>家人支持我的工作</w:t>
            </w:r>
          </w:p>
        </w:tc>
        <w:tc>
          <w:tcPr>
            <w:tcW w:w="945" w:type="dxa"/>
            <w:shd w:val="clear" w:color="auto" w:fill="DEEBF6"/>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825" w:type="dxa"/>
            <w:shd w:val="clear" w:color="auto" w:fill="DEEBF6"/>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825" w:type="dxa"/>
            <w:shd w:val="clear" w:color="auto" w:fill="DEEBF6"/>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690" w:type="dxa"/>
            <w:shd w:val="clear" w:color="auto" w:fill="DEEBF6"/>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735" w:type="dxa"/>
            <w:shd w:val="clear" w:color="auto" w:fill="DEEBF6"/>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r>
      <w:tr w:rsidR="00C5080E">
        <w:trPr>
          <w:trHeight w:val="227"/>
          <w:tblHeader/>
        </w:trPr>
        <w:tc>
          <w:tcPr>
            <w:tcW w:w="541" w:type="dxa"/>
            <w:shd w:val="clear" w:color="auto" w:fill="auto"/>
            <w:vAlign w:val="center"/>
          </w:tcPr>
          <w:p w:rsidR="00C5080E" w:rsidRDefault="00EC1D44">
            <w:pPr>
              <w:widowControl/>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6</w:t>
            </w:r>
          </w:p>
        </w:tc>
        <w:tc>
          <w:tcPr>
            <w:tcW w:w="4795" w:type="dxa"/>
            <w:shd w:val="clear" w:color="auto" w:fill="auto"/>
            <w:vAlign w:val="center"/>
          </w:tcPr>
          <w:p w:rsidR="00C5080E" w:rsidRDefault="00EC1D44">
            <w:pPr>
              <w:adjustRightInd w:val="0"/>
              <w:snapToGrid w:val="0"/>
              <w:rPr>
                <w:rFonts w:ascii="Times New Roman" w:eastAsia="宋体" w:hAnsi="Times New Roman" w:cs="宋体"/>
                <w:kern w:val="0"/>
                <w:sz w:val="24"/>
                <w:szCs w:val="24"/>
              </w:rPr>
            </w:pPr>
            <w:r>
              <w:rPr>
                <w:rFonts w:ascii="Times New Roman" w:eastAsia="宋体" w:hAnsi="Times New Roman" w:cs="宋体" w:hint="eastAsia"/>
                <w:kern w:val="0"/>
                <w:sz w:val="24"/>
                <w:szCs w:val="24"/>
              </w:rPr>
              <w:t>与我的努力与业绩相比，工作中我没得到相应的尊敬和威望</w:t>
            </w:r>
          </w:p>
        </w:tc>
        <w:tc>
          <w:tcPr>
            <w:tcW w:w="945" w:type="dxa"/>
            <w:shd w:val="clear" w:color="auto" w:fill="auto"/>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825" w:type="dxa"/>
            <w:shd w:val="clear" w:color="auto" w:fill="auto"/>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825" w:type="dxa"/>
            <w:shd w:val="clear" w:color="auto" w:fill="auto"/>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690" w:type="dxa"/>
            <w:shd w:val="clear" w:color="auto" w:fill="auto"/>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735" w:type="dxa"/>
            <w:shd w:val="clear" w:color="auto" w:fill="auto"/>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r>
      <w:tr w:rsidR="00C5080E">
        <w:trPr>
          <w:trHeight w:val="227"/>
          <w:tblHeader/>
        </w:trPr>
        <w:tc>
          <w:tcPr>
            <w:tcW w:w="541" w:type="dxa"/>
            <w:shd w:val="clear" w:color="auto" w:fill="DEEBF6"/>
            <w:vAlign w:val="center"/>
          </w:tcPr>
          <w:p w:rsidR="00C5080E" w:rsidRDefault="00EC1D44">
            <w:pPr>
              <w:widowControl/>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7</w:t>
            </w:r>
          </w:p>
        </w:tc>
        <w:tc>
          <w:tcPr>
            <w:tcW w:w="4795" w:type="dxa"/>
            <w:shd w:val="clear" w:color="auto" w:fill="DEEBF6"/>
            <w:vAlign w:val="center"/>
          </w:tcPr>
          <w:p w:rsidR="00C5080E" w:rsidRDefault="00EC1D44">
            <w:pPr>
              <w:adjustRightInd w:val="0"/>
              <w:snapToGrid w:val="0"/>
              <w:rPr>
                <w:rFonts w:ascii="Times New Roman" w:eastAsia="宋体" w:hAnsi="Times New Roman" w:cs="宋体"/>
                <w:kern w:val="0"/>
                <w:sz w:val="24"/>
                <w:szCs w:val="24"/>
              </w:rPr>
            </w:pPr>
            <w:r>
              <w:rPr>
                <w:rFonts w:ascii="Times New Roman" w:eastAsia="宋体" w:hAnsi="Times New Roman" w:cs="宋体" w:hint="eastAsia"/>
                <w:kern w:val="0"/>
                <w:sz w:val="24"/>
                <w:szCs w:val="24"/>
              </w:rPr>
              <w:t>我当前的职位与我所受教育与培训不相称</w:t>
            </w:r>
          </w:p>
        </w:tc>
        <w:tc>
          <w:tcPr>
            <w:tcW w:w="945" w:type="dxa"/>
            <w:shd w:val="clear" w:color="auto" w:fill="DEEBF6"/>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825" w:type="dxa"/>
            <w:shd w:val="clear" w:color="auto" w:fill="DEEBF6"/>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825" w:type="dxa"/>
            <w:shd w:val="clear" w:color="auto" w:fill="DEEBF6"/>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690" w:type="dxa"/>
            <w:shd w:val="clear" w:color="auto" w:fill="DEEBF6"/>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735" w:type="dxa"/>
            <w:shd w:val="clear" w:color="auto" w:fill="DEEBF6"/>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r>
      <w:tr w:rsidR="00C5080E">
        <w:trPr>
          <w:trHeight w:val="227"/>
          <w:tblHeader/>
        </w:trPr>
        <w:tc>
          <w:tcPr>
            <w:tcW w:w="541" w:type="dxa"/>
            <w:shd w:val="clear" w:color="auto" w:fill="auto"/>
            <w:vAlign w:val="center"/>
          </w:tcPr>
          <w:p w:rsidR="00C5080E" w:rsidRDefault="00EC1D44">
            <w:pPr>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8</w:t>
            </w:r>
          </w:p>
        </w:tc>
        <w:tc>
          <w:tcPr>
            <w:tcW w:w="4795" w:type="dxa"/>
            <w:shd w:val="clear" w:color="auto" w:fill="auto"/>
            <w:vAlign w:val="center"/>
          </w:tcPr>
          <w:p w:rsidR="00C5080E" w:rsidRDefault="00EC1D44">
            <w:pPr>
              <w:adjustRightInd w:val="0"/>
              <w:snapToGrid w:val="0"/>
              <w:rPr>
                <w:rFonts w:ascii="Times New Roman" w:eastAsia="宋体" w:hAnsi="Times New Roman" w:cs="宋体"/>
                <w:kern w:val="0"/>
                <w:sz w:val="24"/>
                <w:szCs w:val="24"/>
              </w:rPr>
            </w:pPr>
            <w:r>
              <w:rPr>
                <w:rFonts w:ascii="Times New Roman" w:eastAsia="宋体" w:hAnsi="Times New Roman" w:cs="宋体" w:hint="eastAsia"/>
                <w:kern w:val="0"/>
                <w:sz w:val="24"/>
                <w:szCs w:val="24"/>
              </w:rPr>
              <w:t>工作前途和我的努力与业绩不匹配</w:t>
            </w:r>
          </w:p>
        </w:tc>
        <w:tc>
          <w:tcPr>
            <w:tcW w:w="945" w:type="dxa"/>
            <w:shd w:val="clear" w:color="auto" w:fill="auto"/>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825" w:type="dxa"/>
            <w:shd w:val="clear" w:color="auto" w:fill="auto"/>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825" w:type="dxa"/>
            <w:shd w:val="clear" w:color="auto" w:fill="auto"/>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690" w:type="dxa"/>
            <w:shd w:val="clear" w:color="auto" w:fill="auto"/>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735" w:type="dxa"/>
            <w:shd w:val="clear" w:color="auto" w:fill="auto"/>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r>
      <w:tr w:rsidR="00C5080E">
        <w:trPr>
          <w:trHeight w:val="227"/>
          <w:tblHeader/>
        </w:trPr>
        <w:tc>
          <w:tcPr>
            <w:tcW w:w="541" w:type="dxa"/>
            <w:shd w:val="clear" w:color="auto" w:fill="DEEBF6"/>
            <w:vAlign w:val="center"/>
          </w:tcPr>
          <w:p w:rsidR="00C5080E" w:rsidRDefault="00EC1D44">
            <w:pPr>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9</w:t>
            </w:r>
          </w:p>
        </w:tc>
        <w:tc>
          <w:tcPr>
            <w:tcW w:w="4795" w:type="dxa"/>
            <w:shd w:val="clear" w:color="auto" w:fill="DEEBF6"/>
            <w:vAlign w:val="center"/>
          </w:tcPr>
          <w:p w:rsidR="00C5080E" w:rsidRDefault="00EC1D44">
            <w:pPr>
              <w:adjustRightInd w:val="0"/>
              <w:snapToGrid w:val="0"/>
              <w:rPr>
                <w:rFonts w:ascii="Times New Roman" w:eastAsia="宋体" w:hAnsi="Times New Roman" w:cs="宋体"/>
                <w:kern w:val="0"/>
                <w:sz w:val="24"/>
                <w:szCs w:val="24"/>
              </w:rPr>
            </w:pPr>
            <w:r>
              <w:rPr>
                <w:rFonts w:ascii="Times New Roman" w:eastAsia="宋体" w:hAnsi="Times New Roman" w:cs="宋体" w:hint="eastAsia"/>
                <w:kern w:val="0"/>
                <w:sz w:val="24"/>
                <w:szCs w:val="24"/>
              </w:rPr>
              <w:t>我的工作岗位经历了</w:t>
            </w:r>
            <w:r>
              <w:rPr>
                <w:rFonts w:ascii="Times New Roman" w:eastAsia="宋体" w:hAnsi="Times New Roman" w:cs="宋体" w:hint="eastAsia"/>
                <w:kern w:val="0"/>
                <w:sz w:val="24"/>
                <w:szCs w:val="24"/>
              </w:rPr>
              <w:t>(</w:t>
            </w:r>
            <w:r>
              <w:rPr>
                <w:rFonts w:ascii="Times New Roman" w:eastAsia="宋体" w:hAnsi="Times New Roman" w:cs="宋体" w:hint="eastAsia"/>
                <w:kern w:val="0"/>
                <w:sz w:val="24"/>
                <w:szCs w:val="24"/>
              </w:rPr>
              <w:t>或可能有</w:t>
            </w:r>
            <w:r>
              <w:rPr>
                <w:rFonts w:ascii="Times New Roman" w:eastAsia="宋体" w:hAnsi="Times New Roman" w:cs="宋体" w:hint="eastAsia"/>
                <w:kern w:val="0"/>
                <w:sz w:val="24"/>
                <w:szCs w:val="24"/>
              </w:rPr>
              <w:t>)</w:t>
            </w:r>
            <w:r>
              <w:rPr>
                <w:rFonts w:ascii="Times New Roman" w:eastAsia="宋体" w:hAnsi="Times New Roman" w:cs="宋体" w:hint="eastAsia"/>
                <w:kern w:val="0"/>
                <w:sz w:val="24"/>
                <w:szCs w:val="24"/>
              </w:rPr>
              <w:t>不必要的改变</w:t>
            </w:r>
          </w:p>
        </w:tc>
        <w:tc>
          <w:tcPr>
            <w:tcW w:w="945" w:type="dxa"/>
            <w:shd w:val="clear" w:color="auto" w:fill="DEEBF6"/>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825" w:type="dxa"/>
            <w:shd w:val="clear" w:color="auto" w:fill="DEEBF6"/>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825" w:type="dxa"/>
            <w:shd w:val="clear" w:color="auto" w:fill="DEEBF6"/>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690" w:type="dxa"/>
            <w:shd w:val="clear" w:color="auto" w:fill="DEEBF6"/>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735" w:type="dxa"/>
            <w:shd w:val="clear" w:color="auto" w:fill="DEEBF6"/>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r>
      <w:tr w:rsidR="00C5080E">
        <w:trPr>
          <w:trHeight w:val="227"/>
          <w:tblHeader/>
        </w:trPr>
        <w:tc>
          <w:tcPr>
            <w:tcW w:w="541" w:type="dxa"/>
            <w:shd w:val="clear" w:color="auto" w:fill="auto"/>
            <w:vAlign w:val="center"/>
          </w:tcPr>
          <w:p w:rsidR="00C5080E" w:rsidRDefault="00EC1D44">
            <w:pPr>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10</w:t>
            </w:r>
          </w:p>
        </w:tc>
        <w:tc>
          <w:tcPr>
            <w:tcW w:w="4795" w:type="dxa"/>
            <w:shd w:val="clear" w:color="auto" w:fill="auto"/>
            <w:vAlign w:val="center"/>
          </w:tcPr>
          <w:p w:rsidR="00C5080E" w:rsidRDefault="00EC1D44">
            <w:pPr>
              <w:adjustRightInd w:val="0"/>
              <w:snapToGrid w:val="0"/>
              <w:rPr>
                <w:rFonts w:ascii="Times New Roman" w:eastAsia="宋体" w:hAnsi="Times New Roman" w:cs="宋体"/>
                <w:kern w:val="0"/>
                <w:sz w:val="24"/>
                <w:szCs w:val="24"/>
              </w:rPr>
            </w:pPr>
            <w:r>
              <w:rPr>
                <w:rFonts w:ascii="Times New Roman" w:eastAsia="宋体" w:hAnsi="Times New Roman" w:cs="宋体" w:hint="eastAsia"/>
                <w:kern w:val="0"/>
                <w:sz w:val="24"/>
                <w:szCs w:val="24"/>
              </w:rPr>
              <w:t>轮班工作制让我感到难以承受（非轮班工作制者不填此项）</w:t>
            </w:r>
          </w:p>
        </w:tc>
        <w:tc>
          <w:tcPr>
            <w:tcW w:w="945" w:type="dxa"/>
            <w:shd w:val="clear" w:color="auto" w:fill="auto"/>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825" w:type="dxa"/>
            <w:shd w:val="clear" w:color="auto" w:fill="auto"/>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825" w:type="dxa"/>
            <w:shd w:val="clear" w:color="auto" w:fill="auto"/>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690" w:type="dxa"/>
            <w:shd w:val="clear" w:color="auto" w:fill="auto"/>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735" w:type="dxa"/>
            <w:shd w:val="clear" w:color="auto" w:fill="auto"/>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r>
      <w:tr w:rsidR="00C5080E">
        <w:trPr>
          <w:trHeight w:val="227"/>
          <w:tblHeader/>
        </w:trPr>
        <w:tc>
          <w:tcPr>
            <w:tcW w:w="541" w:type="dxa"/>
            <w:shd w:val="clear" w:color="auto" w:fill="DEEBF6"/>
            <w:vAlign w:val="center"/>
          </w:tcPr>
          <w:p w:rsidR="00C5080E" w:rsidRDefault="00EC1D44">
            <w:pPr>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11</w:t>
            </w:r>
          </w:p>
        </w:tc>
        <w:tc>
          <w:tcPr>
            <w:tcW w:w="4795" w:type="dxa"/>
            <w:shd w:val="clear" w:color="auto" w:fill="DEEBF6"/>
            <w:vAlign w:val="center"/>
          </w:tcPr>
          <w:p w:rsidR="00C5080E" w:rsidRDefault="00EC1D44">
            <w:pPr>
              <w:adjustRightInd w:val="0"/>
              <w:snapToGrid w:val="0"/>
              <w:rPr>
                <w:rFonts w:ascii="Times New Roman" w:eastAsia="宋体" w:hAnsi="Times New Roman" w:cs="宋体"/>
                <w:kern w:val="0"/>
                <w:sz w:val="24"/>
                <w:szCs w:val="24"/>
              </w:rPr>
            </w:pPr>
            <w:r>
              <w:rPr>
                <w:rFonts w:ascii="Times New Roman" w:eastAsia="宋体" w:hAnsi="Times New Roman" w:cs="宋体" w:hint="eastAsia"/>
                <w:kern w:val="0"/>
                <w:sz w:val="24"/>
                <w:szCs w:val="24"/>
              </w:rPr>
              <w:t>所在部门或单位等级森严</w:t>
            </w:r>
          </w:p>
        </w:tc>
        <w:tc>
          <w:tcPr>
            <w:tcW w:w="945" w:type="dxa"/>
            <w:shd w:val="clear" w:color="auto" w:fill="DEEBF6"/>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825" w:type="dxa"/>
            <w:shd w:val="clear" w:color="auto" w:fill="DEEBF6"/>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825" w:type="dxa"/>
            <w:shd w:val="clear" w:color="auto" w:fill="DEEBF6"/>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690" w:type="dxa"/>
            <w:shd w:val="clear" w:color="auto" w:fill="DEEBF6"/>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735" w:type="dxa"/>
            <w:shd w:val="clear" w:color="auto" w:fill="DEEBF6"/>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r>
      <w:tr w:rsidR="00C5080E">
        <w:trPr>
          <w:trHeight w:val="227"/>
          <w:tblHeader/>
        </w:trPr>
        <w:tc>
          <w:tcPr>
            <w:tcW w:w="541" w:type="dxa"/>
            <w:shd w:val="clear" w:color="auto" w:fill="auto"/>
            <w:vAlign w:val="center"/>
          </w:tcPr>
          <w:p w:rsidR="00C5080E" w:rsidRDefault="00EC1D44">
            <w:pPr>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12</w:t>
            </w:r>
          </w:p>
        </w:tc>
        <w:tc>
          <w:tcPr>
            <w:tcW w:w="4795" w:type="dxa"/>
            <w:shd w:val="clear" w:color="auto" w:fill="auto"/>
            <w:vAlign w:val="center"/>
          </w:tcPr>
          <w:p w:rsidR="00C5080E" w:rsidRDefault="00EC1D44">
            <w:pPr>
              <w:adjustRightInd w:val="0"/>
              <w:snapToGrid w:val="0"/>
              <w:rPr>
                <w:rFonts w:ascii="Times New Roman" w:eastAsia="宋体" w:hAnsi="Times New Roman" w:cs="宋体"/>
                <w:kern w:val="0"/>
                <w:sz w:val="24"/>
                <w:szCs w:val="24"/>
              </w:rPr>
            </w:pPr>
            <w:r>
              <w:rPr>
                <w:rFonts w:ascii="Times New Roman" w:eastAsia="宋体" w:hAnsi="Times New Roman" w:cs="宋体" w:hint="eastAsia"/>
                <w:kern w:val="0"/>
                <w:sz w:val="24"/>
                <w:szCs w:val="24"/>
              </w:rPr>
              <w:t>由于工作任务重，我总是觉得时间不够用</w:t>
            </w:r>
          </w:p>
        </w:tc>
        <w:tc>
          <w:tcPr>
            <w:tcW w:w="945" w:type="dxa"/>
            <w:shd w:val="clear" w:color="auto" w:fill="auto"/>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825" w:type="dxa"/>
            <w:shd w:val="clear" w:color="auto" w:fill="auto"/>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825" w:type="dxa"/>
            <w:shd w:val="clear" w:color="auto" w:fill="auto"/>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690" w:type="dxa"/>
            <w:shd w:val="clear" w:color="auto" w:fill="auto"/>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735" w:type="dxa"/>
            <w:shd w:val="clear" w:color="auto" w:fill="auto"/>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r>
      <w:tr w:rsidR="00C5080E">
        <w:trPr>
          <w:trHeight w:val="227"/>
          <w:tblHeader/>
        </w:trPr>
        <w:tc>
          <w:tcPr>
            <w:tcW w:w="541" w:type="dxa"/>
            <w:shd w:val="clear" w:color="auto" w:fill="DEEBF6"/>
            <w:vAlign w:val="center"/>
          </w:tcPr>
          <w:p w:rsidR="00C5080E" w:rsidRDefault="00EC1D44">
            <w:pPr>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13</w:t>
            </w:r>
          </w:p>
        </w:tc>
        <w:tc>
          <w:tcPr>
            <w:tcW w:w="4795" w:type="dxa"/>
            <w:shd w:val="clear" w:color="auto" w:fill="DEEBF6"/>
            <w:vAlign w:val="center"/>
          </w:tcPr>
          <w:p w:rsidR="00C5080E" w:rsidRDefault="00EC1D44">
            <w:pPr>
              <w:adjustRightInd w:val="0"/>
              <w:snapToGrid w:val="0"/>
              <w:rPr>
                <w:rFonts w:ascii="Times New Roman" w:eastAsia="宋体" w:hAnsi="Times New Roman" w:cs="宋体"/>
                <w:kern w:val="0"/>
                <w:sz w:val="24"/>
                <w:szCs w:val="24"/>
              </w:rPr>
            </w:pPr>
            <w:r>
              <w:rPr>
                <w:rFonts w:ascii="Times New Roman" w:eastAsia="宋体" w:hAnsi="Times New Roman" w:cs="宋体" w:hint="eastAsia"/>
                <w:kern w:val="0"/>
                <w:sz w:val="24"/>
                <w:szCs w:val="24"/>
              </w:rPr>
              <w:t>工作要求我节奏很快（紧迫）不能停歇</w:t>
            </w:r>
          </w:p>
        </w:tc>
        <w:tc>
          <w:tcPr>
            <w:tcW w:w="945" w:type="dxa"/>
            <w:shd w:val="clear" w:color="auto" w:fill="DEEBF6"/>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825" w:type="dxa"/>
            <w:shd w:val="clear" w:color="auto" w:fill="DEEBF6"/>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825" w:type="dxa"/>
            <w:shd w:val="clear" w:color="auto" w:fill="DEEBF6"/>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690" w:type="dxa"/>
            <w:shd w:val="clear" w:color="auto" w:fill="DEEBF6"/>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735" w:type="dxa"/>
            <w:shd w:val="clear" w:color="auto" w:fill="DEEBF6"/>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r>
      <w:tr w:rsidR="00C5080E">
        <w:trPr>
          <w:trHeight w:val="227"/>
          <w:tblHeader/>
        </w:trPr>
        <w:tc>
          <w:tcPr>
            <w:tcW w:w="541" w:type="dxa"/>
            <w:shd w:val="clear" w:color="auto" w:fill="auto"/>
            <w:vAlign w:val="center"/>
          </w:tcPr>
          <w:p w:rsidR="00C5080E" w:rsidRDefault="00EC1D44">
            <w:pPr>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14</w:t>
            </w:r>
          </w:p>
        </w:tc>
        <w:tc>
          <w:tcPr>
            <w:tcW w:w="4795" w:type="dxa"/>
            <w:shd w:val="clear" w:color="auto" w:fill="auto"/>
            <w:vAlign w:val="center"/>
          </w:tcPr>
          <w:p w:rsidR="00C5080E" w:rsidRDefault="00EC1D44">
            <w:pPr>
              <w:adjustRightInd w:val="0"/>
              <w:snapToGrid w:val="0"/>
              <w:rPr>
                <w:rFonts w:ascii="Times New Roman" w:eastAsia="宋体" w:hAnsi="Times New Roman" w:cs="宋体"/>
                <w:kern w:val="0"/>
                <w:sz w:val="24"/>
                <w:szCs w:val="24"/>
              </w:rPr>
            </w:pPr>
            <w:r>
              <w:rPr>
                <w:rFonts w:ascii="Times New Roman" w:eastAsia="宋体" w:hAnsi="Times New Roman" w:cs="宋体" w:hint="eastAsia"/>
                <w:kern w:val="0"/>
                <w:sz w:val="24"/>
                <w:szCs w:val="24"/>
              </w:rPr>
              <w:t>我的工作要求越来越高</w:t>
            </w:r>
          </w:p>
        </w:tc>
        <w:tc>
          <w:tcPr>
            <w:tcW w:w="945" w:type="dxa"/>
            <w:shd w:val="clear" w:color="auto" w:fill="auto"/>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825" w:type="dxa"/>
            <w:shd w:val="clear" w:color="auto" w:fill="auto"/>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825" w:type="dxa"/>
            <w:shd w:val="clear" w:color="auto" w:fill="auto"/>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690" w:type="dxa"/>
            <w:shd w:val="clear" w:color="auto" w:fill="auto"/>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735" w:type="dxa"/>
            <w:shd w:val="clear" w:color="auto" w:fill="auto"/>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r>
      <w:tr w:rsidR="00C5080E">
        <w:trPr>
          <w:trHeight w:val="227"/>
          <w:tblHeader/>
        </w:trPr>
        <w:tc>
          <w:tcPr>
            <w:tcW w:w="541" w:type="dxa"/>
            <w:shd w:val="clear" w:color="auto" w:fill="DEEBF6"/>
            <w:vAlign w:val="center"/>
          </w:tcPr>
          <w:p w:rsidR="00C5080E" w:rsidRDefault="00EC1D44">
            <w:pPr>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15</w:t>
            </w:r>
          </w:p>
        </w:tc>
        <w:tc>
          <w:tcPr>
            <w:tcW w:w="4795" w:type="dxa"/>
            <w:shd w:val="clear" w:color="auto" w:fill="DEEBF6"/>
            <w:vAlign w:val="center"/>
          </w:tcPr>
          <w:p w:rsidR="00C5080E" w:rsidRDefault="00EC1D44">
            <w:pPr>
              <w:adjustRightInd w:val="0"/>
              <w:snapToGrid w:val="0"/>
              <w:rPr>
                <w:rFonts w:ascii="Times New Roman" w:eastAsia="宋体" w:hAnsi="Times New Roman" w:cs="宋体"/>
                <w:kern w:val="0"/>
                <w:sz w:val="24"/>
                <w:szCs w:val="24"/>
              </w:rPr>
            </w:pPr>
            <w:r>
              <w:rPr>
                <w:rFonts w:ascii="Times New Roman" w:eastAsia="宋体" w:hAnsi="Times New Roman" w:cs="宋体" w:hint="eastAsia"/>
                <w:kern w:val="0"/>
                <w:sz w:val="24"/>
                <w:szCs w:val="24"/>
              </w:rPr>
              <w:t>我时常要加班</w:t>
            </w:r>
          </w:p>
        </w:tc>
        <w:tc>
          <w:tcPr>
            <w:tcW w:w="945" w:type="dxa"/>
            <w:shd w:val="clear" w:color="auto" w:fill="DEEBF6"/>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825" w:type="dxa"/>
            <w:shd w:val="clear" w:color="auto" w:fill="DEEBF6"/>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825" w:type="dxa"/>
            <w:shd w:val="clear" w:color="auto" w:fill="DEEBF6"/>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690" w:type="dxa"/>
            <w:shd w:val="clear" w:color="auto" w:fill="DEEBF6"/>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735" w:type="dxa"/>
            <w:shd w:val="clear" w:color="auto" w:fill="DEEBF6"/>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r>
      <w:tr w:rsidR="00C5080E">
        <w:trPr>
          <w:trHeight w:val="227"/>
          <w:tblHeader/>
        </w:trPr>
        <w:tc>
          <w:tcPr>
            <w:tcW w:w="541" w:type="dxa"/>
            <w:shd w:val="clear" w:color="auto" w:fill="auto"/>
            <w:vAlign w:val="center"/>
          </w:tcPr>
          <w:p w:rsidR="00C5080E" w:rsidRDefault="00EC1D44">
            <w:pPr>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16</w:t>
            </w:r>
          </w:p>
        </w:tc>
        <w:tc>
          <w:tcPr>
            <w:tcW w:w="4795" w:type="dxa"/>
            <w:shd w:val="clear" w:color="auto" w:fill="auto"/>
            <w:vAlign w:val="center"/>
          </w:tcPr>
          <w:p w:rsidR="00C5080E" w:rsidRDefault="00EC1D44">
            <w:pPr>
              <w:adjustRightInd w:val="0"/>
              <w:snapToGrid w:val="0"/>
              <w:rPr>
                <w:rFonts w:ascii="Times New Roman" w:eastAsia="宋体" w:hAnsi="Times New Roman" w:cs="宋体"/>
                <w:kern w:val="0"/>
                <w:sz w:val="24"/>
                <w:szCs w:val="24"/>
              </w:rPr>
            </w:pPr>
            <w:r>
              <w:rPr>
                <w:rFonts w:ascii="Times New Roman" w:eastAsia="宋体" w:hAnsi="Times New Roman" w:cs="宋体" w:hint="eastAsia"/>
                <w:kern w:val="0"/>
                <w:sz w:val="24"/>
                <w:szCs w:val="24"/>
              </w:rPr>
              <w:t>工作中我有决定做什么的自由</w:t>
            </w:r>
          </w:p>
        </w:tc>
        <w:tc>
          <w:tcPr>
            <w:tcW w:w="945" w:type="dxa"/>
            <w:shd w:val="clear" w:color="auto" w:fill="auto"/>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825" w:type="dxa"/>
            <w:shd w:val="clear" w:color="auto" w:fill="auto"/>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825" w:type="dxa"/>
            <w:shd w:val="clear" w:color="auto" w:fill="auto"/>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690" w:type="dxa"/>
            <w:shd w:val="clear" w:color="auto" w:fill="auto"/>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735" w:type="dxa"/>
            <w:shd w:val="clear" w:color="auto" w:fill="auto"/>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r>
      <w:tr w:rsidR="00C5080E">
        <w:trPr>
          <w:trHeight w:val="227"/>
          <w:tblHeader/>
        </w:trPr>
        <w:tc>
          <w:tcPr>
            <w:tcW w:w="541" w:type="dxa"/>
            <w:shd w:val="clear" w:color="auto" w:fill="DEEBF6"/>
            <w:vAlign w:val="center"/>
          </w:tcPr>
          <w:p w:rsidR="00C5080E" w:rsidRDefault="00EC1D44">
            <w:pPr>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17</w:t>
            </w:r>
          </w:p>
        </w:tc>
        <w:tc>
          <w:tcPr>
            <w:tcW w:w="4795" w:type="dxa"/>
            <w:shd w:val="clear" w:color="auto" w:fill="DEEBF6"/>
            <w:vAlign w:val="center"/>
          </w:tcPr>
          <w:p w:rsidR="00C5080E" w:rsidRDefault="00EC1D44">
            <w:pPr>
              <w:adjustRightInd w:val="0"/>
              <w:snapToGrid w:val="0"/>
              <w:rPr>
                <w:rFonts w:ascii="Times New Roman" w:eastAsia="宋体" w:hAnsi="Times New Roman" w:cs="宋体"/>
                <w:kern w:val="0"/>
                <w:sz w:val="24"/>
                <w:szCs w:val="24"/>
              </w:rPr>
            </w:pPr>
            <w:r>
              <w:rPr>
                <w:rFonts w:ascii="Times New Roman" w:eastAsia="宋体" w:hAnsi="Times New Roman" w:cs="宋体" w:hint="eastAsia"/>
                <w:kern w:val="0"/>
                <w:sz w:val="24"/>
                <w:szCs w:val="24"/>
              </w:rPr>
              <w:t>工作中我有决定怎么做的自由</w:t>
            </w:r>
          </w:p>
        </w:tc>
        <w:tc>
          <w:tcPr>
            <w:tcW w:w="945" w:type="dxa"/>
            <w:shd w:val="clear" w:color="auto" w:fill="DEEBF6"/>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825" w:type="dxa"/>
            <w:shd w:val="clear" w:color="auto" w:fill="DEEBF6"/>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825" w:type="dxa"/>
            <w:shd w:val="clear" w:color="auto" w:fill="DEEBF6"/>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690" w:type="dxa"/>
            <w:shd w:val="clear" w:color="auto" w:fill="DEEBF6"/>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c>
          <w:tcPr>
            <w:tcW w:w="735" w:type="dxa"/>
            <w:shd w:val="clear" w:color="auto" w:fill="DEEBF6"/>
            <w:vAlign w:val="center"/>
          </w:tcPr>
          <w:p w:rsidR="00C5080E" w:rsidRDefault="00EC1D44">
            <w:pPr>
              <w:widowControl/>
              <w:adjustRightInd w:val="0"/>
              <w:snapToGrid w:val="0"/>
              <w:jc w:val="center"/>
              <w:rPr>
                <w:rFonts w:ascii="Times New Roman" w:eastAsia="宋体" w:hAnsi="Times New Roman" w:cs="宋体"/>
                <w:color w:val="000000" w:themeColor="text1"/>
                <w:kern w:val="0"/>
                <w:sz w:val="24"/>
                <w:szCs w:val="24"/>
              </w:rPr>
            </w:pPr>
            <w:r>
              <w:rPr>
                <w:rFonts w:ascii="Times New Roman" w:eastAsia="宋体" w:hAnsi="Times New Roman" w:cs="宋体" w:hint="eastAsia"/>
                <w:color w:val="000000" w:themeColor="text1"/>
                <w:kern w:val="0"/>
                <w:sz w:val="24"/>
                <w:szCs w:val="24"/>
              </w:rPr>
              <w:t>□</w:t>
            </w:r>
          </w:p>
        </w:tc>
      </w:tr>
    </w:tbl>
    <w:p w:rsidR="00C5080E" w:rsidRDefault="00C5080E">
      <w:pPr>
        <w:rPr>
          <w:rFonts w:ascii="Times New Roman" w:eastAsia="宋体" w:hAnsi="Times New Roman" w:cs="Times New Roman"/>
          <w:b/>
          <w:kern w:val="0"/>
          <w:sz w:val="24"/>
          <w:szCs w:val="24"/>
          <w:lang w:val="pt-BR"/>
        </w:rPr>
      </w:pPr>
    </w:p>
    <w:tbl>
      <w:tblPr>
        <w:tblStyle w:val="611"/>
        <w:tblpPr w:leftFromText="180" w:rightFromText="180" w:vertAnchor="text" w:horzAnchor="page" w:tblpX="1252" w:tblpY="287"/>
        <w:tblOverlap w:val="never"/>
        <w:tblW w:w="9462" w:type="dxa"/>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ayout w:type="fixed"/>
        <w:tblLook w:val="04A0"/>
      </w:tblPr>
      <w:tblGrid>
        <w:gridCol w:w="480"/>
        <w:gridCol w:w="5393"/>
        <w:gridCol w:w="784"/>
        <w:gridCol w:w="855"/>
        <w:gridCol w:w="960"/>
        <w:gridCol w:w="990"/>
      </w:tblGrid>
      <w:tr w:rsidR="00C5080E" w:rsidTr="00C5080E">
        <w:trPr>
          <w:cnfStyle w:val="100000000000"/>
          <w:trHeight w:val="397"/>
          <w:tblHeader/>
        </w:trPr>
        <w:tc>
          <w:tcPr>
            <w:cnfStyle w:val="001000000000"/>
            <w:tcW w:w="9462" w:type="dxa"/>
            <w:gridSpan w:val="6"/>
            <w:tcBorders>
              <w:top w:val="single" w:sz="4" w:space="0" w:color="auto"/>
              <w:left w:val="single" w:sz="4" w:space="0" w:color="auto"/>
              <w:right w:val="single" w:sz="4" w:space="0" w:color="auto"/>
            </w:tcBorders>
            <w:shd w:val="clear" w:color="auto" w:fill="8EAADB" w:themeFill="accent1" w:themeFillTint="99"/>
            <w:vAlign w:val="center"/>
          </w:tcPr>
          <w:p w:rsidR="00C5080E" w:rsidRDefault="00EC1D44">
            <w:pPr>
              <w:adjustRightInd w:val="0"/>
              <w:snapToGrid w:val="0"/>
              <w:rPr>
                <w:rFonts w:ascii="Times New Roman" w:eastAsia="宋体" w:hAnsi="Times New Roman" w:cs="宋体"/>
                <w:kern w:val="0"/>
                <w:sz w:val="24"/>
                <w:szCs w:val="24"/>
              </w:rPr>
            </w:pPr>
            <w:r>
              <w:rPr>
                <w:rFonts w:ascii="Times New Roman" w:eastAsia="宋体" w:hAnsi="Times New Roman" w:cs="宋体" w:hint="eastAsia"/>
                <w:kern w:val="0"/>
                <w:sz w:val="24"/>
                <w:szCs w:val="24"/>
              </w:rPr>
              <w:t>二、请选择最能反映您近半年来实际情况的选项，在相应□划“√”</w:t>
            </w:r>
          </w:p>
        </w:tc>
      </w:tr>
      <w:tr w:rsidR="00C5080E" w:rsidTr="00C5080E">
        <w:trPr>
          <w:cnfStyle w:val="100000000000"/>
          <w:trHeight w:val="397"/>
          <w:tblHeader/>
        </w:trPr>
        <w:tc>
          <w:tcPr>
            <w:cnfStyle w:val="001000000000"/>
            <w:tcW w:w="480" w:type="dxa"/>
            <w:tcBorders>
              <w:top w:val="single" w:sz="4" w:space="0" w:color="auto"/>
              <w:left w:val="single" w:sz="4" w:space="0" w:color="auto"/>
              <w:right w:val="nil"/>
            </w:tcBorders>
            <w:vAlign w:val="center"/>
          </w:tcPr>
          <w:p w:rsidR="00C5080E" w:rsidRDefault="00C5080E">
            <w:pPr>
              <w:widowControl/>
              <w:adjustRightInd w:val="0"/>
              <w:snapToGrid w:val="0"/>
              <w:jc w:val="center"/>
              <w:rPr>
                <w:rFonts w:ascii="Times New Roman" w:eastAsia="宋体" w:hAnsi="Times New Roman" w:cs="宋体"/>
                <w:kern w:val="0"/>
                <w:sz w:val="24"/>
                <w:szCs w:val="24"/>
              </w:rPr>
            </w:pPr>
          </w:p>
        </w:tc>
        <w:tc>
          <w:tcPr>
            <w:tcW w:w="5393" w:type="dxa"/>
            <w:tcBorders>
              <w:top w:val="single" w:sz="4" w:space="0" w:color="auto"/>
              <w:left w:val="nil"/>
              <w:right w:val="nil"/>
            </w:tcBorders>
            <w:vAlign w:val="center"/>
          </w:tcPr>
          <w:p w:rsidR="00C5080E" w:rsidRDefault="00EC1D44">
            <w:pPr>
              <w:widowControl/>
              <w:adjustRightInd w:val="0"/>
              <w:snapToGrid w:val="0"/>
              <w:jc w:val="center"/>
              <w:cnfStyle w:val="100000000000"/>
              <w:rPr>
                <w:rFonts w:ascii="Times New Roman" w:eastAsia="宋体" w:hAnsi="Times New Roman" w:cs="宋体"/>
                <w:kern w:val="0"/>
                <w:sz w:val="24"/>
                <w:szCs w:val="24"/>
              </w:rPr>
            </w:pPr>
            <w:r>
              <w:rPr>
                <w:rFonts w:ascii="Times New Roman" w:eastAsia="宋体" w:hAnsi="Times New Roman" w:cs="宋体" w:hint="eastAsia"/>
                <w:kern w:val="0"/>
                <w:sz w:val="24"/>
                <w:szCs w:val="24"/>
              </w:rPr>
              <w:t>题</w:t>
            </w:r>
            <w:r>
              <w:rPr>
                <w:rFonts w:ascii="Times New Roman" w:eastAsia="宋体" w:hAnsi="Times New Roman" w:cs="宋体" w:hint="eastAsia"/>
                <w:kern w:val="0"/>
                <w:sz w:val="24"/>
                <w:szCs w:val="24"/>
              </w:rPr>
              <w:t xml:space="preserve">   </w:t>
            </w:r>
            <w:r>
              <w:rPr>
                <w:rFonts w:ascii="Times New Roman" w:eastAsia="宋体" w:hAnsi="Times New Roman" w:cs="宋体" w:hint="eastAsia"/>
                <w:kern w:val="0"/>
                <w:sz w:val="24"/>
                <w:szCs w:val="24"/>
              </w:rPr>
              <w:t>目</w:t>
            </w:r>
          </w:p>
        </w:tc>
        <w:tc>
          <w:tcPr>
            <w:tcW w:w="784" w:type="dxa"/>
            <w:tcBorders>
              <w:top w:val="single" w:sz="4" w:space="0" w:color="auto"/>
              <w:left w:val="nil"/>
              <w:right w:val="nil"/>
            </w:tcBorders>
            <w:vAlign w:val="center"/>
          </w:tcPr>
          <w:p w:rsidR="00C5080E" w:rsidRDefault="00EC1D44">
            <w:pPr>
              <w:widowControl/>
              <w:adjustRightInd w:val="0"/>
              <w:snapToGrid w:val="0"/>
              <w:jc w:val="center"/>
              <w:cnfStyle w:val="100000000000"/>
              <w:rPr>
                <w:rFonts w:ascii="Times New Roman" w:eastAsia="宋体" w:hAnsi="Times New Roman" w:cs="宋体"/>
                <w:kern w:val="0"/>
                <w:sz w:val="24"/>
                <w:szCs w:val="24"/>
              </w:rPr>
            </w:pPr>
            <w:r>
              <w:rPr>
                <w:rFonts w:ascii="Times New Roman" w:eastAsia="宋体" w:hAnsi="Times New Roman" w:cs="宋体" w:hint="eastAsia"/>
                <w:kern w:val="0"/>
                <w:sz w:val="24"/>
                <w:szCs w:val="24"/>
              </w:rPr>
              <w:t>完全</w:t>
            </w:r>
          </w:p>
          <w:p w:rsidR="00C5080E" w:rsidRDefault="00EC1D44">
            <w:pPr>
              <w:widowControl/>
              <w:adjustRightInd w:val="0"/>
              <w:snapToGrid w:val="0"/>
              <w:jc w:val="center"/>
              <w:cnfStyle w:val="100000000000"/>
              <w:rPr>
                <w:rFonts w:ascii="Times New Roman" w:eastAsia="宋体" w:hAnsi="Times New Roman" w:cs="宋体"/>
                <w:kern w:val="0"/>
                <w:sz w:val="24"/>
                <w:szCs w:val="24"/>
              </w:rPr>
            </w:pPr>
            <w:r>
              <w:rPr>
                <w:rFonts w:ascii="Times New Roman" w:eastAsia="宋体" w:hAnsi="Times New Roman" w:cs="宋体" w:hint="eastAsia"/>
                <w:kern w:val="0"/>
                <w:sz w:val="24"/>
                <w:szCs w:val="24"/>
              </w:rPr>
              <w:t>不会</w:t>
            </w:r>
          </w:p>
        </w:tc>
        <w:tc>
          <w:tcPr>
            <w:tcW w:w="855" w:type="dxa"/>
            <w:tcBorders>
              <w:top w:val="single" w:sz="4" w:space="0" w:color="auto"/>
              <w:left w:val="nil"/>
              <w:right w:val="nil"/>
            </w:tcBorders>
            <w:vAlign w:val="center"/>
          </w:tcPr>
          <w:p w:rsidR="00C5080E" w:rsidRDefault="00EC1D44">
            <w:pPr>
              <w:widowControl/>
              <w:adjustRightInd w:val="0"/>
              <w:snapToGrid w:val="0"/>
              <w:jc w:val="center"/>
              <w:cnfStyle w:val="100000000000"/>
              <w:rPr>
                <w:rFonts w:ascii="Times New Roman" w:eastAsia="宋体" w:hAnsi="Times New Roman" w:cs="宋体"/>
                <w:kern w:val="0"/>
                <w:sz w:val="24"/>
                <w:szCs w:val="24"/>
              </w:rPr>
            </w:pPr>
            <w:r>
              <w:rPr>
                <w:rFonts w:ascii="Times New Roman" w:eastAsia="宋体" w:hAnsi="Times New Roman" w:cs="宋体" w:hint="eastAsia"/>
                <w:kern w:val="0"/>
                <w:sz w:val="24"/>
                <w:szCs w:val="24"/>
              </w:rPr>
              <w:t>偶尔</w:t>
            </w:r>
          </w:p>
        </w:tc>
        <w:tc>
          <w:tcPr>
            <w:tcW w:w="960" w:type="dxa"/>
            <w:tcBorders>
              <w:top w:val="single" w:sz="4" w:space="0" w:color="auto"/>
              <w:left w:val="nil"/>
              <w:right w:val="nil"/>
            </w:tcBorders>
            <w:vAlign w:val="center"/>
          </w:tcPr>
          <w:p w:rsidR="00C5080E" w:rsidRDefault="00EC1D44">
            <w:pPr>
              <w:widowControl/>
              <w:adjustRightInd w:val="0"/>
              <w:snapToGrid w:val="0"/>
              <w:jc w:val="center"/>
              <w:cnfStyle w:val="100000000000"/>
              <w:rPr>
                <w:rFonts w:ascii="Times New Roman" w:eastAsia="宋体" w:hAnsi="Times New Roman" w:cs="宋体"/>
                <w:kern w:val="0"/>
                <w:sz w:val="24"/>
                <w:szCs w:val="24"/>
              </w:rPr>
            </w:pPr>
            <w:r>
              <w:rPr>
                <w:rFonts w:ascii="Times New Roman" w:eastAsia="宋体" w:hAnsi="Times New Roman" w:cs="宋体" w:hint="eastAsia"/>
                <w:kern w:val="0"/>
                <w:sz w:val="24"/>
                <w:szCs w:val="24"/>
              </w:rPr>
              <w:t>一半</w:t>
            </w:r>
          </w:p>
          <w:p w:rsidR="00C5080E" w:rsidRDefault="00EC1D44">
            <w:pPr>
              <w:widowControl/>
              <w:adjustRightInd w:val="0"/>
              <w:snapToGrid w:val="0"/>
              <w:jc w:val="center"/>
              <w:cnfStyle w:val="100000000000"/>
              <w:rPr>
                <w:rFonts w:ascii="Times New Roman" w:eastAsia="宋体" w:hAnsi="Times New Roman" w:cs="宋体"/>
                <w:kern w:val="0"/>
                <w:sz w:val="24"/>
                <w:szCs w:val="24"/>
              </w:rPr>
            </w:pPr>
            <w:r>
              <w:rPr>
                <w:rFonts w:ascii="Times New Roman" w:eastAsia="宋体" w:hAnsi="Times New Roman" w:cs="宋体" w:hint="eastAsia"/>
                <w:kern w:val="0"/>
                <w:sz w:val="24"/>
                <w:szCs w:val="24"/>
              </w:rPr>
              <w:t>以上的</w:t>
            </w:r>
          </w:p>
          <w:p w:rsidR="00C5080E" w:rsidRDefault="00EC1D44">
            <w:pPr>
              <w:widowControl/>
              <w:adjustRightInd w:val="0"/>
              <w:snapToGrid w:val="0"/>
              <w:jc w:val="center"/>
              <w:cnfStyle w:val="100000000000"/>
              <w:rPr>
                <w:rFonts w:ascii="Times New Roman" w:eastAsia="宋体" w:hAnsi="Times New Roman" w:cs="宋体"/>
                <w:kern w:val="0"/>
                <w:sz w:val="24"/>
                <w:szCs w:val="24"/>
              </w:rPr>
            </w:pPr>
            <w:r>
              <w:rPr>
                <w:rFonts w:ascii="Times New Roman" w:eastAsia="宋体" w:hAnsi="Times New Roman" w:cs="宋体" w:hint="eastAsia"/>
                <w:kern w:val="0"/>
                <w:sz w:val="24"/>
                <w:szCs w:val="24"/>
              </w:rPr>
              <w:t>日子</w:t>
            </w:r>
          </w:p>
        </w:tc>
        <w:tc>
          <w:tcPr>
            <w:tcW w:w="990" w:type="dxa"/>
            <w:tcBorders>
              <w:top w:val="single" w:sz="4" w:space="0" w:color="auto"/>
              <w:left w:val="nil"/>
              <w:right w:val="single" w:sz="4" w:space="0" w:color="auto"/>
            </w:tcBorders>
            <w:vAlign w:val="center"/>
          </w:tcPr>
          <w:p w:rsidR="00C5080E" w:rsidRDefault="00EC1D44">
            <w:pPr>
              <w:widowControl/>
              <w:adjustRightInd w:val="0"/>
              <w:snapToGrid w:val="0"/>
              <w:jc w:val="center"/>
              <w:cnfStyle w:val="100000000000"/>
              <w:rPr>
                <w:rFonts w:ascii="Times New Roman" w:eastAsia="宋体" w:hAnsi="Times New Roman" w:cs="宋体"/>
                <w:kern w:val="0"/>
                <w:sz w:val="24"/>
                <w:szCs w:val="24"/>
              </w:rPr>
            </w:pPr>
            <w:r>
              <w:rPr>
                <w:rFonts w:ascii="Times New Roman" w:eastAsia="宋体" w:hAnsi="Times New Roman" w:cs="宋体" w:hint="eastAsia"/>
                <w:kern w:val="0"/>
                <w:sz w:val="24"/>
                <w:szCs w:val="24"/>
              </w:rPr>
              <w:t>一直</w:t>
            </w:r>
          </w:p>
          <w:p w:rsidR="00C5080E" w:rsidRDefault="00EC1D44">
            <w:pPr>
              <w:widowControl/>
              <w:adjustRightInd w:val="0"/>
              <w:snapToGrid w:val="0"/>
              <w:jc w:val="center"/>
              <w:cnfStyle w:val="100000000000"/>
              <w:rPr>
                <w:rFonts w:ascii="Times New Roman" w:eastAsia="宋体" w:hAnsi="Times New Roman" w:cs="宋体"/>
                <w:kern w:val="0"/>
                <w:sz w:val="24"/>
                <w:szCs w:val="24"/>
              </w:rPr>
            </w:pPr>
            <w:r>
              <w:rPr>
                <w:rFonts w:ascii="Times New Roman" w:eastAsia="宋体" w:hAnsi="Times New Roman" w:cs="宋体" w:hint="eastAsia"/>
                <w:kern w:val="0"/>
                <w:sz w:val="24"/>
                <w:szCs w:val="24"/>
              </w:rPr>
              <w:t>如此</w:t>
            </w:r>
          </w:p>
        </w:tc>
      </w:tr>
      <w:tr w:rsidR="00C5080E" w:rsidTr="00C5080E">
        <w:trPr>
          <w:cnfStyle w:val="100000000000"/>
          <w:trHeight w:val="397"/>
          <w:tblHeader/>
        </w:trPr>
        <w:tc>
          <w:tcPr>
            <w:cnfStyle w:val="001000000000"/>
            <w:tcW w:w="480" w:type="dxa"/>
            <w:tcBorders>
              <w:top w:val="single" w:sz="4" w:space="0" w:color="auto"/>
              <w:left w:val="single" w:sz="4" w:space="0" w:color="auto"/>
              <w:right w:val="nil"/>
            </w:tcBorders>
            <w:shd w:val="clear" w:color="auto" w:fill="DAE3F3" w:themeFill="accent1" w:themeFillTint="32"/>
            <w:vAlign w:val="center"/>
          </w:tcPr>
          <w:p w:rsidR="00C5080E" w:rsidRDefault="00EC1D44">
            <w:pPr>
              <w:widowControl/>
              <w:adjustRightInd w:val="0"/>
              <w:snapToGrid w:val="0"/>
              <w:jc w:val="left"/>
              <w:rPr>
                <w:rFonts w:ascii="Times New Roman" w:eastAsia="宋体" w:hAnsi="Times New Roman" w:cs="Times New Roman"/>
                <w:b w:val="0"/>
                <w:bCs w:val="0"/>
                <w:kern w:val="0"/>
                <w:sz w:val="24"/>
                <w:szCs w:val="24"/>
              </w:rPr>
            </w:pPr>
            <w:r>
              <w:rPr>
                <w:rFonts w:ascii="Times New Roman" w:eastAsia="宋体" w:hAnsi="Times New Roman" w:cs="Times New Roman"/>
                <w:b w:val="0"/>
                <w:bCs w:val="0"/>
                <w:kern w:val="0"/>
                <w:sz w:val="24"/>
                <w:szCs w:val="24"/>
              </w:rPr>
              <w:t>1</w:t>
            </w:r>
          </w:p>
        </w:tc>
        <w:tc>
          <w:tcPr>
            <w:tcW w:w="5393" w:type="dxa"/>
            <w:tcBorders>
              <w:top w:val="single" w:sz="4" w:space="0" w:color="auto"/>
              <w:left w:val="nil"/>
              <w:right w:val="nil"/>
            </w:tcBorders>
            <w:shd w:val="clear" w:color="auto" w:fill="DAE3F3" w:themeFill="accent1" w:themeFillTint="32"/>
            <w:vAlign w:val="center"/>
          </w:tcPr>
          <w:p w:rsidR="00C5080E" w:rsidRDefault="00EC1D44">
            <w:pPr>
              <w:widowControl/>
              <w:adjustRightInd w:val="0"/>
              <w:snapToGrid w:val="0"/>
              <w:jc w:val="left"/>
              <w:cnfStyle w:val="100000000000"/>
              <w:rPr>
                <w:rFonts w:ascii="Times New Roman" w:eastAsia="宋体" w:hAnsi="Times New Roman" w:cs="Times New Roman"/>
                <w:b w:val="0"/>
                <w:bCs w:val="0"/>
                <w:kern w:val="0"/>
                <w:sz w:val="24"/>
                <w:szCs w:val="24"/>
              </w:rPr>
            </w:pPr>
            <w:r>
              <w:rPr>
                <w:rFonts w:ascii="Times New Roman" w:eastAsia="宋体" w:hAnsi="Times New Roman" w:cs="Times New Roman"/>
                <w:b w:val="0"/>
                <w:bCs w:val="0"/>
                <w:kern w:val="0"/>
                <w:sz w:val="24"/>
                <w:szCs w:val="24"/>
              </w:rPr>
              <w:t>做事时都没有兴趣或很少乐趣</w:t>
            </w:r>
          </w:p>
        </w:tc>
        <w:tc>
          <w:tcPr>
            <w:tcW w:w="784" w:type="dxa"/>
            <w:tcBorders>
              <w:top w:val="single" w:sz="4" w:space="0" w:color="auto"/>
              <w:left w:val="nil"/>
              <w:right w:val="nil"/>
            </w:tcBorders>
            <w:shd w:val="clear" w:color="auto" w:fill="DAE3F3" w:themeFill="accent1" w:themeFillTint="32"/>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c>
          <w:tcPr>
            <w:tcW w:w="855" w:type="dxa"/>
            <w:tcBorders>
              <w:top w:val="single" w:sz="4" w:space="0" w:color="auto"/>
              <w:left w:val="nil"/>
              <w:right w:val="nil"/>
            </w:tcBorders>
            <w:shd w:val="clear" w:color="auto" w:fill="DAE3F3" w:themeFill="accent1" w:themeFillTint="32"/>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c>
          <w:tcPr>
            <w:tcW w:w="960" w:type="dxa"/>
            <w:tcBorders>
              <w:top w:val="single" w:sz="4" w:space="0" w:color="auto"/>
              <w:left w:val="nil"/>
              <w:right w:val="nil"/>
            </w:tcBorders>
            <w:shd w:val="clear" w:color="auto" w:fill="DAE3F3" w:themeFill="accent1" w:themeFillTint="32"/>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c>
          <w:tcPr>
            <w:tcW w:w="990" w:type="dxa"/>
            <w:tcBorders>
              <w:top w:val="single" w:sz="4" w:space="0" w:color="auto"/>
              <w:left w:val="nil"/>
              <w:right w:val="single" w:sz="4" w:space="0" w:color="auto"/>
            </w:tcBorders>
            <w:shd w:val="clear" w:color="auto" w:fill="DAE3F3" w:themeFill="accent1" w:themeFillTint="32"/>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r>
      <w:tr w:rsidR="00C5080E" w:rsidTr="00C5080E">
        <w:trPr>
          <w:cnfStyle w:val="100000000000"/>
          <w:trHeight w:val="397"/>
          <w:tblHeader/>
        </w:trPr>
        <w:tc>
          <w:tcPr>
            <w:cnfStyle w:val="001000000000"/>
            <w:tcW w:w="480" w:type="dxa"/>
            <w:tcBorders>
              <w:top w:val="single" w:sz="4" w:space="0" w:color="auto"/>
              <w:left w:val="single" w:sz="4" w:space="0" w:color="auto"/>
              <w:right w:val="nil"/>
            </w:tcBorders>
            <w:vAlign w:val="center"/>
          </w:tcPr>
          <w:p w:rsidR="00C5080E" w:rsidRDefault="00EC1D44">
            <w:pPr>
              <w:widowControl/>
              <w:adjustRightInd w:val="0"/>
              <w:snapToGrid w:val="0"/>
              <w:jc w:val="left"/>
              <w:rPr>
                <w:rFonts w:ascii="Times New Roman" w:eastAsia="宋体" w:hAnsi="Times New Roman" w:cs="Times New Roman"/>
                <w:b w:val="0"/>
                <w:bCs w:val="0"/>
                <w:kern w:val="0"/>
                <w:sz w:val="24"/>
                <w:szCs w:val="24"/>
              </w:rPr>
            </w:pPr>
            <w:r>
              <w:rPr>
                <w:rFonts w:ascii="Times New Roman" w:eastAsia="宋体" w:hAnsi="Times New Roman" w:cs="Times New Roman"/>
                <w:b w:val="0"/>
                <w:bCs w:val="0"/>
                <w:kern w:val="0"/>
                <w:sz w:val="24"/>
                <w:szCs w:val="24"/>
              </w:rPr>
              <w:t>2</w:t>
            </w:r>
          </w:p>
        </w:tc>
        <w:tc>
          <w:tcPr>
            <w:tcW w:w="5393" w:type="dxa"/>
            <w:tcBorders>
              <w:top w:val="single" w:sz="4" w:space="0" w:color="auto"/>
              <w:left w:val="nil"/>
              <w:right w:val="nil"/>
            </w:tcBorders>
            <w:vAlign w:val="center"/>
          </w:tcPr>
          <w:p w:rsidR="00C5080E" w:rsidRDefault="00EC1D44">
            <w:pPr>
              <w:widowControl/>
              <w:adjustRightInd w:val="0"/>
              <w:snapToGrid w:val="0"/>
              <w:jc w:val="left"/>
              <w:cnfStyle w:val="100000000000"/>
              <w:rPr>
                <w:rFonts w:ascii="Times New Roman" w:eastAsia="宋体" w:hAnsi="Times New Roman" w:cs="Times New Roman"/>
                <w:b w:val="0"/>
                <w:bCs w:val="0"/>
                <w:kern w:val="0"/>
                <w:sz w:val="24"/>
                <w:szCs w:val="24"/>
              </w:rPr>
            </w:pPr>
            <w:r>
              <w:rPr>
                <w:rFonts w:ascii="Times New Roman" w:eastAsia="宋体" w:hAnsi="Times New Roman" w:cs="Times New Roman"/>
                <w:b w:val="0"/>
                <w:bCs w:val="0"/>
                <w:kern w:val="0"/>
                <w:sz w:val="24"/>
                <w:szCs w:val="24"/>
              </w:rPr>
              <w:t>感觉心情不好，不开心</w:t>
            </w:r>
          </w:p>
        </w:tc>
        <w:tc>
          <w:tcPr>
            <w:tcW w:w="784" w:type="dxa"/>
            <w:tcBorders>
              <w:top w:val="single" w:sz="4" w:space="0" w:color="auto"/>
              <w:left w:val="nil"/>
              <w:right w:val="nil"/>
            </w:tcBorders>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c>
          <w:tcPr>
            <w:tcW w:w="855" w:type="dxa"/>
            <w:tcBorders>
              <w:top w:val="single" w:sz="4" w:space="0" w:color="auto"/>
              <w:left w:val="nil"/>
              <w:right w:val="nil"/>
            </w:tcBorders>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c>
          <w:tcPr>
            <w:tcW w:w="960" w:type="dxa"/>
            <w:tcBorders>
              <w:top w:val="single" w:sz="4" w:space="0" w:color="auto"/>
              <w:left w:val="nil"/>
              <w:right w:val="nil"/>
            </w:tcBorders>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c>
          <w:tcPr>
            <w:tcW w:w="990" w:type="dxa"/>
            <w:tcBorders>
              <w:top w:val="single" w:sz="4" w:space="0" w:color="auto"/>
              <w:left w:val="nil"/>
              <w:right w:val="single" w:sz="4" w:space="0" w:color="auto"/>
            </w:tcBorders>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r>
      <w:tr w:rsidR="00C5080E" w:rsidTr="00C5080E">
        <w:trPr>
          <w:cnfStyle w:val="100000000000"/>
          <w:trHeight w:val="397"/>
          <w:tblHeader/>
        </w:trPr>
        <w:tc>
          <w:tcPr>
            <w:cnfStyle w:val="001000000000"/>
            <w:tcW w:w="480" w:type="dxa"/>
            <w:tcBorders>
              <w:top w:val="single" w:sz="4" w:space="0" w:color="auto"/>
              <w:left w:val="single" w:sz="4" w:space="0" w:color="auto"/>
              <w:right w:val="nil"/>
            </w:tcBorders>
            <w:shd w:val="clear" w:color="auto" w:fill="DAE3F3" w:themeFill="accent1" w:themeFillTint="32"/>
            <w:vAlign w:val="center"/>
          </w:tcPr>
          <w:p w:rsidR="00C5080E" w:rsidRDefault="00EC1D44">
            <w:pPr>
              <w:widowControl/>
              <w:adjustRightInd w:val="0"/>
              <w:snapToGrid w:val="0"/>
              <w:jc w:val="left"/>
              <w:rPr>
                <w:rFonts w:ascii="Times New Roman" w:eastAsia="宋体" w:hAnsi="Times New Roman" w:cs="Times New Roman"/>
                <w:b w:val="0"/>
                <w:bCs w:val="0"/>
                <w:kern w:val="0"/>
                <w:sz w:val="24"/>
                <w:szCs w:val="24"/>
              </w:rPr>
            </w:pPr>
            <w:r>
              <w:rPr>
                <w:rFonts w:ascii="Times New Roman" w:eastAsia="宋体" w:hAnsi="Times New Roman" w:cs="Times New Roman"/>
                <w:b w:val="0"/>
                <w:bCs w:val="0"/>
                <w:kern w:val="0"/>
                <w:sz w:val="24"/>
                <w:szCs w:val="24"/>
              </w:rPr>
              <w:t>3</w:t>
            </w:r>
          </w:p>
        </w:tc>
        <w:tc>
          <w:tcPr>
            <w:tcW w:w="5393" w:type="dxa"/>
            <w:tcBorders>
              <w:top w:val="single" w:sz="4" w:space="0" w:color="auto"/>
              <w:left w:val="nil"/>
              <w:right w:val="nil"/>
            </w:tcBorders>
            <w:shd w:val="clear" w:color="auto" w:fill="DAE3F3" w:themeFill="accent1" w:themeFillTint="32"/>
            <w:vAlign w:val="center"/>
          </w:tcPr>
          <w:p w:rsidR="00C5080E" w:rsidRDefault="00EC1D44">
            <w:pPr>
              <w:widowControl/>
              <w:adjustRightInd w:val="0"/>
              <w:snapToGrid w:val="0"/>
              <w:jc w:val="left"/>
              <w:cnfStyle w:val="100000000000"/>
              <w:rPr>
                <w:rFonts w:ascii="Times New Roman" w:eastAsia="宋体" w:hAnsi="Times New Roman" w:cs="Times New Roman"/>
                <w:b w:val="0"/>
                <w:bCs w:val="0"/>
                <w:kern w:val="0"/>
                <w:sz w:val="24"/>
                <w:szCs w:val="24"/>
              </w:rPr>
            </w:pPr>
            <w:r>
              <w:rPr>
                <w:rFonts w:ascii="Times New Roman" w:eastAsia="宋体" w:hAnsi="Times New Roman" w:cs="Times New Roman"/>
                <w:b w:val="0"/>
                <w:bCs w:val="0"/>
                <w:kern w:val="0"/>
                <w:sz w:val="24"/>
                <w:szCs w:val="24"/>
              </w:rPr>
              <w:t>睡不着、睡不踏实，或睡得太多</w:t>
            </w:r>
          </w:p>
        </w:tc>
        <w:tc>
          <w:tcPr>
            <w:tcW w:w="784" w:type="dxa"/>
            <w:tcBorders>
              <w:top w:val="single" w:sz="4" w:space="0" w:color="auto"/>
              <w:left w:val="nil"/>
              <w:right w:val="nil"/>
            </w:tcBorders>
            <w:shd w:val="clear" w:color="auto" w:fill="DAE3F3" w:themeFill="accent1" w:themeFillTint="32"/>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c>
          <w:tcPr>
            <w:tcW w:w="855" w:type="dxa"/>
            <w:tcBorders>
              <w:top w:val="single" w:sz="4" w:space="0" w:color="auto"/>
              <w:left w:val="nil"/>
              <w:right w:val="nil"/>
            </w:tcBorders>
            <w:shd w:val="clear" w:color="auto" w:fill="DAE3F3" w:themeFill="accent1" w:themeFillTint="32"/>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c>
          <w:tcPr>
            <w:tcW w:w="960" w:type="dxa"/>
            <w:tcBorders>
              <w:top w:val="single" w:sz="4" w:space="0" w:color="auto"/>
              <w:left w:val="nil"/>
              <w:right w:val="nil"/>
            </w:tcBorders>
            <w:shd w:val="clear" w:color="auto" w:fill="DAE3F3" w:themeFill="accent1" w:themeFillTint="32"/>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c>
          <w:tcPr>
            <w:tcW w:w="990" w:type="dxa"/>
            <w:tcBorders>
              <w:top w:val="single" w:sz="4" w:space="0" w:color="auto"/>
              <w:left w:val="nil"/>
              <w:right w:val="single" w:sz="4" w:space="0" w:color="auto"/>
            </w:tcBorders>
            <w:shd w:val="clear" w:color="auto" w:fill="DAE3F3" w:themeFill="accent1" w:themeFillTint="32"/>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r>
      <w:tr w:rsidR="00C5080E" w:rsidTr="00C5080E">
        <w:trPr>
          <w:cnfStyle w:val="100000000000"/>
          <w:trHeight w:val="397"/>
          <w:tblHeader/>
        </w:trPr>
        <w:tc>
          <w:tcPr>
            <w:cnfStyle w:val="001000000000"/>
            <w:tcW w:w="480" w:type="dxa"/>
            <w:tcBorders>
              <w:top w:val="single" w:sz="4" w:space="0" w:color="auto"/>
              <w:left w:val="single" w:sz="4" w:space="0" w:color="auto"/>
              <w:right w:val="nil"/>
            </w:tcBorders>
            <w:vAlign w:val="center"/>
          </w:tcPr>
          <w:p w:rsidR="00C5080E" w:rsidRDefault="00EC1D44">
            <w:pPr>
              <w:widowControl/>
              <w:adjustRightInd w:val="0"/>
              <w:snapToGrid w:val="0"/>
              <w:jc w:val="left"/>
              <w:rPr>
                <w:rFonts w:ascii="Times New Roman" w:eastAsia="宋体" w:hAnsi="Times New Roman" w:cs="Times New Roman"/>
                <w:b w:val="0"/>
                <w:bCs w:val="0"/>
                <w:kern w:val="0"/>
                <w:sz w:val="24"/>
                <w:szCs w:val="24"/>
              </w:rPr>
            </w:pPr>
            <w:r>
              <w:rPr>
                <w:rFonts w:ascii="Times New Roman" w:eastAsia="宋体" w:hAnsi="Times New Roman" w:cs="Times New Roman"/>
                <w:b w:val="0"/>
                <w:bCs w:val="0"/>
                <w:kern w:val="0"/>
                <w:sz w:val="24"/>
                <w:szCs w:val="24"/>
              </w:rPr>
              <w:t>4</w:t>
            </w:r>
          </w:p>
        </w:tc>
        <w:tc>
          <w:tcPr>
            <w:tcW w:w="5393" w:type="dxa"/>
            <w:tcBorders>
              <w:top w:val="single" w:sz="4" w:space="0" w:color="auto"/>
              <w:left w:val="nil"/>
              <w:right w:val="nil"/>
            </w:tcBorders>
            <w:vAlign w:val="center"/>
          </w:tcPr>
          <w:p w:rsidR="00C5080E" w:rsidRDefault="00EC1D44">
            <w:pPr>
              <w:widowControl/>
              <w:adjustRightInd w:val="0"/>
              <w:snapToGrid w:val="0"/>
              <w:jc w:val="left"/>
              <w:cnfStyle w:val="100000000000"/>
              <w:rPr>
                <w:rFonts w:ascii="Times New Roman" w:eastAsia="宋体" w:hAnsi="Times New Roman" w:cs="Times New Roman"/>
                <w:b w:val="0"/>
                <w:bCs w:val="0"/>
                <w:kern w:val="0"/>
                <w:sz w:val="24"/>
                <w:szCs w:val="24"/>
              </w:rPr>
            </w:pPr>
            <w:r>
              <w:rPr>
                <w:rFonts w:ascii="Times New Roman" w:eastAsia="宋体" w:hAnsi="Times New Roman" w:cs="Times New Roman"/>
                <w:b w:val="0"/>
                <w:bCs w:val="0"/>
                <w:kern w:val="0"/>
                <w:sz w:val="24"/>
                <w:szCs w:val="24"/>
              </w:rPr>
              <w:t>感觉疲倦、没劲</w:t>
            </w:r>
          </w:p>
        </w:tc>
        <w:tc>
          <w:tcPr>
            <w:tcW w:w="784" w:type="dxa"/>
            <w:tcBorders>
              <w:top w:val="single" w:sz="4" w:space="0" w:color="auto"/>
              <w:left w:val="nil"/>
              <w:right w:val="nil"/>
            </w:tcBorders>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c>
          <w:tcPr>
            <w:tcW w:w="855" w:type="dxa"/>
            <w:tcBorders>
              <w:top w:val="single" w:sz="4" w:space="0" w:color="auto"/>
              <w:left w:val="nil"/>
              <w:right w:val="nil"/>
            </w:tcBorders>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c>
          <w:tcPr>
            <w:tcW w:w="960" w:type="dxa"/>
            <w:tcBorders>
              <w:top w:val="single" w:sz="4" w:space="0" w:color="auto"/>
              <w:left w:val="nil"/>
              <w:right w:val="nil"/>
            </w:tcBorders>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c>
          <w:tcPr>
            <w:tcW w:w="990" w:type="dxa"/>
            <w:tcBorders>
              <w:top w:val="single" w:sz="4" w:space="0" w:color="auto"/>
              <w:left w:val="nil"/>
              <w:right w:val="single" w:sz="4" w:space="0" w:color="auto"/>
            </w:tcBorders>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r>
      <w:tr w:rsidR="00C5080E" w:rsidTr="00C5080E">
        <w:trPr>
          <w:cnfStyle w:val="100000000000"/>
          <w:trHeight w:val="397"/>
          <w:tblHeader/>
        </w:trPr>
        <w:tc>
          <w:tcPr>
            <w:cnfStyle w:val="001000000000"/>
            <w:tcW w:w="480" w:type="dxa"/>
            <w:tcBorders>
              <w:top w:val="single" w:sz="4" w:space="0" w:color="auto"/>
              <w:left w:val="single" w:sz="4" w:space="0" w:color="auto"/>
              <w:right w:val="nil"/>
            </w:tcBorders>
            <w:shd w:val="clear" w:color="auto" w:fill="DAE3F3" w:themeFill="accent1" w:themeFillTint="32"/>
            <w:vAlign w:val="center"/>
          </w:tcPr>
          <w:p w:rsidR="00C5080E" w:rsidRDefault="00EC1D44">
            <w:pPr>
              <w:widowControl/>
              <w:adjustRightInd w:val="0"/>
              <w:snapToGrid w:val="0"/>
              <w:jc w:val="left"/>
              <w:rPr>
                <w:rFonts w:ascii="Times New Roman" w:eastAsia="宋体" w:hAnsi="Times New Roman" w:cs="Times New Roman"/>
                <w:b w:val="0"/>
                <w:bCs w:val="0"/>
                <w:kern w:val="0"/>
                <w:sz w:val="24"/>
                <w:szCs w:val="24"/>
              </w:rPr>
            </w:pPr>
            <w:r>
              <w:rPr>
                <w:rFonts w:ascii="Times New Roman" w:eastAsia="宋体" w:hAnsi="Times New Roman" w:cs="Times New Roman"/>
                <w:b w:val="0"/>
                <w:bCs w:val="0"/>
                <w:kern w:val="0"/>
                <w:sz w:val="24"/>
                <w:szCs w:val="24"/>
              </w:rPr>
              <w:t>5</w:t>
            </w:r>
          </w:p>
        </w:tc>
        <w:tc>
          <w:tcPr>
            <w:tcW w:w="5393" w:type="dxa"/>
            <w:tcBorders>
              <w:top w:val="single" w:sz="4" w:space="0" w:color="auto"/>
              <w:left w:val="nil"/>
              <w:right w:val="nil"/>
            </w:tcBorders>
            <w:shd w:val="clear" w:color="auto" w:fill="DAE3F3" w:themeFill="accent1" w:themeFillTint="32"/>
            <w:vAlign w:val="center"/>
          </w:tcPr>
          <w:p w:rsidR="00C5080E" w:rsidRDefault="00EC1D44">
            <w:pPr>
              <w:widowControl/>
              <w:adjustRightInd w:val="0"/>
              <w:snapToGrid w:val="0"/>
              <w:jc w:val="left"/>
              <w:cnfStyle w:val="100000000000"/>
              <w:rPr>
                <w:rFonts w:ascii="Times New Roman" w:eastAsia="宋体" w:hAnsi="Times New Roman" w:cs="Times New Roman"/>
                <w:b w:val="0"/>
                <w:bCs w:val="0"/>
                <w:kern w:val="0"/>
                <w:sz w:val="24"/>
                <w:szCs w:val="24"/>
              </w:rPr>
            </w:pPr>
            <w:r>
              <w:rPr>
                <w:rFonts w:ascii="Times New Roman" w:eastAsia="宋体" w:hAnsi="Times New Roman" w:cs="Times New Roman"/>
                <w:b w:val="0"/>
                <w:bCs w:val="0"/>
                <w:kern w:val="0"/>
                <w:sz w:val="24"/>
                <w:szCs w:val="24"/>
              </w:rPr>
              <w:t>胃口不好或吃得过多</w:t>
            </w:r>
          </w:p>
        </w:tc>
        <w:tc>
          <w:tcPr>
            <w:tcW w:w="784" w:type="dxa"/>
            <w:tcBorders>
              <w:top w:val="single" w:sz="4" w:space="0" w:color="auto"/>
              <w:left w:val="nil"/>
              <w:right w:val="nil"/>
            </w:tcBorders>
            <w:shd w:val="clear" w:color="auto" w:fill="DAE3F3" w:themeFill="accent1" w:themeFillTint="32"/>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c>
          <w:tcPr>
            <w:tcW w:w="855" w:type="dxa"/>
            <w:tcBorders>
              <w:top w:val="single" w:sz="4" w:space="0" w:color="auto"/>
              <w:left w:val="nil"/>
              <w:right w:val="nil"/>
            </w:tcBorders>
            <w:shd w:val="clear" w:color="auto" w:fill="DAE3F3" w:themeFill="accent1" w:themeFillTint="32"/>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c>
          <w:tcPr>
            <w:tcW w:w="960" w:type="dxa"/>
            <w:tcBorders>
              <w:top w:val="single" w:sz="4" w:space="0" w:color="auto"/>
              <w:left w:val="nil"/>
              <w:right w:val="nil"/>
            </w:tcBorders>
            <w:shd w:val="clear" w:color="auto" w:fill="DAE3F3" w:themeFill="accent1" w:themeFillTint="32"/>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c>
          <w:tcPr>
            <w:tcW w:w="990" w:type="dxa"/>
            <w:tcBorders>
              <w:top w:val="single" w:sz="4" w:space="0" w:color="auto"/>
              <w:left w:val="nil"/>
              <w:right w:val="single" w:sz="4" w:space="0" w:color="auto"/>
            </w:tcBorders>
            <w:shd w:val="clear" w:color="auto" w:fill="DAE3F3" w:themeFill="accent1" w:themeFillTint="32"/>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r>
      <w:tr w:rsidR="00C5080E" w:rsidTr="00C5080E">
        <w:trPr>
          <w:cnfStyle w:val="100000000000"/>
          <w:trHeight w:val="397"/>
          <w:tblHeader/>
        </w:trPr>
        <w:tc>
          <w:tcPr>
            <w:cnfStyle w:val="001000000000"/>
            <w:tcW w:w="480" w:type="dxa"/>
            <w:tcBorders>
              <w:top w:val="single" w:sz="4" w:space="0" w:color="auto"/>
              <w:left w:val="single" w:sz="4" w:space="0" w:color="auto"/>
              <w:right w:val="nil"/>
            </w:tcBorders>
            <w:vAlign w:val="center"/>
          </w:tcPr>
          <w:p w:rsidR="00C5080E" w:rsidRDefault="00EC1D44">
            <w:pPr>
              <w:widowControl/>
              <w:adjustRightInd w:val="0"/>
              <w:snapToGrid w:val="0"/>
              <w:jc w:val="left"/>
              <w:rPr>
                <w:rFonts w:ascii="Times New Roman" w:eastAsia="宋体" w:hAnsi="Times New Roman" w:cs="Times New Roman"/>
                <w:b w:val="0"/>
                <w:bCs w:val="0"/>
                <w:kern w:val="0"/>
                <w:sz w:val="24"/>
                <w:szCs w:val="24"/>
              </w:rPr>
            </w:pPr>
            <w:r>
              <w:rPr>
                <w:rFonts w:ascii="Times New Roman" w:eastAsia="宋体" w:hAnsi="Times New Roman" w:cs="Times New Roman"/>
                <w:b w:val="0"/>
                <w:bCs w:val="0"/>
                <w:kern w:val="0"/>
                <w:sz w:val="24"/>
                <w:szCs w:val="24"/>
              </w:rPr>
              <w:t>6</w:t>
            </w:r>
          </w:p>
        </w:tc>
        <w:tc>
          <w:tcPr>
            <w:tcW w:w="5393" w:type="dxa"/>
            <w:tcBorders>
              <w:top w:val="single" w:sz="4" w:space="0" w:color="auto"/>
              <w:left w:val="nil"/>
              <w:right w:val="nil"/>
            </w:tcBorders>
            <w:vAlign w:val="center"/>
          </w:tcPr>
          <w:p w:rsidR="00C5080E" w:rsidRDefault="00EC1D44">
            <w:pPr>
              <w:widowControl/>
              <w:adjustRightInd w:val="0"/>
              <w:snapToGrid w:val="0"/>
              <w:jc w:val="left"/>
              <w:cnfStyle w:val="100000000000"/>
              <w:rPr>
                <w:rFonts w:ascii="Times New Roman" w:eastAsia="宋体" w:hAnsi="Times New Roman" w:cs="Times New Roman"/>
                <w:b w:val="0"/>
                <w:bCs w:val="0"/>
                <w:kern w:val="0"/>
                <w:sz w:val="24"/>
                <w:szCs w:val="24"/>
              </w:rPr>
            </w:pPr>
            <w:r>
              <w:rPr>
                <w:rFonts w:ascii="Times New Roman" w:eastAsia="宋体" w:hAnsi="Times New Roman" w:cs="Times New Roman"/>
                <w:b w:val="0"/>
                <w:bCs w:val="0"/>
                <w:kern w:val="0"/>
                <w:sz w:val="24"/>
                <w:szCs w:val="24"/>
              </w:rPr>
              <w:t>觉得自己很失败，或是让人失望了</w:t>
            </w:r>
          </w:p>
        </w:tc>
        <w:tc>
          <w:tcPr>
            <w:tcW w:w="784" w:type="dxa"/>
            <w:tcBorders>
              <w:top w:val="single" w:sz="4" w:space="0" w:color="auto"/>
              <w:left w:val="nil"/>
              <w:right w:val="nil"/>
            </w:tcBorders>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c>
          <w:tcPr>
            <w:tcW w:w="855" w:type="dxa"/>
            <w:tcBorders>
              <w:top w:val="single" w:sz="4" w:space="0" w:color="auto"/>
              <w:left w:val="nil"/>
              <w:right w:val="nil"/>
            </w:tcBorders>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c>
          <w:tcPr>
            <w:tcW w:w="960" w:type="dxa"/>
            <w:tcBorders>
              <w:top w:val="single" w:sz="4" w:space="0" w:color="auto"/>
              <w:left w:val="nil"/>
              <w:right w:val="nil"/>
            </w:tcBorders>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c>
          <w:tcPr>
            <w:tcW w:w="990" w:type="dxa"/>
            <w:tcBorders>
              <w:top w:val="single" w:sz="4" w:space="0" w:color="auto"/>
              <w:left w:val="nil"/>
              <w:right w:val="single" w:sz="4" w:space="0" w:color="auto"/>
            </w:tcBorders>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r>
      <w:tr w:rsidR="00C5080E" w:rsidTr="00C5080E">
        <w:trPr>
          <w:cnfStyle w:val="100000000000"/>
          <w:trHeight w:val="397"/>
          <w:tblHeader/>
        </w:trPr>
        <w:tc>
          <w:tcPr>
            <w:cnfStyle w:val="001000000000"/>
            <w:tcW w:w="480" w:type="dxa"/>
            <w:tcBorders>
              <w:top w:val="single" w:sz="4" w:space="0" w:color="auto"/>
              <w:left w:val="single" w:sz="4" w:space="0" w:color="auto"/>
              <w:right w:val="nil"/>
            </w:tcBorders>
            <w:shd w:val="clear" w:color="auto" w:fill="DAE3F3" w:themeFill="accent1" w:themeFillTint="32"/>
            <w:vAlign w:val="center"/>
          </w:tcPr>
          <w:p w:rsidR="00C5080E" w:rsidRDefault="00EC1D44">
            <w:pPr>
              <w:widowControl/>
              <w:adjustRightInd w:val="0"/>
              <w:snapToGrid w:val="0"/>
              <w:jc w:val="left"/>
              <w:rPr>
                <w:rFonts w:ascii="Times New Roman" w:eastAsia="宋体" w:hAnsi="Times New Roman" w:cs="Times New Roman"/>
                <w:b w:val="0"/>
                <w:bCs w:val="0"/>
                <w:kern w:val="0"/>
                <w:sz w:val="24"/>
                <w:szCs w:val="24"/>
              </w:rPr>
            </w:pPr>
            <w:r>
              <w:rPr>
                <w:rFonts w:ascii="Times New Roman" w:eastAsia="宋体" w:hAnsi="Times New Roman" w:cs="Times New Roman"/>
                <w:b w:val="0"/>
                <w:bCs w:val="0"/>
                <w:kern w:val="0"/>
                <w:sz w:val="24"/>
                <w:szCs w:val="24"/>
              </w:rPr>
              <w:t>7</w:t>
            </w:r>
          </w:p>
        </w:tc>
        <w:tc>
          <w:tcPr>
            <w:tcW w:w="5393" w:type="dxa"/>
            <w:tcBorders>
              <w:top w:val="single" w:sz="4" w:space="0" w:color="auto"/>
              <w:left w:val="nil"/>
              <w:right w:val="nil"/>
            </w:tcBorders>
            <w:shd w:val="clear" w:color="auto" w:fill="DAE3F3" w:themeFill="accent1" w:themeFillTint="32"/>
            <w:vAlign w:val="center"/>
          </w:tcPr>
          <w:p w:rsidR="00C5080E" w:rsidRDefault="00EC1D44">
            <w:pPr>
              <w:widowControl/>
              <w:adjustRightInd w:val="0"/>
              <w:snapToGrid w:val="0"/>
              <w:jc w:val="left"/>
              <w:cnfStyle w:val="100000000000"/>
              <w:rPr>
                <w:rFonts w:ascii="Times New Roman" w:eastAsia="宋体" w:hAnsi="Times New Roman" w:cs="Times New Roman"/>
                <w:b w:val="0"/>
                <w:bCs w:val="0"/>
                <w:kern w:val="0"/>
                <w:sz w:val="24"/>
                <w:szCs w:val="24"/>
              </w:rPr>
            </w:pPr>
            <w:r>
              <w:rPr>
                <w:rFonts w:ascii="Times New Roman" w:eastAsia="宋体" w:hAnsi="Times New Roman" w:cs="Times New Roman"/>
                <w:b w:val="0"/>
                <w:bCs w:val="0"/>
                <w:kern w:val="0"/>
                <w:sz w:val="24"/>
                <w:szCs w:val="24"/>
              </w:rPr>
              <w:t>做事注意力难以集中，如看书、读报或看电视</w:t>
            </w:r>
          </w:p>
        </w:tc>
        <w:tc>
          <w:tcPr>
            <w:tcW w:w="784" w:type="dxa"/>
            <w:tcBorders>
              <w:top w:val="single" w:sz="4" w:space="0" w:color="auto"/>
              <w:left w:val="nil"/>
              <w:right w:val="nil"/>
            </w:tcBorders>
            <w:shd w:val="clear" w:color="auto" w:fill="DAE3F3" w:themeFill="accent1" w:themeFillTint="32"/>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c>
          <w:tcPr>
            <w:tcW w:w="855" w:type="dxa"/>
            <w:tcBorders>
              <w:top w:val="single" w:sz="4" w:space="0" w:color="auto"/>
              <w:left w:val="nil"/>
              <w:right w:val="nil"/>
            </w:tcBorders>
            <w:shd w:val="clear" w:color="auto" w:fill="DAE3F3" w:themeFill="accent1" w:themeFillTint="32"/>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c>
          <w:tcPr>
            <w:tcW w:w="960" w:type="dxa"/>
            <w:tcBorders>
              <w:top w:val="single" w:sz="4" w:space="0" w:color="auto"/>
              <w:left w:val="nil"/>
              <w:right w:val="nil"/>
            </w:tcBorders>
            <w:shd w:val="clear" w:color="auto" w:fill="DAE3F3" w:themeFill="accent1" w:themeFillTint="32"/>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c>
          <w:tcPr>
            <w:tcW w:w="990" w:type="dxa"/>
            <w:tcBorders>
              <w:top w:val="single" w:sz="4" w:space="0" w:color="auto"/>
              <w:left w:val="nil"/>
              <w:right w:val="single" w:sz="4" w:space="0" w:color="auto"/>
            </w:tcBorders>
            <w:shd w:val="clear" w:color="auto" w:fill="DAE3F3" w:themeFill="accent1" w:themeFillTint="32"/>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r>
      <w:tr w:rsidR="00C5080E" w:rsidTr="00C5080E">
        <w:trPr>
          <w:cnfStyle w:val="100000000000"/>
          <w:trHeight w:val="397"/>
          <w:tblHeader/>
        </w:trPr>
        <w:tc>
          <w:tcPr>
            <w:cnfStyle w:val="001000000000"/>
            <w:tcW w:w="480" w:type="dxa"/>
            <w:tcBorders>
              <w:top w:val="single" w:sz="4" w:space="0" w:color="auto"/>
              <w:left w:val="single" w:sz="4" w:space="0" w:color="auto"/>
              <w:right w:val="nil"/>
            </w:tcBorders>
            <w:vAlign w:val="center"/>
          </w:tcPr>
          <w:p w:rsidR="00C5080E" w:rsidRDefault="00EC1D44">
            <w:pPr>
              <w:adjustRightInd w:val="0"/>
              <w:snapToGrid w:val="0"/>
              <w:jc w:val="left"/>
              <w:rPr>
                <w:rFonts w:ascii="Times New Roman" w:eastAsia="宋体" w:hAnsi="Times New Roman" w:cs="Times New Roman"/>
                <w:b w:val="0"/>
                <w:bCs w:val="0"/>
                <w:kern w:val="0"/>
                <w:sz w:val="24"/>
                <w:szCs w:val="24"/>
              </w:rPr>
            </w:pPr>
            <w:r>
              <w:rPr>
                <w:rFonts w:ascii="Times New Roman" w:eastAsia="宋体" w:hAnsi="Times New Roman" w:cs="Times New Roman"/>
                <w:b w:val="0"/>
                <w:bCs w:val="0"/>
                <w:kern w:val="0"/>
                <w:sz w:val="24"/>
                <w:szCs w:val="24"/>
              </w:rPr>
              <w:t>8</w:t>
            </w:r>
          </w:p>
        </w:tc>
        <w:tc>
          <w:tcPr>
            <w:tcW w:w="5393" w:type="dxa"/>
            <w:tcBorders>
              <w:top w:val="single" w:sz="4" w:space="0" w:color="auto"/>
              <w:left w:val="nil"/>
              <w:right w:val="nil"/>
            </w:tcBorders>
            <w:vAlign w:val="center"/>
          </w:tcPr>
          <w:p w:rsidR="00C5080E" w:rsidRDefault="00EC1D44">
            <w:pPr>
              <w:widowControl/>
              <w:adjustRightInd w:val="0"/>
              <w:snapToGrid w:val="0"/>
              <w:jc w:val="left"/>
              <w:cnfStyle w:val="100000000000"/>
              <w:rPr>
                <w:rFonts w:ascii="Times New Roman" w:eastAsia="宋体" w:hAnsi="Times New Roman" w:cs="Times New Roman"/>
                <w:b w:val="0"/>
                <w:bCs w:val="0"/>
                <w:kern w:val="0"/>
                <w:sz w:val="24"/>
                <w:szCs w:val="24"/>
              </w:rPr>
            </w:pPr>
            <w:r>
              <w:rPr>
                <w:rFonts w:ascii="Times New Roman" w:eastAsia="宋体" w:hAnsi="Times New Roman" w:cs="Times New Roman"/>
                <w:b w:val="0"/>
                <w:bCs w:val="0"/>
                <w:kern w:val="0"/>
                <w:sz w:val="24"/>
                <w:szCs w:val="24"/>
              </w:rPr>
              <w:t>行动或说话速度变得迟缓，以致别人可以察觉到；或者相反，坐立不安，烦躁，比平时更易到处走动</w:t>
            </w:r>
          </w:p>
        </w:tc>
        <w:tc>
          <w:tcPr>
            <w:tcW w:w="784" w:type="dxa"/>
            <w:tcBorders>
              <w:top w:val="single" w:sz="4" w:space="0" w:color="auto"/>
              <w:left w:val="nil"/>
              <w:right w:val="nil"/>
            </w:tcBorders>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c>
          <w:tcPr>
            <w:tcW w:w="855" w:type="dxa"/>
            <w:tcBorders>
              <w:top w:val="single" w:sz="4" w:space="0" w:color="auto"/>
              <w:left w:val="nil"/>
              <w:right w:val="nil"/>
            </w:tcBorders>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c>
          <w:tcPr>
            <w:tcW w:w="960" w:type="dxa"/>
            <w:tcBorders>
              <w:top w:val="single" w:sz="4" w:space="0" w:color="auto"/>
              <w:left w:val="nil"/>
              <w:right w:val="nil"/>
            </w:tcBorders>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c>
          <w:tcPr>
            <w:tcW w:w="990" w:type="dxa"/>
            <w:tcBorders>
              <w:top w:val="single" w:sz="4" w:space="0" w:color="auto"/>
              <w:left w:val="nil"/>
              <w:right w:val="single" w:sz="4" w:space="0" w:color="auto"/>
            </w:tcBorders>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r>
      <w:tr w:rsidR="00C5080E" w:rsidTr="00C5080E">
        <w:trPr>
          <w:cnfStyle w:val="100000000000"/>
          <w:trHeight w:val="397"/>
          <w:tblHeader/>
        </w:trPr>
        <w:tc>
          <w:tcPr>
            <w:cnfStyle w:val="001000000000"/>
            <w:tcW w:w="480" w:type="dxa"/>
            <w:tcBorders>
              <w:top w:val="single" w:sz="4" w:space="0" w:color="auto"/>
              <w:left w:val="single" w:sz="4" w:space="0" w:color="auto"/>
              <w:right w:val="nil"/>
            </w:tcBorders>
            <w:shd w:val="clear" w:color="auto" w:fill="DAE3F3" w:themeFill="accent1" w:themeFillTint="32"/>
            <w:vAlign w:val="center"/>
          </w:tcPr>
          <w:p w:rsidR="00C5080E" w:rsidRDefault="00EC1D44">
            <w:pPr>
              <w:adjustRightInd w:val="0"/>
              <w:snapToGrid w:val="0"/>
              <w:jc w:val="left"/>
              <w:rPr>
                <w:rFonts w:ascii="Times New Roman" w:eastAsia="宋体" w:hAnsi="Times New Roman" w:cs="Times New Roman"/>
                <w:b w:val="0"/>
                <w:bCs w:val="0"/>
                <w:kern w:val="0"/>
                <w:sz w:val="24"/>
                <w:szCs w:val="24"/>
              </w:rPr>
            </w:pPr>
            <w:r>
              <w:rPr>
                <w:rFonts w:ascii="Times New Roman" w:eastAsia="宋体" w:hAnsi="Times New Roman" w:cs="Times New Roman"/>
                <w:b w:val="0"/>
                <w:bCs w:val="0"/>
                <w:kern w:val="0"/>
                <w:sz w:val="24"/>
                <w:szCs w:val="24"/>
              </w:rPr>
              <w:lastRenderedPageBreak/>
              <w:t>9</w:t>
            </w:r>
          </w:p>
        </w:tc>
        <w:tc>
          <w:tcPr>
            <w:tcW w:w="5393" w:type="dxa"/>
            <w:tcBorders>
              <w:top w:val="single" w:sz="4" w:space="0" w:color="auto"/>
              <w:left w:val="nil"/>
              <w:right w:val="nil"/>
            </w:tcBorders>
            <w:shd w:val="clear" w:color="auto" w:fill="DAE3F3" w:themeFill="accent1" w:themeFillTint="32"/>
            <w:vAlign w:val="center"/>
          </w:tcPr>
          <w:p w:rsidR="00C5080E" w:rsidRDefault="00EC1D44">
            <w:pPr>
              <w:widowControl/>
              <w:adjustRightInd w:val="0"/>
              <w:snapToGrid w:val="0"/>
              <w:jc w:val="left"/>
              <w:cnfStyle w:val="100000000000"/>
              <w:rPr>
                <w:rFonts w:ascii="Times New Roman" w:eastAsia="宋体" w:hAnsi="Times New Roman" w:cs="Times New Roman"/>
                <w:b w:val="0"/>
                <w:bCs w:val="0"/>
                <w:kern w:val="0"/>
                <w:sz w:val="24"/>
                <w:szCs w:val="24"/>
              </w:rPr>
            </w:pPr>
            <w:r>
              <w:rPr>
                <w:rFonts w:ascii="Times New Roman" w:eastAsia="宋体" w:hAnsi="Times New Roman" w:cs="Times New Roman"/>
                <w:b w:val="0"/>
                <w:bCs w:val="0"/>
                <w:kern w:val="0"/>
                <w:sz w:val="24"/>
                <w:szCs w:val="24"/>
              </w:rPr>
              <w:t>有轻生的念头或伤害自己的想法</w:t>
            </w:r>
          </w:p>
        </w:tc>
        <w:tc>
          <w:tcPr>
            <w:tcW w:w="784" w:type="dxa"/>
            <w:tcBorders>
              <w:top w:val="single" w:sz="4" w:space="0" w:color="auto"/>
              <w:left w:val="nil"/>
              <w:right w:val="nil"/>
            </w:tcBorders>
            <w:shd w:val="clear" w:color="auto" w:fill="DAE3F3" w:themeFill="accent1" w:themeFillTint="32"/>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c>
          <w:tcPr>
            <w:tcW w:w="855" w:type="dxa"/>
            <w:tcBorders>
              <w:top w:val="single" w:sz="4" w:space="0" w:color="auto"/>
              <w:left w:val="nil"/>
              <w:right w:val="nil"/>
            </w:tcBorders>
            <w:shd w:val="clear" w:color="auto" w:fill="DAE3F3" w:themeFill="accent1" w:themeFillTint="32"/>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c>
          <w:tcPr>
            <w:tcW w:w="960" w:type="dxa"/>
            <w:tcBorders>
              <w:top w:val="single" w:sz="4" w:space="0" w:color="auto"/>
              <w:left w:val="nil"/>
              <w:right w:val="nil"/>
            </w:tcBorders>
            <w:shd w:val="clear" w:color="auto" w:fill="DAE3F3" w:themeFill="accent1" w:themeFillTint="32"/>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c>
          <w:tcPr>
            <w:tcW w:w="990" w:type="dxa"/>
            <w:tcBorders>
              <w:top w:val="single" w:sz="4" w:space="0" w:color="auto"/>
              <w:left w:val="nil"/>
              <w:right w:val="single" w:sz="4" w:space="0" w:color="auto"/>
            </w:tcBorders>
            <w:shd w:val="clear" w:color="auto" w:fill="DAE3F3" w:themeFill="accent1" w:themeFillTint="32"/>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r>
    </w:tbl>
    <w:p w:rsidR="00C5080E" w:rsidRDefault="00C5080E">
      <w:pPr>
        <w:adjustRightInd w:val="0"/>
        <w:snapToGrid w:val="0"/>
        <w:spacing w:line="560" w:lineRule="exact"/>
        <w:jc w:val="left"/>
        <w:rPr>
          <w:rFonts w:ascii="Times New Roman" w:eastAsia="仿宋" w:hAnsi="Times New Roman" w:cs="Times New Roman"/>
          <w:sz w:val="32"/>
          <w:lang w:val="pt-BR"/>
        </w:rPr>
      </w:pPr>
    </w:p>
    <w:tbl>
      <w:tblPr>
        <w:tblStyle w:val="611"/>
        <w:tblpPr w:leftFromText="180" w:rightFromText="180" w:vertAnchor="text" w:horzAnchor="page" w:tblpX="1262" w:tblpY="287"/>
        <w:tblOverlap w:val="never"/>
        <w:tblW w:w="9512" w:type="dxa"/>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ayout w:type="fixed"/>
        <w:tblLook w:val="04A0"/>
      </w:tblPr>
      <w:tblGrid>
        <w:gridCol w:w="487"/>
        <w:gridCol w:w="4593"/>
        <w:gridCol w:w="1102"/>
        <w:gridCol w:w="990"/>
        <w:gridCol w:w="1050"/>
        <w:gridCol w:w="1290"/>
      </w:tblGrid>
      <w:tr w:rsidR="00C5080E" w:rsidTr="00C5080E">
        <w:trPr>
          <w:cnfStyle w:val="100000000000"/>
          <w:trHeight w:val="170"/>
          <w:tblHeader/>
        </w:trPr>
        <w:tc>
          <w:tcPr>
            <w:cnfStyle w:val="001000000000"/>
            <w:tcW w:w="9512" w:type="dxa"/>
            <w:gridSpan w:val="6"/>
            <w:tcBorders>
              <w:top w:val="single" w:sz="4" w:space="0" w:color="auto"/>
              <w:left w:val="single" w:sz="4" w:space="0" w:color="auto"/>
              <w:right w:val="single" w:sz="4" w:space="0" w:color="auto"/>
            </w:tcBorders>
            <w:shd w:val="clear" w:color="auto" w:fill="8EAADB" w:themeFill="accent1" w:themeFillTint="99"/>
            <w:vAlign w:val="center"/>
          </w:tcPr>
          <w:p w:rsidR="00C5080E" w:rsidRDefault="00EC1D44">
            <w:pPr>
              <w:adjustRightInd w:val="0"/>
              <w:snapToGrid w:val="0"/>
              <w:jc w:val="center"/>
              <w:rPr>
                <w:rFonts w:ascii="Times New Roman" w:eastAsia="宋体" w:hAnsi="Times New Roman" w:cs="宋体"/>
                <w:b w:val="0"/>
                <w:bCs w:val="0"/>
                <w:kern w:val="0"/>
                <w:sz w:val="24"/>
                <w:szCs w:val="24"/>
              </w:rPr>
            </w:pPr>
            <w:r>
              <w:rPr>
                <w:rFonts w:ascii="Times New Roman" w:eastAsia="宋体" w:hAnsi="Times New Roman" w:cs="宋体" w:hint="eastAsia"/>
                <w:kern w:val="0"/>
                <w:sz w:val="24"/>
                <w:szCs w:val="24"/>
              </w:rPr>
              <w:t>三、根据过去两周的状况，请您回答是否存在下列描述的状况及频率，请看清楚问题后在相应□划“√”</w:t>
            </w:r>
          </w:p>
        </w:tc>
      </w:tr>
      <w:tr w:rsidR="00C5080E" w:rsidTr="00C5080E">
        <w:trPr>
          <w:cnfStyle w:val="100000000000"/>
          <w:trHeight w:val="170"/>
          <w:tblHeader/>
        </w:trPr>
        <w:tc>
          <w:tcPr>
            <w:cnfStyle w:val="001000000000"/>
            <w:tcW w:w="487" w:type="dxa"/>
            <w:tcBorders>
              <w:top w:val="single" w:sz="4" w:space="0" w:color="auto"/>
              <w:left w:val="single" w:sz="4" w:space="0" w:color="auto"/>
              <w:right w:val="nil"/>
            </w:tcBorders>
            <w:vAlign w:val="center"/>
          </w:tcPr>
          <w:p w:rsidR="00C5080E" w:rsidRDefault="00C5080E">
            <w:pPr>
              <w:widowControl/>
              <w:adjustRightInd w:val="0"/>
              <w:snapToGrid w:val="0"/>
              <w:jc w:val="center"/>
              <w:rPr>
                <w:rFonts w:ascii="Times New Roman" w:eastAsia="宋体" w:hAnsi="Times New Roman" w:cs="宋体"/>
                <w:b w:val="0"/>
                <w:bCs w:val="0"/>
                <w:kern w:val="0"/>
                <w:sz w:val="24"/>
                <w:szCs w:val="24"/>
              </w:rPr>
            </w:pPr>
          </w:p>
        </w:tc>
        <w:tc>
          <w:tcPr>
            <w:tcW w:w="4593" w:type="dxa"/>
            <w:tcBorders>
              <w:top w:val="single" w:sz="4" w:space="0" w:color="auto"/>
              <w:left w:val="nil"/>
              <w:right w:val="nil"/>
            </w:tcBorders>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kern w:val="0"/>
                <w:sz w:val="24"/>
                <w:szCs w:val="24"/>
              </w:rPr>
              <w:t>题</w:t>
            </w:r>
            <w:r>
              <w:rPr>
                <w:rFonts w:ascii="Times New Roman" w:eastAsia="宋体" w:hAnsi="Times New Roman" w:cs="宋体" w:hint="eastAsia"/>
                <w:kern w:val="0"/>
                <w:sz w:val="24"/>
                <w:szCs w:val="24"/>
              </w:rPr>
              <w:t xml:space="preserve">   </w:t>
            </w:r>
            <w:r>
              <w:rPr>
                <w:rFonts w:ascii="Times New Roman" w:eastAsia="宋体" w:hAnsi="Times New Roman" w:cs="宋体" w:hint="eastAsia"/>
                <w:kern w:val="0"/>
                <w:sz w:val="24"/>
                <w:szCs w:val="24"/>
              </w:rPr>
              <w:t>目</w:t>
            </w:r>
          </w:p>
        </w:tc>
        <w:tc>
          <w:tcPr>
            <w:tcW w:w="1102" w:type="dxa"/>
            <w:tcBorders>
              <w:top w:val="single" w:sz="4" w:space="0" w:color="auto"/>
              <w:left w:val="nil"/>
              <w:right w:val="nil"/>
            </w:tcBorders>
            <w:vAlign w:val="center"/>
          </w:tcPr>
          <w:p w:rsidR="00C5080E" w:rsidRDefault="00EC1D44">
            <w:pPr>
              <w:widowControl/>
              <w:adjustRightInd w:val="0"/>
              <w:snapToGrid w:val="0"/>
              <w:jc w:val="center"/>
              <w:cnfStyle w:val="100000000000"/>
              <w:rPr>
                <w:rFonts w:ascii="Times New Roman" w:eastAsia="宋体" w:hAnsi="Times New Roman" w:cs="宋体"/>
                <w:kern w:val="0"/>
                <w:sz w:val="24"/>
                <w:szCs w:val="24"/>
              </w:rPr>
            </w:pPr>
            <w:r>
              <w:rPr>
                <w:rFonts w:ascii="Times New Roman" w:eastAsia="宋体" w:hAnsi="Times New Roman" w:cs="宋体" w:hint="eastAsia"/>
                <w:kern w:val="0"/>
                <w:sz w:val="24"/>
                <w:szCs w:val="24"/>
              </w:rPr>
              <w:t>完全</w:t>
            </w:r>
          </w:p>
          <w:p w:rsidR="00C5080E" w:rsidRDefault="00EC1D44">
            <w:pPr>
              <w:widowControl/>
              <w:adjustRightInd w:val="0"/>
              <w:snapToGrid w:val="0"/>
              <w:jc w:val="center"/>
              <w:cnfStyle w:val="100000000000"/>
              <w:rPr>
                <w:rFonts w:ascii="Times New Roman" w:eastAsia="宋体" w:hAnsi="Times New Roman" w:cs="宋体"/>
                <w:kern w:val="0"/>
                <w:sz w:val="24"/>
                <w:szCs w:val="24"/>
              </w:rPr>
            </w:pPr>
            <w:r>
              <w:rPr>
                <w:rFonts w:ascii="Times New Roman" w:eastAsia="宋体" w:hAnsi="Times New Roman" w:cs="宋体" w:hint="eastAsia"/>
                <w:kern w:val="0"/>
                <w:sz w:val="24"/>
                <w:szCs w:val="24"/>
              </w:rPr>
              <w:t>不会</w:t>
            </w:r>
          </w:p>
        </w:tc>
        <w:tc>
          <w:tcPr>
            <w:tcW w:w="990" w:type="dxa"/>
            <w:tcBorders>
              <w:top w:val="single" w:sz="4" w:space="0" w:color="auto"/>
              <w:left w:val="nil"/>
              <w:right w:val="nil"/>
            </w:tcBorders>
            <w:vAlign w:val="center"/>
          </w:tcPr>
          <w:p w:rsidR="00C5080E" w:rsidRDefault="00EC1D44">
            <w:pPr>
              <w:widowControl/>
              <w:adjustRightInd w:val="0"/>
              <w:snapToGrid w:val="0"/>
              <w:jc w:val="center"/>
              <w:cnfStyle w:val="100000000000"/>
              <w:rPr>
                <w:rFonts w:ascii="Times New Roman" w:eastAsia="宋体" w:hAnsi="Times New Roman" w:cs="宋体"/>
                <w:kern w:val="0"/>
                <w:sz w:val="24"/>
                <w:szCs w:val="24"/>
              </w:rPr>
            </w:pPr>
            <w:r>
              <w:rPr>
                <w:rFonts w:ascii="Times New Roman" w:eastAsia="宋体" w:hAnsi="Times New Roman" w:cs="宋体" w:hint="eastAsia"/>
                <w:kern w:val="0"/>
                <w:sz w:val="24"/>
                <w:szCs w:val="24"/>
              </w:rPr>
              <w:t>好几天</w:t>
            </w:r>
          </w:p>
        </w:tc>
        <w:tc>
          <w:tcPr>
            <w:tcW w:w="1050" w:type="dxa"/>
            <w:tcBorders>
              <w:top w:val="single" w:sz="4" w:space="0" w:color="auto"/>
              <w:left w:val="nil"/>
              <w:right w:val="nil"/>
            </w:tcBorders>
            <w:vAlign w:val="center"/>
          </w:tcPr>
          <w:p w:rsidR="00C5080E" w:rsidRDefault="00EC1D44">
            <w:pPr>
              <w:widowControl/>
              <w:adjustRightInd w:val="0"/>
              <w:snapToGrid w:val="0"/>
              <w:jc w:val="center"/>
              <w:cnfStyle w:val="100000000000"/>
              <w:rPr>
                <w:rFonts w:ascii="Times New Roman" w:eastAsia="宋体" w:hAnsi="Times New Roman" w:cs="宋体"/>
                <w:kern w:val="0"/>
                <w:sz w:val="24"/>
                <w:szCs w:val="24"/>
              </w:rPr>
            </w:pPr>
            <w:r>
              <w:rPr>
                <w:rFonts w:ascii="Times New Roman" w:eastAsia="宋体" w:hAnsi="Times New Roman" w:cs="宋体" w:hint="eastAsia"/>
                <w:kern w:val="0"/>
                <w:sz w:val="24"/>
                <w:szCs w:val="24"/>
              </w:rPr>
              <w:t>超过</w:t>
            </w:r>
          </w:p>
          <w:p w:rsidR="00C5080E" w:rsidRDefault="00EC1D44">
            <w:pPr>
              <w:widowControl/>
              <w:adjustRightInd w:val="0"/>
              <w:snapToGrid w:val="0"/>
              <w:jc w:val="center"/>
              <w:cnfStyle w:val="100000000000"/>
              <w:rPr>
                <w:rFonts w:ascii="Times New Roman" w:eastAsia="宋体" w:hAnsi="Times New Roman" w:cs="宋体"/>
                <w:kern w:val="0"/>
                <w:sz w:val="24"/>
                <w:szCs w:val="24"/>
              </w:rPr>
            </w:pPr>
            <w:r>
              <w:rPr>
                <w:rFonts w:ascii="Times New Roman" w:eastAsia="宋体" w:hAnsi="Times New Roman" w:cs="宋体" w:hint="eastAsia"/>
                <w:kern w:val="0"/>
                <w:sz w:val="24"/>
                <w:szCs w:val="24"/>
              </w:rPr>
              <w:t>一周</w:t>
            </w:r>
          </w:p>
        </w:tc>
        <w:tc>
          <w:tcPr>
            <w:tcW w:w="1290" w:type="dxa"/>
            <w:tcBorders>
              <w:top w:val="single" w:sz="4" w:space="0" w:color="auto"/>
              <w:left w:val="nil"/>
              <w:right w:val="single" w:sz="4" w:space="0" w:color="auto"/>
            </w:tcBorders>
            <w:vAlign w:val="center"/>
          </w:tcPr>
          <w:p w:rsidR="00C5080E" w:rsidRDefault="00EC1D44">
            <w:pPr>
              <w:widowControl/>
              <w:adjustRightInd w:val="0"/>
              <w:snapToGrid w:val="0"/>
              <w:jc w:val="center"/>
              <w:cnfStyle w:val="100000000000"/>
              <w:rPr>
                <w:rFonts w:ascii="Times New Roman" w:eastAsia="宋体" w:hAnsi="Times New Roman" w:cs="宋体"/>
                <w:kern w:val="0"/>
                <w:sz w:val="24"/>
                <w:szCs w:val="24"/>
              </w:rPr>
            </w:pPr>
            <w:r>
              <w:rPr>
                <w:rFonts w:ascii="Times New Roman" w:eastAsia="宋体" w:hAnsi="Times New Roman" w:cs="宋体" w:hint="eastAsia"/>
                <w:kern w:val="0"/>
                <w:sz w:val="24"/>
                <w:szCs w:val="24"/>
              </w:rPr>
              <w:t>几乎</w:t>
            </w:r>
          </w:p>
          <w:p w:rsidR="00C5080E" w:rsidRDefault="00EC1D44">
            <w:pPr>
              <w:widowControl/>
              <w:adjustRightInd w:val="0"/>
              <w:snapToGrid w:val="0"/>
              <w:jc w:val="center"/>
              <w:cnfStyle w:val="100000000000"/>
              <w:rPr>
                <w:rFonts w:ascii="Times New Roman" w:eastAsia="宋体" w:hAnsi="Times New Roman" w:cs="宋体"/>
                <w:kern w:val="0"/>
                <w:sz w:val="24"/>
                <w:szCs w:val="24"/>
              </w:rPr>
            </w:pPr>
            <w:r>
              <w:rPr>
                <w:rFonts w:ascii="Times New Roman" w:eastAsia="宋体" w:hAnsi="Times New Roman" w:cs="宋体" w:hint="eastAsia"/>
                <w:kern w:val="0"/>
                <w:sz w:val="24"/>
                <w:szCs w:val="24"/>
              </w:rPr>
              <w:t>每天</w:t>
            </w:r>
          </w:p>
        </w:tc>
      </w:tr>
      <w:tr w:rsidR="00C5080E" w:rsidTr="00C5080E">
        <w:trPr>
          <w:cnfStyle w:val="100000000000"/>
          <w:trHeight w:val="170"/>
          <w:tblHeader/>
        </w:trPr>
        <w:tc>
          <w:tcPr>
            <w:cnfStyle w:val="001000000000"/>
            <w:tcW w:w="487" w:type="dxa"/>
            <w:tcBorders>
              <w:top w:val="single" w:sz="4" w:space="0" w:color="auto"/>
              <w:left w:val="single" w:sz="4" w:space="0" w:color="auto"/>
              <w:right w:val="nil"/>
            </w:tcBorders>
            <w:shd w:val="clear" w:color="auto" w:fill="DAE3F3" w:themeFill="accent1" w:themeFillTint="32"/>
            <w:vAlign w:val="center"/>
          </w:tcPr>
          <w:p w:rsidR="00C5080E" w:rsidRDefault="00EC1D44">
            <w:pPr>
              <w:widowControl/>
              <w:adjustRightInd w:val="0"/>
              <w:snapToGrid w:val="0"/>
              <w:jc w:val="center"/>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1</w:t>
            </w:r>
          </w:p>
        </w:tc>
        <w:tc>
          <w:tcPr>
            <w:tcW w:w="4593" w:type="dxa"/>
            <w:tcBorders>
              <w:top w:val="single" w:sz="4" w:space="0" w:color="auto"/>
              <w:left w:val="nil"/>
              <w:right w:val="nil"/>
            </w:tcBorders>
            <w:shd w:val="clear" w:color="auto" w:fill="DAE3F3" w:themeFill="accent1" w:themeFillTint="32"/>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感觉紧张，焦虑或急切</w:t>
            </w:r>
          </w:p>
        </w:tc>
        <w:tc>
          <w:tcPr>
            <w:tcW w:w="1102" w:type="dxa"/>
            <w:tcBorders>
              <w:top w:val="single" w:sz="4" w:space="0" w:color="auto"/>
              <w:left w:val="nil"/>
              <w:right w:val="nil"/>
            </w:tcBorders>
            <w:shd w:val="clear" w:color="auto" w:fill="DAE3F3" w:themeFill="accent1" w:themeFillTint="32"/>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c>
          <w:tcPr>
            <w:tcW w:w="990" w:type="dxa"/>
            <w:tcBorders>
              <w:top w:val="single" w:sz="4" w:space="0" w:color="auto"/>
              <w:left w:val="nil"/>
              <w:right w:val="nil"/>
            </w:tcBorders>
            <w:shd w:val="clear" w:color="auto" w:fill="DAE3F3" w:themeFill="accent1" w:themeFillTint="32"/>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c>
          <w:tcPr>
            <w:tcW w:w="1050" w:type="dxa"/>
            <w:tcBorders>
              <w:top w:val="single" w:sz="4" w:space="0" w:color="auto"/>
              <w:left w:val="nil"/>
              <w:right w:val="nil"/>
            </w:tcBorders>
            <w:shd w:val="clear" w:color="auto" w:fill="DAE3F3" w:themeFill="accent1" w:themeFillTint="32"/>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c>
          <w:tcPr>
            <w:tcW w:w="1290" w:type="dxa"/>
            <w:tcBorders>
              <w:top w:val="single" w:sz="4" w:space="0" w:color="auto"/>
              <w:left w:val="nil"/>
              <w:right w:val="single" w:sz="4" w:space="0" w:color="auto"/>
            </w:tcBorders>
            <w:shd w:val="clear" w:color="auto" w:fill="DAE3F3" w:themeFill="accent1" w:themeFillTint="32"/>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r>
      <w:tr w:rsidR="00C5080E" w:rsidTr="00C5080E">
        <w:trPr>
          <w:cnfStyle w:val="100000000000"/>
          <w:trHeight w:val="170"/>
          <w:tblHeader/>
        </w:trPr>
        <w:tc>
          <w:tcPr>
            <w:cnfStyle w:val="001000000000"/>
            <w:tcW w:w="487" w:type="dxa"/>
            <w:tcBorders>
              <w:top w:val="single" w:sz="4" w:space="0" w:color="auto"/>
              <w:left w:val="single" w:sz="4" w:space="0" w:color="auto"/>
              <w:right w:val="nil"/>
            </w:tcBorders>
            <w:vAlign w:val="center"/>
          </w:tcPr>
          <w:p w:rsidR="00C5080E" w:rsidRDefault="00EC1D44">
            <w:pPr>
              <w:widowControl/>
              <w:adjustRightInd w:val="0"/>
              <w:snapToGrid w:val="0"/>
              <w:jc w:val="center"/>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2</w:t>
            </w:r>
          </w:p>
        </w:tc>
        <w:tc>
          <w:tcPr>
            <w:tcW w:w="4593" w:type="dxa"/>
            <w:tcBorders>
              <w:top w:val="single" w:sz="4" w:space="0" w:color="auto"/>
              <w:left w:val="nil"/>
              <w:right w:val="nil"/>
            </w:tcBorders>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不能够停止或控制担忧</w:t>
            </w:r>
          </w:p>
        </w:tc>
        <w:tc>
          <w:tcPr>
            <w:tcW w:w="1102" w:type="dxa"/>
            <w:tcBorders>
              <w:top w:val="single" w:sz="4" w:space="0" w:color="auto"/>
              <w:left w:val="nil"/>
              <w:right w:val="nil"/>
            </w:tcBorders>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c>
          <w:tcPr>
            <w:tcW w:w="990" w:type="dxa"/>
            <w:tcBorders>
              <w:top w:val="single" w:sz="4" w:space="0" w:color="auto"/>
              <w:left w:val="nil"/>
              <w:right w:val="nil"/>
            </w:tcBorders>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c>
          <w:tcPr>
            <w:tcW w:w="1050" w:type="dxa"/>
            <w:tcBorders>
              <w:top w:val="single" w:sz="4" w:space="0" w:color="auto"/>
              <w:left w:val="nil"/>
              <w:right w:val="nil"/>
            </w:tcBorders>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c>
          <w:tcPr>
            <w:tcW w:w="1290" w:type="dxa"/>
            <w:tcBorders>
              <w:top w:val="single" w:sz="4" w:space="0" w:color="auto"/>
              <w:left w:val="nil"/>
              <w:right w:val="single" w:sz="4" w:space="0" w:color="auto"/>
            </w:tcBorders>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r>
      <w:tr w:rsidR="00C5080E" w:rsidTr="00C5080E">
        <w:trPr>
          <w:cnfStyle w:val="100000000000"/>
          <w:trHeight w:val="170"/>
          <w:tblHeader/>
        </w:trPr>
        <w:tc>
          <w:tcPr>
            <w:cnfStyle w:val="001000000000"/>
            <w:tcW w:w="487" w:type="dxa"/>
            <w:tcBorders>
              <w:top w:val="single" w:sz="4" w:space="0" w:color="auto"/>
              <w:left w:val="single" w:sz="4" w:space="0" w:color="auto"/>
              <w:right w:val="nil"/>
            </w:tcBorders>
            <w:shd w:val="clear" w:color="auto" w:fill="DAE3F3" w:themeFill="accent1" w:themeFillTint="32"/>
            <w:vAlign w:val="center"/>
          </w:tcPr>
          <w:p w:rsidR="00C5080E" w:rsidRDefault="00EC1D44">
            <w:pPr>
              <w:widowControl/>
              <w:adjustRightInd w:val="0"/>
              <w:snapToGrid w:val="0"/>
              <w:jc w:val="center"/>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3</w:t>
            </w:r>
          </w:p>
        </w:tc>
        <w:tc>
          <w:tcPr>
            <w:tcW w:w="4593" w:type="dxa"/>
            <w:tcBorders>
              <w:top w:val="single" w:sz="4" w:space="0" w:color="auto"/>
              <w:left w:val="nil"/>
              <w:right w:val="nil"/>
            </w:tcBorders>
            <w:shd w:val="clear" w:color="auto" w:fill="DAE3F3" w:themeFill="accent1" w:themeFillTint="32"/>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对各种各样的事情担忧过多</w:t>
            </w:r>
          </w:p>
        </w:tc>
        <w:tc>
          <w:tcPr>
            <w:tcW w:w="1102" w:type="dxa"/>
            <w:tcBorders>
              <w:top w:val="single" w:sz="4" w:space="0" w:color="auto"/>
              <w:left w:val="nil"/>
              <w:right w:val="nil"/>
            </w:tcBorders>
            <w:shd w:val="clear" w:color="auto" w:fill="DAE3F3" w:themeFill="accent1" w:themeFillTint="32"/>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c>
          <w:tcPr>
            <w:tcW w:w="990" w:type="dxa"/>
            <w:tcBorders>
              <w:top w:val="single" w:sz="4" w:space="0" w:color="auto"/>
              <w:left w:val="nil"/>
              <w:right w:val="nil"/>
            </w:tcBorders>
            <w:shd w:val="clear" w:color="auto" w:fill="DAE3F3" w:themeFill="accent1" w:themeFillTint="32"/>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c>
          <w:tcPr>
            <w:tcW w:w="1050" w:type="dxa"/>
            <w:tcBorders>
              <w:top w:val="single" w:sz="4" w:space="0" w:color="auto"/>
              <w:left w:val="nil"/>
              <w:right w:val="nil"/>
            </w:tcBorders>
            <w:shd w:val="clear" w:color="auto" w:fill="DAE3F3" w:themeFill="accent1" w:themeFillTint="32"/>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c>
          <w:tcPr>
            <w:tcW w:w="1290" w:type="dxa"/>
            <w:tcBorders>
              <w:top w:val="single" w:sz="4" w:space="0" w:color="auto"/>
              <w:left w:val="nil"/>
              <w:right w:val="single" w:sz="4" w:space="0" w:color="auto"/>
            </w:tcBorders>
            <w:shd w:val="clear" w:color="auto" w:fill="DAE3F3" w:themeFill="accent1" w:themeFillTint="32"/>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r>
      <w:tr w:rsidR="00C5080E" w:rsidTr="00C5080E">
        <w:trPr>
          <w:cnfStyle w:val="100000000000"/>
          <w:trHeight w:val="170"/>
          <w:tblHeader/>
        </w:trPr>
        <w:tc>
          <w:tcPr>
            <w:cnfStyle w:val="001000000000"/>
            <w:tcW w:w="487" w:type="dxa"/>
            <w:tcBorders>
              <w:top w:val="single" w:sz="4" w:space="0" w:color="auto"/>
              <w:left w:val="single" w:sz="4" w:space="0" w:color="auto"/>
              <w:right w:val="nil"/>
            </w:tcBorders>
            <w:vAlign w:val="center"/>
          </w:tcPr>
          <w:p w:rsidR="00C5080E" w:rsidRDefault="00EC1D44">
            <w:pPr>
              <w:widowControl/>
              <w:adjustRightInd w:val="0"/>
              <w:snapToGrid w:val="0"/>
              <w:jc w:val="center"/>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4</w:t>
            </w:r>
          </w:p>
        </w:tc>
        <w:tc>
          <w:tcPr>
            <w:tcW w:w="4593" w:type="dxa"/>
            <w:tcBorders>
              <w:top w:val="single" w:sz="4" w:space="0" w:color="auto"/>
              <w:left w:val="nil"/>
              <w:right w:val="nil"/>
            </w:tcBorders>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很难放松下来</w:t>
            </w:r>
          </w:p>
        </w:tc>
        <w:tc>
          <w:tcPr>
            <w:tcW w:w="1102" w:type="dxa"/>
            <w:tcBorders>
              <w:top w:val="single" w:sz="4" w:space="0" w:color="auto"/>
              <w:left w:val="nil"/>
              <w:right w:val="nil"/>
            </w:tcBorders>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c>
          <w:tcPr>
            <w:tcW w:w="990" w:type="dxa"/>
            <w:tcBorders>
              <w:top w:val="single" w:sz="4" w:space="0" w:color="auto"/>
              <w:left w:val="nil"/>
              <w:right w:val="nil"/>
            </w:tcBorders>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c>
          <w:tcPr>
            <w:tcW w:w="1050" w:type="dxa"/>
            <w:tcBorders>
              <w:top w:val="single" w:sz="4" w:space="0" w:color="auto"/>
              <w:left w:val="nil"/>
              <w:right w:val="nil"/>
            </w:tcBorders>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c>
          <w:tcPr>
            <w:tcW w:w="1290" w:type="dxa"/>
            <w:tcBorders>
              <w:top w:val="single" w:sz="4" w:space="0" w:color="auto"/>
              <w:left w:val="nil"/>
              <w:right w:val="single" w:sz="4" w:space="0" w:color="auto"/>
            </w:tcBorders>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r>
      <w:tr w:rsidR="00C5080E" w:rsidTr="00C5080E">
        <w:trPr>
          <w:cnfStyle w:val="100000000000"/>
          <w:trHeight w:val="170"/>
          <w:tblHeader/>
        </w:trPr>
        <w:tc>
          <w:tcPr>
            <w:cnfStyle w:val="001000000000"/>
            <w:tcW w:w="487" w:type="dxa"/>
            <w:tcBorders>
              <w:top w:val="single" w:sz="4" w:space="0" w:color="auto"/>
              <w:left w:val="single" w:sz="4" w:space="0" w:color="auto"/>
              <w:right w:val="nil"/>
            </w:tcBorders>
            <w:shd w:val="clear" w:color="auto" w:fill="DAE3F3" w:themeFill="accent1" w:themeFillTint="32"/>
            <w:vAlign w:val="center"/>
          </w:tcPr>
          <w:p w:rsidR="00C5080E" w:rsidRDefault="00EC1D44">
            <w:pPr>
              <w:widowControl/>
              <w:adjustRightInd w:val="0"/>
              <w:snapToGrid w:val="0"/>
              <w:jc w:val="center"/>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5</w:t>
            </w:r>
          </w:p>
        </w:tc>
        <w:tc>
          <w:tcPr>
            <w:tcW w:w="4593" w:type="dxa"/>
            <w:tcBorders>
              <w:top w:val="single" w:sz="4" w:space="0" w:color="auto"/>
              <w:left w:val="nil"/>
              <w:right w:val="nil"/>
            </w:tcBorders>
            <w:shd w:val="clear" w:color="auto" w:fill="DAE3F3" w:themeFill="accent1" w:themeFillTint="32"/>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由于不安而无法静坐</w:t>
            </w:r>
          </w:p>
        </w:tc>
        <w:tc>
          <w:tcPr>
            <w:tcW w:w="1102" w:type="dxa"/>
            <w:tcBorders>
              <w:top w:val="single" w:sz="4" w:space="0" w:color="auto"/>
              <w:left w:val="nil"/>
              <w:right w:val="nil"/>
            </w:tcBorders>
            <w:shd w:val="clear" w:color="auto" w:fill="DAE3F3" w:themeFill="accent1" w:themeFillTint="32"/>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c>
          <w:tcPr>
            <w:tcW w:w="990" w:type="dxa"/>
            <w:tcBorders>
              <w:top w:val="single" w:sz="4" w:space="0" w:color="auto"/>
              <w:left w:val="nil"/>
              <w:right w:val="nil"/>
            </w:tcBorders>
            <w:shd w:val="clear" w:color="auto" w:fill="DAE3F3" w:themeFill="accent1" w:themeFillTint="32"/>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c>
          <w:tcPr>
            <w:tcW w:w="1050" w:type="dxa"/>
            <w:tcBorders>
              <w:top w:val="single" w:sz="4" w:space="0" w:color="auto"/>
              <w:left w:val="nil"/>
              <w:right w:val="nil"/>
            </w:tcBorders>
            <w:shd w:val="clear" w:color="auto" w:fill="DAE3F3" w:themeFill="accent1" w:themeFillTint="32"/>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c>
          <w:tcPr>
            <w:tcW w:w="1290" w:type="dxa"/>
            <w:tcBorders>
              <w:top w:val="single" w:sz="4" w:space="0" w:color="auto"/>
              <w:left w:val="nil"/>
              <w:right w:val="single" w:sz="4" w:space="0" w:color="auto"/>
            </w:tcBorders>
            <w:shd w:val="clear" w:color="auto" w:fill="DAE3F3" w:themeFill="accent1" w:themeFillTint="32"/>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r>
      <w:tr w:rsidR="00C5080E" w:rsidTr="00C5080E">
        <w:trPr>
          <w:cnfStyle w:val="100000000000"/>
          <w:trHeight w:val="170"/>
          <w:tblHeader/>
        </w:trPr>
        <w:tc>
          <w:tcPr>
            <w:cnfStyle w:val="001000000000"/>
            <w:tcW w:w="487" w:type="dxa"/>
            <w:tcBorders>
              <w:top w:val="single" w:sz="4" w:space="0" w:color="auto"/>
              <w:left w:val="single" w:sz="4" w:space="0" w:color="auto"/>
              <w:right w:val="nil"/>
            </w:tcBorders>
            <w:vAlign w:val="center"/>
          </w:tcPr>
          <w:p w:rsidR="00C5080E" w:rsidRDefault="00EC1D44">
            <w:pPr>
              <w:widowControl/>
              <w:adjustRightInd w:val="0"/>
              <w:snapToGrid w:val="0"/>
              <w:jc w:val="center"/>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6</w:t>
            </w:r>
          </w:p>
        </w:tc>
        <w:tc>
          <w:tcPr>
            <w:tcW w:w="4593" w:type="dxa"/>
            <w:tcBorders>
              <w:top w:val="single" w:sz="4" w:space="0" w:color="auto"/>
              <w:left w:val="nil"/>
              <w:right w:val="nil"/>
            </w:tcBorders>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变得容易烦恼或急躁</w:t>
            </w:r>
          </w:p>
        </w:tc>
        <w:tc>
          <w:tcPr>
            <w:tcW w:w="1102" w:type="dxa"/>
            <w:tcBorders>
              <w:top w:val="single" w:sz="4" w:space="0" w:color="auto"/>
              <w:left w:val="nil"/>
              <w:right w:val="nil"/>
            </w:tcBorders>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c>
          <w:tcPr>
            <w:tcW w:w="990" w:type="dxa"/>
            <w:tcBorders>
              <w:top w:val="single" w:sz="4" w:space="0" w:color="auto"/>
              <w:left w:val="nil"/>
              <w:right w:val="nil"/>
            </w:tcBorders>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c>
          <w:tcPr>
            <w:tcW w:w="1050" w:type="dxa"/>
            <w:tcBorders>
              <w:top w:val="single" w:sz="4" w:space="0" w:color="auto"/>
              <w:left w:val="nil"/>
              <w:right w:val="nil"/>
            </w:tcBorders>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c>
          <w:tcPr>
            <w:tcW w:w="1290" w:type="dxa"/>
            <w:tcBorders>
              <w:top w:val="single" w:sz="4" w:space="0" w:color="auto"/>
              <w:left w:val="nil"/>
              <w:right w:val="single" w:sz="4" w:space="0" w:color="auto"/>
            </w:tcBorders>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r>
      <w:tr w:rsidR="00C5080E" w:rsidTr="00C5080E">
        <w:trPr>
          <w:cnfStyle w:val="100000000000"/>
          <w:trHeight w:val="170"/>
          <w:tblHeader/>
        </w:trPr>
        <w:tc>
          <w:tcPr>
            <w:cnfStyle w:val="001000000000"/>
            <w:tcW w:w="487" w:type="dxa"/>
            <w:tcBorders>
              <w:top w:val="single" w:sz="4" w:space="0" w:color="auto"/>
              <w:left w:val="single" w:sz="4" w:space="0" w:color="auto"/>
              <w:right w:val="nil"/>
            </w:tcBorders>
            <w:shd w:val="clear" w:color="auto" w:fill="DAE3F3" w:themeFill="accent1" w:themeFillTint="32"/>
            <w:vAlign w:val="center"/>
          </w:tcPr>
          <w:p w:rsidR="00C5080E" w:rsidRDefault="00EC1D44">
            <w:pPr>
              <w:widowControl/>
              <w:adjustRightInd w:val="0"/>
              <w:snapToGrid w:val="0"/>
              <w:jc w:val="center"/>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7</w:t>
            </w:r>
          </w:p>
        </w:tc>
        <w:tc>
          <w:tcPr>
            <w:tcW w:w="4593" w:type="dxa"/>
            <w:tcBorders>
              <w:top w:val="single" w:sz="4" w:space="0" w:color="auto"/>
              <w:left w:val="nil"/>
              <w:right w:val="nil"/>
            </w:tcBorders>
            <w:shd w:val="clear" w:color="auto" w:fill="DAE3F3" w:themeFill="accent1" w:themeFillTint="32"/>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感到似乎将有可怕的事情发生而害怕</w:t>
            </w:r>
          </w:p>
        </w:tc>
        <w:tc>
          <w:tcPr>
            <w:tcW w:w="1102" w:type="dxa"/>
            <w:tcBorders>
              <w:top w:val="single" w:sz="4" w:space="0" w:color="auto"/>
              <w:left w:val="nil"/>
              <w:right w:val="nil"/>
            </w:tcBorders>
            <w:shd w:val="clear" w:color="auto" w:fill="DAE3F3" w:themeFill="accent1" w:themeFillTint="32"/>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c>
          <w:tcPr>
            <w:tcW w:w="990" w:type="dxa"/>
            <w:tcBorders>
              <w:top w:val="single" w:sz="4" w:space="0" w:color="auto"/>
              <w:left w:val="nil"/>
              <w:right w:val="nil"/>
            </w:tcBorders>
            <w:shd w:val="clear" w:color="auto" w:fill="DAE3F3" w:themeFill="accent1" w:themeFillTint="32"/>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c>
          <w:tcPr>
            <w:tcW w:w="1050" w:type="dxa"/>
            <w:tcBorders>
              <w:top w:val="single" w:sz="4" w:space="0" w:color="auto"/>
              <w:left w:val="nil"/>
              <w:right w:val="nil"/>
            </w:tcBorders>
            <w:shd w:val="clear" w:color="auto" w:fill="DAE3F3" w:themeFill="accent1" w:themeFillTint="32"/>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c>
          <w:tcPr>
            <w:tcW w:w="1290" w:type="dxa"/>
            <w:tcBorders>
              <w:top w:val="single" w:sz="4" w:space="0" w:color="auto"/>
              <w:left w:val="nil"/>
              <w:right w:val="single" w:sz="4" w:space="0" w:color="auto"/>
            </w:tcBorders>
            <w:shd w:val="clear" w:color="auto" w:fill="DAE3F3" w:themeFill="accent1" w:themeFillTint="32"/>
            <w:vAlign w:val="center"/>
          </w:tcPr>
          <w:p w:rsidR="00C5080E" w:rsidRDefault="00EC1D44">
            <w:pPr>
              <w:widowControl/>
              <w:adjustRightInd w:val="0"/>
              <w:snapToGrid w:val="0"/>
              <w:jc w:val="center"/>
              <w:cnfStyle w:val="100000000000"/>
              <w:rPr>
                <w:rFonts w:ascii="Times New Roman" w:eastAsia="宋体" w:hAnsi="Times New Roman" w:cs="宋体"/>
                <w:b w:val="0"/>
                <w:bCs w:val="0"/>
                <w:kern w:val="0"/>
                <w:sz w:val="24"/>
                <w:szCs w:val="24"/>
              </w:rPr>
            </w:pPr>
            <w:r>
              <w:rPr>
                <w:rFonts w:ascii="Times New Roman" w:eastAsia="宋体" w:hAnsi="Times New Roman" w:cs="宋体" w:hint="eastAsia"/>
                <w:b w:val="0"/>
                <w:bCs w:val="0"/>
                <w:kern w:val="0"/>
                <w:sz w:val="24"/>
                <w:szCs w:val="24"/>
              </w:rPr>
              <w:t>□</w:t>
            </w:r>
          </w:p>
        </w:tc>
      </w:tr>
    </w:tbl>
    <w:p w:rsidR="00C5080E" w:rsidRDefault="00C5080E">
      <w:pPr>
        <w:keepNext/>
        <w:keepLines/>
        <w:adjustRightInd w:val="0"/>
        <w:snapToGrid w:val="0"/>
        <w:spacing w:line="360" w:lineRule="auto"/>
        <w:outlineLvl w:val="1"/>
        <w:rPr>
          <w:rFonts w:ascii="Times New Roman" w:eastAsia="楷体" w:hAnsi="Times New Roman" w:cs="Times New Roman"/>
          <w:b/>
          <w:bCs/>
          <w:sz w:val="32"/>
          <w:szCs w:val="32"/>
          <w:lang w:val="pt-BR"/>
        </w:rPr>
      </w:pPr>
    </w:p>
    <w:tbl>
      <w:tblPr>
        <w:tblStyle w:val="612"/>
        <w:tblpPr w:leftFromText="180" w:rightFromText="180" w:vertAnchor="text" w:horzAnchor="page" w:tblpX="1272" w:tblpY="287"/>
        <w:tblOverlap w:val="never"/>
        <w:tblW w:w="5630" w:type="pct"/>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ook w:val="04A0"/>
      </w:tblPr>
      <w:tblGrid>
        <w:gridCol w:w="614"/>
        <w:gridCol w:w="5262"/>
        <w:gridCol w:w="4326"/>
      </w:tblGrid>
      <w:tr w:rsidR="00C5080E" w:rsidTr="00C5080E">
        <w:trPr>
          <w:cnfStyle w:val="100000000000"/>
          <w:trHeight w:val="454"/>
          <w:tblHeader/>
        </w:trPr>
        <w:tc>
          <w:tcPr>
            <w:cnfStyle w:val="001000000000"/>
            <w:tcW w:w="5000" w:type="pct"/>
            <w:gridSpan w:val="3"/>
            <w:tcBorders>
              <w:top w:val="single" w:sz="4" w:space="0" w:color="auto"/>
              <w:left w:val="single" w:sz="4" w:space="0" w:color="auto"/>
              <w:right w:val="single" w:sz="4" w:space="0" w:color="auto"/>
            </w:tcBorders>
            <w:shd w:val="clear" w:color="auto" w:fill="8EAADB" w:themeFill="accent1" w:themeFillTint="99"/>
            <w:vAlign w:val="center"/>
          </w:tcPr>
          <w:p w:rsidR="00C5080E" w:rsidRDefault="00EC1D44">
            <w:pPr>
              <w:adjustRightInd w:val="0"/>
              <w:snapToGrid w:val="0"/>
              <w:rPr>
                <w:rFonts w:ascii="Times New Roman" w:eastAsia="宋体" w:hAnsi="Times New Roman" w:cs="宋体"/>
                <w:kern w:val="0"/>
                <w:sz w:val="24"/>
                <w:szCs w:val="24"/>
              </w:rPr>
            </w:pPr>
            <w:r>
              <w:rPr>
                <w:rFonts w:ascii="Times New Roman" w:eastAsia="宋体" w:hAnsi="Times New Roman" w:cs="宋体" w:hint="eastAsia"/>
                <w:kern w:val="0"/>
                <w:sz w:val="24"/>
                <w:szCs w:val="24"/>
              </w:rPr>
              <w:t>四、请选择最能反映您近一年来实际睡眠情况的选项，在相应□划“√”</w:t>
            </w:r>
          </w:p>
        </w:tc>
      </w:tr>
      <w:tr w:rsidR="00C5080E" w:rsidTr="00C5080E">
        <w:trPr>
          <w:cnfStyle w:val="100000000000"/>
          <w:trHeight w:val="454"/>
          <w:tblHeader/>
        </w:trPr>
        <w:tc>
          <w:tcPr>
            <w:cnfStyle w:val="001000000000"/>
            <w:tcW w:w="301" w:type="pct"/>
            <w:tcBorders>
              <w:top w:val="single" w:sz="4" w:space="0" w:color="auto"/>
              <w:left w:val="single" w:sz="4" w:space="0" w:color="auto"/>
              <w:right w:val="nil"/>
            </w:tcBorders>
            <w:vAlign w:val="center"/>
          </w:tcPr>
          <w:p w:rsidR="00C5080E" w:rsidRDefault="00C5080E">
            <w:pPr>
              <w:widowControl/>
              <w:adjustRightInd w:val="0"/>
              <w:snapToGrid w:val="0"/>
              <w:rPr>
                <w:rFonts w:ascii="Times New Roman" w:eastAsia="宋体" w:hAnsi="Times New Roman" w:cs="宋体"/>
                <w:kern w:val="0"/>
                <w:sz w:val="24"/>
                <w:szCs w:val="24"/>
              </w:rPr>
            </w:pPr>
          </w:p>
        </w:tc>
        <w:tc>
          <w:tcPr>
            <w:tcW w:w="2579" w:type="pct"/>
            <w:tcBorders>
              <w:top w:val="single" w:sz="4" w:space="0" w:color="auto"/>
              <w:left w:val="nil"/>
              <w:right w:val="nil"/>
            </w:tcBorders>
            <w:vAlign w:val="center"/>
          </w:tcPr>
          <w:p w:rsidR="00C5080E" w:rsidRDefault="00EC1D44">
            <w:pPr>
              <w:adjustRightInd w:val="0"/>
              <w:snapToGrid w:val="0"/>
              <w:jc w:val="center"/>
              <w:cnfStyle w:val="100000000000"/>
              <w:rPr>
                <w:rFonts w:ascii="Times New Roman" w:eastAsia="宋体" w:hAnsi="Times New Roman" w:cs="宋体"/>
                <w:kern w:val="0"/>
                <w:sz w:val="24"/>
                <w:szCs w:val="24"/>
              </w:rPr>
            </w:pPr>
            <w:r>
              <w:rPr>
                <w:rFonts w:ascii="Times New Roman" w:eastAsia="宋体" w:hAnsi="Times New Roman" w:cs="宋体" w:hint="eastAsia"/>
                <w:kern w:val="0"/>
                <w:sz w:val="24"/>
                <w:szCs w:val="24"/>
              </w:rPr>
              <w:t>题</w:t>
            </w:r>
            <w:r>
              <w:rPr>
                <w:rFonts w:ascii="Times New Roman" w:eastAsia="宋体" w:hAnsi="Times New Roman" w:cs="宋体" w:hint="eastAsia"/>
                <w:kern w:val="0"/>
                <w:sz w:val="24"/>
                <w:szCs w:val="24"/>
              </w:rPr>
              <w:t xml:space="preserve">    </w:t>
            </w:r>
            <w:r>
              <w:rPr>
                <w:rFonts w:ascii="Times New Roman" w:eastAsia="宋体" w:hAnsi="Times New Roman" w:cs="宋体" w:hint="eastAsia"/>
                <w:kern w:val="0"/>
                <w:sz w:val="24"/>
                <w:szCs w:val="24"/>
              </w:rPr>
              <w:t>目</w:t>
            </w:r>
          </w:p>
        </w:tc>
        <w:tc>
          <w:tcPr>
            <w:tcW w:w="2119" w:type="pct"/>
            <w:tcBorders>
              <w:top w:val="single" w:sz="4" w:space="0" w:color="auto"/>
              <w:left w:val="nil"/>
              <w:right w:val="single" w:sz="4" w:space="0" w:color="auto"/>
            </w:tcBorders>
            <w:vAlign w:val="center"/>
          </w:tcPr>
          <w:p w:rsidR="00C5080E" w:rsidRDefault="00EC1D44">
            <w:pPr>
              <w:adjustRightInd w:val="0"/>
              <w:snapToGrid w:val="0"/>
              <w:jc w:val="center"/>
              <w:cnfStyle w:val="100000000000"/>
              <w:rPr>
                <w:rFonts w:ascii="Times New Roman" w:eastAsia="宋体" w:hAnsi="Times New Roman" w:cs="宋体"/>
                <w:kern w:val="0"/>
                <w:sz w:val="24"/>
                <w:szCs w:val="24"/>
              </w:rPr>
            </w:pPr>
            <w:r>
              <w:rPr>
                <w:rFonts w:ascii="Times New Roman" w:eastAsia="宋体" w:hAnsi="Times New Roman" w:cs="宋体" w:hint="eastAsia"/>
                <w:kern w:val="0"/>
                <w:sz w:val="24"/>
                <w:szCs w:val="24"/>
              </w:rPr>
              <w:t>选</w:t>
            </w:r>
            <w:r>
              <w:rPr>
                <w:rFonts w:ascii="Times New Roman" w:eastAsia="宋体" w:hAnsi="Times New Roman" w:cs="宋体" w:hint="eastAsia"/>
                <w:kern w:val="0"/>
                <w:sz w:val="24"/>
                <w:szCs w:val="24"/>
              </w:rPr>
              <w:t xml:space="preserve">     </w:t>
            </w:r>
            <w:r>
              <w:rPr>
                <w:rFonts w:ascii="Times New Roman" w:eastAsia="宋体" w:hAnsi="Times New Roman" w:cs="宋体" w:hint="eastAsia"/>
                <w:kern w:val="0"/>
                <w:sz w:val="24"/>
                <w:szCs w:val="24"/>
              </w:rPr>
              <w:t>项</w:t>
            </w:r>
          </w:p>
        </w:tc>
      </w:tr>
      <w:tr w:rsidR="00C5080E" w:rsidTr="00C5080E">
        <w:trPr>
          <w:cnfStyle w:val="100000000000"/>
          <w:trHeight w:val="20"/>
          <w:tblHeader/>
        </w:trPr>
        <w:tc>
          <w:tcPr>
            <w:cnfStyle w:val="001000000000"/>
            <w:tcW w:w="301" w:type="pct"/>
            <w:tcBorders>
              <w:top w:val="single" w:sz="4" w:space="0" w:color="auto"/>
              <w:left w:val="single" w:sz="4" w:space="0" w:color="auto"/>
              <w:right w:val="nil"/>
            </w:tcBorders>
            <w:shd w:val="clear" w:color="auto" w:fill="DAE3F3" w:themeFill="accent1" w:themeFillTint="32"/>
            <w:vAlign w:val="center"/>
          </w:tcPr>
          <w:p w:rsidR="00C5080E" w:rsidRDefault="00EC1D44">
            <w:pPr>
              <w:widowControl/>
              <w:adjustRightInd w:val="0"/>
              <w:snapToGrid w:val="0"/>
              <w:rPr>
                <w:rFonts w:ascii="Times New Roman" w:eastAsia="宋体" w:hAnsi="Times New Roman" w:cs="Times New Roman"/>
                <w:b w:val="0"/>
                <w:bCs w:val="0"/>
                <w:kern w:val="0"/>
                <w:sz w:val="24"/>
                <w:szCs w:val="24"/>
              </w:rPr>
            </w:pPr>
            <w:r>
              <w:rPr>
                <w:rFonts w:ascii="Times New Roman" w:eastAsia="宋体" w:hAnsi="Times New Roman" w:cs="Times New Roman"/>
                <w:b w:val="0"/>
                <w:bCs w:val="0"/>
                <w:kern w:val="0"/>
                <w:sz w:val="24"/>
                <w:szCs w:val="24"/>
              </w:rPr>
              <w:t>1</w:t>
            </w:r>
          </w:p>
        </w:tc>
        <w:tc>
          <w:tcPr>
            <w:tcW w:w="2579" w:type="pct"/>
            <w:tcBorders>
              <w:top w:val="single" w:sz="4" w:space="0" w:color="auto"/>
              <w:left w:val="nil"/>
              <w:right w:val="nil"/>
            </w:tcBorders>
            <w:shd w:val="clear" w:color="auto" w:fill="DAE3F3" w:themeFill="accent1" w:themeFillTint="32"/>
            <w:vAlign w:val="center"/>
          </w:tcPr>
          <w:p w:rsidR="00C5080E" w:rsidRDefault="00EC1D44">
            <w:pPr>
              <w:adjustRightInd w:val="0"/>
              <w:snapToGrid w:val="0"/>
              <w:cnfStyle w:val="100000000000"/>
              <w:rPr>
                <w:rFonts w:ascii="Times New Roman" w:eastAsia="宋体" w:hAnsi="Times New Roman" w:cs="Times New Roman"/>
                <w:b w:val="0"/>
                <w:bCs w:val="0"/>
                <w:kern w:val="0"/>
                <w:sz w:val="24"/>
                <w:szCs w:val="24"/>
              </w:rPr>
            </w:pPr>
            <w:r>
              <w:rPr>
                <w:rFonts w:ascii="Times New Roman" w:eastAsia="宋体" w:hAnsi="Times New Roman" w:cs="Times New Roman"/>
                <w:b w:val="0"/>
                <w:bCs w:val="0"/>
                <w:kern w:val="0"/>
                <w:sz w:val="24"/>
                <w:szCs w:val="24"/>
              </w:rPr>
              <w:t>您通常上床准备睡觉后多长时间能入睡？</w:t>
            </w:r>
          </w:p>
        </w:tc>
        <w:tc>
          <w:tcPr>
            <w:tcW w:w="2119" w:type="pct"/>
            <w:tcBorders>
              <w:top w:val="single" w:sz="4" w:space="0" w:color="auto"/>
              <w:left w:val="nil"/>
              <w:right w:val="single" w:sz="4" w:space="0" w:color="auto"/>
            </w:tcBorders>
            <w:shd w:val="clear" w:color="auto" w:fill="DAE3F3" w:themeFill="accent1" w:themeFillTint="32"/>
            <w:vAlign w:val="center"/>
          </w:tcPr>
          <w:p w:rsidR="00C5080E" w:rsidRDefault="00EC1D44">
            <w:pPr>
              <w:adjustRightInd w:val="0"/>
              <w:snapToGrid w:val="0"/>
              <w:cnfStyle w:val="100000000000"/>
              <w:rPr>
                <w:rFonts w:ascii="Times New Roman" w:eastAsia="宋体" w:hAnsi="Times New Roman" w:cs="Times New Roman"/>
                <w:b w:val="0"/>
                <w:bCs w:val="0"/>
                <w:kern w:val="0"/>
                <w:sz w:val="24"/>
                <w:szCs w:val="24"/>
              </w:rPr>
            </w:pPr>
            <w:r>
              <w:rPr>
                <w:rFonts w:ascii="Times New Roman" w:eastAsia="宋体" w:hAnsi="Times New Roman" w:cs="Times New Roman"/>
                <w:b w:val="0"/>
                <w:bCs w:val="0"/>
                <w:kern w:val="0"/>
                <w:sz w:val="24"/>
                <w:szCs w:val="24"/>
              </w:rPr>
              <w:t xml:space="preserve">1 </w:t>
            </w:r>
            <w:r>
              <w:rPr>
                <w:rFonts w:ascii="Times New Roman" w:eastAsia="宋体" w:hAnsi="Times New Roman" w:cs="宋体" w:hint="eastAsia"/>
                <w:b w:val="0"/>
                <w:bCs w:val="0"/>
                <w:kern w:val="0"/>
                <w:sz w:val="24"/>
                <w:szCs w:val="24"/>
              </w:rPr>
              <w:t>□</w:t>
            </w:r>
            <w:r>
              <w:rPr>
                <w:rFonts w:ascii="Times New Roman" w:eastAsia="宋体" w:hAnsi="Times New Roman" w:cs="Times New Roman"/>
                <w:b w:val="0"/>
                <w:bCs w:val="0"/>
                <w:kern w:val="0"/>
                <w:sz w:val="24"/>
                <w:szCs w:val="24"/>
              </w:rPr>
              <w:t xml:space="preserve"> 0~10</w:t>
            </w:r>
            <w:r>
              <w:rPr>
                <w:rFonts w:ascii="Times New Roman" w:eastAsia="宋体" w:hAnsi="Times New Roman" w:cs="Times New Roman"/>
                <w:b w:val="0"/>
                <w:bCs w:val="0"/>
                <w:kern w:val="0"/>
                <w:sz w:val="24"/>
                <w:szCs w:val="24"/>
              </w:rPr>
              <w:t>分钟</w:t>
            </w:r>
          </w:p>
          <w:p w:rsidR="00C5080E" w:rsidRDefault="00EC1D44">
            <w:pPr>
              <w:adjustRightInd w:val="0"/>
              <w:snapToGrid w:val="0"/>
              <w:cnfStyle w:val="100000000000"/>
              <w:rPr>
                <w:rFonts w:ascii="Times New Roman" w:eastAsia="宋体" w:hAnsi="Times New Roman" w:cs="Times New Roman"/>
                <w:b w:val="0"/>
                <w:bCs w:val="0"/>
                <w:kern w:val="0"/>
                <w:sz w:val="24"/>
                <w:szCs w:val="24"/>
              </w:rPr>
            </w:pPr>
            <w:r>
              <w:rPr>
                <w:rFonts w:ascii="Times New Roman" w:eastAsia="宋体" w:hAnsi="Times New Roman" w:cs="Times New Roman"/>
                <w:b w:val="0"/>
                <w:bCs w:val="0"/>
                <w:kern w:val="0"/>
                <w:sz w:val="24"/>
                <w:szCs w:val="24"/>
              </w:rPr>
              <w:t xml:space="preserve">2 </w:t>
            </w:r>
            <w:r>
              <w:rPr>
                <w:rFonts w:ascii="Times New Roman" w:eastAsia="宋体" w:hAnsi="Times New Roman" w:cs="宋体" w:hint="eastAsia"/>
                <w:b w:val="0"/>
                <w:bCs w:val="0"/>
                <w:kern w:val="0"/>
                <w:sz w:val="24"/>
                <w:szCs w:val="24"/>
              </w:rPr>
              <w:t>□</w:t>
            </w:r>
            <w:r>
              <w:rPr>
                <w:rFonts w:ascii="Times New Roman" w:eastAsia="宋体" w:hAnsi="Times New Roman" w:cs="Times New Roman"/>
                <w:b w:val="0"/>
                <w:bCs w:val="0"/>
                <w:kern w:val="0"/>
                <w:sz w:val="24"/>
                <w:szCs w:val="24"/>
              </w:rPr>
              <w:t xml:space="preserve"> 11~30</w:t>
            </w:r>
            <w:r>
              <w:rPr>
                <w:rFonts w:ascii="Times New Roman" w:eastAsia="宋体" w:hAnsi="Times New Roman" w:cs="Times New Roman"/>
                <w:b w:val="0"/>
                <w:bCs w:val="0"/>
                <w:kern w:val="0"/>
                <w:sz w:val="24"/>
                <w:szCs w:val="24"/>
              </w:rPr>
              <w:t>分钟</w:t>
            </w:r>
          </w:p>
          <w:p w:rsidR="00C5080E" w:rsidRDefault="00EC1D44">
            <w:pPr>
              <w:adjustRightInd w:val="0"/>
              <w:snapToGrid w:val="0"/>
              <w:cnfStyle w:val="100000000000"/>
              <w:rPr>
                <w:rFonts w:ascii="Times New Roman" w:eastAsia="宋体" w:hAnsi="Times New Roman" w:cs="Times New Roman"/>
                <w:b w:val="0"/>
                <w:bCs w:val="0"/>
                <w:kern w:val="0"/>
                <w:sz w:val="24"/>
                <w:szCs w:val="24"/>
              </w:rPr>
            </w:pPr>
            <w:r>
              <w:rPr>
                <w:rFonts w:ascii="Times New Roman" w:eastAsia="宋体" w:hAnsi="Times New Roman" w:cs="Times New Roman"/>
                <w:b w:val="0"/>
                <w:bCs w:val="0"/>
                <w:kern w:val="0"/>
                <w:sz w:val="24"/>
                <w:szCs w:val="24"/>
              </w:rPr>
              <w:t xml:space="preserve">3 </w:t>
            </w:r>
            <w:r>
              <w:rPr>
                <w:rFonts w:ascii="Times New Roman" w:eastAsia="宋体" w:hAnsi="Times New Roman" w:cs="宋体" w:hint="eastAsia"/>
                <w:b w:val="0"/>
                <w:bCs w:val="0"/>
                <w:kern w:val="0"/>
                <w:sz w:val="24"/>
                <w:szCs w:val="24"/>
              </w:rPr>
              <w:t>□</w:t>
            </w:r>
            <w:r>
              <w:rPr>
                <w:rFonts w:ascii="Times New Roman" w:eastAsia="宋体" w:hAnsi="Times New Roman" w:cs="宋体" w:hint="eastAsia"/>
                <w:b w:val="0"/>
                <w:bCs w:val="0"/>
                <w:kern w:val="0"/>
                <w:sz w:val="24"/>
                <w:szCs w:val="24"/>
              </w:rPr>
              <w:t xml:space="preserve"> </w:t>
            </w:r>
            <w:r>
              <w:rPr>
                <w:rFonts w:ascii="Times New Roman" w:eastAsia="宋体" w:hAnsi="Times New Roman" w:cs="Times New Roman"/>
                <w:b w:val="0"/>
                <w:bCs w:val="0"/>
                <w:kern w:val="0"/>
                <w:sz w:val="24"/>
                <w:szCs w:val="24"/>
              </w:rPr>
              <w:t>31~59</w:t>
            </w:r>
            <w:r>
              <w:rPr>
                <w:rFonts w:ascii="Times New Roman" w:eastAsia="宋体" w:hAnsi="Times New Roman" w:cs="Times New Roman"/>
                <w:b w:val="0"/>
                <w:bCs w:val="0"/>
                <w:kern w:val="0"/>
                <w:sz w:val="24"/>
                <w:szCs w:val="24"/>
              </w:rPr>
              <w:t>分钟</w:t>
            </w:r>
          </w:p>
          <w:p w:rsidR="00C5080E" w:rsidRDefault="00EC1D44">
            <w:pPr>
              <w:adjustRightInd w:val="0"/>
              <w:snapToGrid w:val="0"/>
              <w:cnfStyle w:val="100000000000"/>
              <w:rPr>
                <w:rFonts w:ascii="Times New Roman" w:eastAsia="宋体" w:hAnsi="Times New Roman" w:cs="Times New Roman"/>
                <w:b w:val="0"/>
                <w:bCs w:val="0"/>
                <w:kern w:val="0"/>
                <w:sz w:val="24"/>
                <w:szCs w:val="24"/>
              </w:rPr>
            </w:pPr>
            <w:r>
              <w:rPr>
                <w:rFonts w:ascii="Times New Roman" w:eastAsia="宋体" w:hAnsi="Times New Roman" w:cs="Times New Roman"/>
                <w:b w:val="0"/>
                <w:bCs w:val="0"/>
                <w:kern w:val="0"/>
                <w:sz w:val="24"/>
                <w:szCs w:val="24"/>
              </w:rPr>
              <w:t xml:space="preserve">4 </w:t>
            </w:r>
            <w:r>
              <w:rPr>
                <w:rFonts w:ascii="Times New Roman" w:eastAsia="宋体" w:hAnsi="Times New Roman" w:cs="宋体" w:hint="eastAsia"/>
                <w:b w:val="0"/>
                <w:bCs w:val="0"/>
                <w:kern w:val="0"/>
                <w:sz w:val="24"/>
                <w:szCs w:val="24"/>
              </w:rPr>
              <w:t>□</w:t>
            </w:r>
            <w:r>
              <w:rPr>
                <w:rFonts w:ascii="Times New Roman" w:eastAsia="宋体" w:hAnsi="Times New Roman" w:cs="宋体" w:hint="eastAsia"/>
                <w:b w:val="0"/>
                <w:bCs w:val="0"/>
                <w:kern w:val="0"/>
                <w:sz w:val="24"/>
                <w:szCs w:val="24"/>
              </w:rPr>
              <w:t xml:space="preserve"> </w:t>
            </w:r>
            <w:r>
              <w:rPr>
                <w:rFonts w:ascii="Times New Roman" w:eastAsia="宋体" w:hAnsi="Times New Roman" w:cs="Times New Roman"/>
                <w:b w:val="0"/>
                <w:bCs w:val="0"/>
                <w:kern w:val="0"/>
                <w:sz w:val="24"/>
                <w:szCs w:val="24"/>
              </w:rPr>
              <w:t>1~2</w:t>
            </w:r>
            <w:r>
              <w:rPr>
                <w:rFonts w:ascii="Times New Roman" w:eastAsia="宋体" w:hAnsi="Times New Roman" w:cs="Times New Roman"/>
                <w:b w:val="0"/>
                <w:bCs w:val="0"/>
                <w:kern w:val="0"/>
                <w:sz w:val="24"/>
                <w:szCs w:val="24"/>
              </w:rPr>
              <w:t>小时</w:t>
            </w:r>
          </w:p>
          <w:p w:rsidR="00C5080E" w:rsidRDefault="00EC1D44">
            <w:pPr>
              <w:adjustRightInd w:val="0"/>
              <w:snapToGrid w:val="0"/>
              <w:cnfStyle w:val="100000000000"/>
              <w:rPr>
                <w:rFonts w:ascii="Times New Roman" w:eastAsia="宋体" w:hAnsi="Times New Roman" w:cs="Times New Roman"/>
                <w:b w:val="0"/>
                <w:bCs w:val="0"/>
                <w:kern w:val="0"/>
                <w:sz w:val="24"/>
                <w:szCs w:val="24"/>
              </w:rPr>
            </w:pPr>
            <w:r>
              <w:rPr>
                <w:rFonts w:ascii="Times New Roman" w:eastAsia="宋体" w:hAnsi="Times New Roman" w:cs="Times New Roman"/>
                <w:b w:val="0"/>
                <w:bCs w:val="0"/>
                <w:kern w:val="0"/>
                <w:sz w:val="24"/>
                <w:szCs w:val="24"/>
              </w:rPr>
              <w:t xml:space="preserve">5 </w:t>
            </w:r>
            <w:r>
              <w:rPr>
                <w:rFonts w:ascii="Times New Roman" w:eastAsia="宋体" w:hAnsi="Times New Roman" w:cs="宋体" w:hint="eastAsia"/>
                <w:b w:val="0"/>
                <w:bCs w:val="0"/>
                <w:kern w:val="0"/>
                <w:sz w:val="24"/>
                <w:szCs w:val="24"/>
              </w:rPr>
              <w:t>□</w:t>
            </w:r>
            <w:r>
              <w:rPr>
                <w:rFonts w:ascii="Times New Roman" w:eastAsia="宋体" w:hAnsi="Times New Roman" w:cs="Times New Roman"/>
                <w:b w:val="0"/>
                <w:bCs w:val="0"/>
                <w:kern w:val="0"/>
                <w:sz w:val="24"/>
                <w:szCs w:val="24"/>
              </w:rPr>
              <w:t xml:space="preserve"> 2</w:t>
            </w:r>
            <w:r>
              <w:rPr>
                <w:rFonts w:ascii="Times New Roman" w:eastAsia="宋体" w:hAnsi="Times New Roman" w:cs="Times New Roman"/>
                <w:b w:val="0"/>
                <w:bCs w:val="0"/>
                <w:kern w:val="0"/>
                <w:sz w:val="24"/>
                <w:szCs w:val="24"/>
              </w:rPr>
              <w:t>小时以上</w:t>
            </w:r>
          </w:p>
        </w:tc>
      </w:tr>
      <w:tr w:rsidR="00C5080E" w:rsidTr="00C5080E">
        <w:trPr>
          <w:cnfStyle w:val="100000000000"/>
          <w:trHeight w:val="20"/>
          <w:tblHeader/>
        </w:trPr>
        <w:tc>
          <w:tcPr>
            <w:cnfStyle w:val="001000000000"/>
            <w:tcW w:w="301" w:type="pct"/>
            <w:tcBorders>
              <w:top w:val="single" w:sz="4" w:space="0" w:color="auto"/>
              <w:left w:val="single" w:sz="4" w:space="0" w:color="auto"/>
              <w:right w:val="nil"/>
            </w:tcBorders>
            <w:vAlign w:val="center"/>
          </w:tcPr>
          <w:p w:rsidR="00C5080E" w:rsidRDefault="00EC1D44">
            <w:pPr>
              <w:widowControl/>
              <w:adjustRightInd w:val="0"/>
              <w:snapToGrid w:val="0"/>
              <w:rPr>
                <w:rFonts w:ascii="Times New Roman" w:eastAsia="宋体" w:hAnsi="Times New Roman" w:cs="Times New Roman"/>
                <w:b w:val="0"/>
                <w:bCs w:val="0"/>
                <w:kern w:val="0"/>
                <w:sz w:val="24"/>
                <w:szCs w:val="24"/>
              </w:rPr>
            </w:pPr>
            <w:r>
              <w:rPr>
                <w:rFonts w:ascii="Times New Roman" w:eastAsia="宋体" w:hAnsi="Times New Roman" w:cs="Times New Roman"/>
                <w:b w:val="0"/>
                <w:bCs w:val="0"/>
                <w:kern w:val="0"/>
                <w:sz w:val="24"/>
                <w:szCs w:val="24"/>
              </w:rPr>
              <w:t>2</w:t>
            </w:r>
          </w:p>
        </w:tc>
        <w:tc>
          <w:tcPr>
            <w:tcW w:w="2579" w:type="pct"/>
            <w:tcBorders>
              <w:top w:val="single" w:sz="4" w:space="0" w:color="auto"/>
              <w:left w:val="nil"/>
              <w:right w:val="nil"/>
            </w:tcBorders>
            <w:vAlign w:val="center"/>
          </w:tcPr>
          <w:p w:rsidR="00C5080E" w:rsidRDefault="00EC1D44">
            <w:pPr>
              <w:adjustRightInd w:val="0"/>
              <w:snapToGrid w:val="0"/>
              <w:cnfStyle w:val="100000000000"/>
              <w:rPr>
                <w:rFonts w:ascii="Times New Roman" w:eastAsia="宋体" w:hAnsi="Times New Roman" w:cs="Times New Roman"/>
                <w:b w:val="0"/>
                <w:bCs w:val="0"/>
                <w:kern w:val="0"/>
                <w:sz w:val="24"/>
                <w:szCs w:val="24"/>
              </w:rPr>
            </w:pPr>
            <w:r>
              <w:rPr>
                <w:rFonts w:ascii="Times New Roman" w:eastAsia="宋体" w:hAnsi="Times New Roman" w:cs="Times New Roman"/>
                <w:b w:val="0"/>
                <w:bCs w:val="0"/>
                <w:kern w:val="0"/>
                <w:sz w:val="24"/>
                <w:szCs w:val="24"/>
              </w:rPr>
              <w:t>您是否夜里易醒，难以入睡？</w:t>
            </w:r>
          </w:p>
        </w:tc>
        <w:tc>
          <w:tcPr>
            <w:tcW w:w="2119" w:type="pct"/>
            <w:tcBorders>
              <w:top w:val="single" w:sz="4" w:space="0" w:color="auto"/>
              <w:left w:val="nil"/>
              <w:right w:val="single" w:sz="4" w:space="0" w:color="auto"/>
            </w:tcBorders>
            <w:vAlign w:val="center"/>
          </w:tcPr>
          <w:p w:rsidR="00C5080E" w:rsidRDefault="00EC1D44">
            <w:pPr>
              <w:adjustRightInd w:val="0"/>
              <w:snapToGrid w:val="0"/>
              <w:cnfStyle w:val="100000000000"/>
              <w:rPr>
                <w:rFonts w:ascii="Times New Roman" w:eastAsia="宋体" w:hAnsi="Times New Roman" w:cs="Times New Roman"/>
                <w:b w:val="0"/>
                <w:bCs w:val="0"/>
                <w:kern w:val="0"/>
                <w:sz w:val="24"/>
                <w:szCs w:val="24"/>
              </w:rPr>
            </w:pPr>
            <w:r>
              <w:rPr>
                <w:rFonts w:ascii="Times New Roman" w:eastAsia="宋体" w:hAnsi="Times New Roman" w:cs="Times New Roman"/>
                <w:b w:val="0"/>
                <w:bCs w:val="0"/>
                <w:kern w:val="0"/>
                <w:sz w:val="24"/>
                <w:szCs w:val="24"/>
              </w:rPr>
              <w:t>1</w:t>
            </w:r>
            <w:r>
              <w:rPr>
                <w:rFonts w:ascii="Times New Roman" w:eastAsia="宋体" w:hAnsi="Times New Roman" w:cs="宋体" w:hint="eastAsia"/>
                <w:b w:val="0"/>
                <w:bCs w:val="0"/>
                <w:kern w:val="0"/>
                <w:sz w:val="24"/>
                <w:szCs w:val="24"/>
              </w:rPr>
              <w:t>□</w:t>
            </w:r>
            <w:r>
              <w:rPr>
                <w:rFonts w:ascii="Times New Roman" w:eastAsia="宋体" w:hAnsi="Times New Roman" w:cs="Times New Roman"/>
                <w:b w:val="0"/>
                <w:bCs w:val="0"/>
                <w:kern w:val="0"/>
                <w:sz w:val="24"/>
                <w:szCs w:val="24"/>
              </w:rPr>
              <w:t xml:space="preserve"> </w:t>
            </w:r>
            <w:r>
              <w:rPr>
                <w:rFonts w:ascii="Times New Roman" w:eastAsia="宋体" w:hAnsi="Times New Roman" w:cs="Times New Roman"/>
                <w:b w:val="0"/>
                <w:bCs w:val="0"/>
                <w:kern w:val="0"/>
                <w:sz w:val="24"/>
                <w:szCs w:val="24"/>
              </w:rPr>
              <w:t>从来没有</w:t>
            </w:r>
          </w:p>
          <w:p w:rsidR="00C5080E" w:rsidRDefault="00EC1D44">
            <w:pPr>
              <w:adjustRightInd w:val="0"/>
              <w:snapToGrid w:val="0"/>
              <w:cnfStyle w:val="100000000000"/>
              <w:rPr>
                <w:rFonts w:ascii="Times New Roman" w:eastAsia="宋体" w:hAnsi="Times New Roman" w:cs="Times New Roman"/>
                <w:b w:val="0"/>
                <w:bCs w:val="0"/>
                <w:kern w:val="0"/>
                <w:sz w:val="24"/>
                <w:szCs w:val="24"/>
              </w:rPr>
            </w:pPr>
            <w:r>
              <w:rPr>
                <w:rFonts w:ascii="Times New Roman" w:eastAsia="宋体" w:hAnsi="Times New Roman" w:cs="Times New Roman"/>
                <w:b w:val="0"/>
                <w:bCs w:val="0"/>
                <w:kern w:val="0"/>
                <w:sz w:val="24"/>
                <w:szCs w:val="24"/>
              </w:rPr>
              <w:t>2</w:t>
            </w:r>
            <w:r>
              <w:rPr>
                <w:rFonts w:ascii="Times New Roman" w:eastAsia="宋体" w:hAnsi="Times New Roman" w:cs="宋体" w:hint="eastAsia"/>
                <w:b w:val="0"/>
                <w:bCs w:val="0"/>
                <w:kern w:val="0"/>
                <w:sz w:val="24"/>
                <w:szCs w:val="24"/>
              </w:rPr>
              <w:t>□</w:t>
            </w:r>
            <w:r>
              <w:rPr>
                <w:rFonts w:ascii="Times New Roman" w:eastAsia="宋体" w:hAnsi="Times New Roman" w:cs="Times New Roman"/>
                <w:b w:val="0"/>
                <w:bCs w:val="0"/>
                <w:kern w:val="0"/>
                <w:sz w:val="24"/>
                <w:szCs w:val="24"/>
              </w:rPr>
              <w:t xml:space="preserve"> </w:t>
            </w:r>
            <w:r>
              <w:rPr>
                <w:rFonts w:ascii="Times New Roman" w:eastAsia="宋体" w:hAnsi="Times New Roman" w:cs="Times New Roman"/>
                <w:b w:val="0"/>
                <w:bCs w:val="0"/>
                <w:kern w:val="0"/>
                <w:sz w:val="24"/>
                <w:szCs w:val="24"/>
              </w:rPr>
              <w:t>一年数次</w:t>
            </w:r>
          </w:p>
          <w:p w:rsidR="00C5080E" w:rsidRDefault="00EC1D44">
            <w:pPr>
              <w:adjustRightInd w:val="0"/>
              <w:snapToGrid w:val="0"/>
              <w:cnfStyle w:val="100000000000"/>
              <w:rPr>
                <w:rFonts w:ascii="Times New Roman" w:eastAsia="宋体" w:hAnsi="Times New Roman" w:cs="Times New Roman"/>
                <w:b w:val="0"/>
                <w:bCs w:val="0"/>
                <w:kern w:val="0"/>
                <w:sz w:val="24"/>
                <w:szCs w:val="24"/>
              </w:rPr>
            </w:pPr>
            <w:r>
              <w:rPr>
                <w:rFonts w:ascii="Times New Roman" w:eastAsia="宋体" w:hAnsi="Times New Roman" w:cs="Times New Roman"/>
                <w:b w:val="0"/>
                <w:bCs w:val="0"/>
                <w:kern w:val="0"/>
                <w:sz w:val="24"/>
                <w:szCs w:val="24"/>
              </w:rPr>
              <w:t>3</w:t>
            </w:r>
            <w:r>
              <w:rPr>
                <w:rFonts w:ascii="Times New Roman" w:eastAsia="宋体" w:hAnsi="Times New Roman" w:cs="宋体" w:hint="eastAsia"/>
                <w:b w:val="0"/>
                <w:bCs w:val="0"/>
                <w:kern w:val="0"/>
                <w:sz w:val="24"/>
                <w:szCs w:val="24"/>
              </w:rPr>
              <w:t>□</w:t>
            </w:r>
            <w:r>
              <w:rPr>
                <w:rFonts w:ascii="Times New Roman" w:eastAsia="宋体" w:hAnsi="Times New Roman" w:cs="Times New Roman"/>
                <w:b w:val="0"/>
                <w:bCs w:val="0"/>
                <w:kern w:val="0"/>
                <w:sz w:val="24"/>
                <w:szCs w:val="24"/>
              </w:rPr>
              <w:t xml:space="preserve"> </w:t>
            </w:r>
            <w:r>
              <w:rPr>
                <w:rFonts w:ascii="Times New Roman" w:eastAsia="宋体" w:hAnsi="Times New Roman" w:cs="Times New Roman"/>
                <w:b w:val="0"/>
                <w:bCs w:val="0"/>
                <w:kern w:val="0"/>
                <w:sz w:val="24"/>
                <w:szCs w:val="24"/>
              </w:rPr>
              <w:t>每月</w:t>
            </w:r>
            <w:r>
              <w:rPr>
                <w:rFonts w:ascii="Times New Roman" w:eastAsia="宋体" w:hAnsi="Times New Roman" w:cs="Times New Roman"/>
                <w:b w:val="0"/>
                <w:bCs w:val="0"/>
                <w:kern w:val="0"/>
                <w:sz w:val="24"/>
                <w:szCs w:val="24"/>
              </w:rPr>
              <w:t>1</w:t>
            </w:r>
            <w:r>
              <w:rPr>
                <w:rFonts w:ascii="Times New Roman" w:eastAsia="宋体" w:hAnsi="Times New Roman" w:cs="Times New Roman"/>
                <w:b w:val="0"/>
                <w:bCs w:val="0"/>
                <w:kern w:val="0"/>
                <w:sz w:val="24"/>
                <w:szCs w:val="24"/>
              </w:rPr>
              <w:t>次或以上</w:t>
            </w:r>
          </w:p>
          <w:p w:rsidR="00C5080E" w:rsidRDefault="00EC1D44">
            <w:pPr>
              <w:adjustRightInd w:val="0"/>
              <w:snapToGrid w:val="0"/>
              <w:cnfStyle w:val="100000000000"/>
              <w:rPr>
                <w:rFonts w:ascii="Times New Roman" w:eastAsia="宋体" w:hAnsi="Times New Roman" w:cs="Times New Roman"/>
                <w:b w:val="0"/>
                <w:bCs w:val="0"/>
                <w:kern w:val="0"/>
                <w:sz w:val="24"/>
                <w:szCs w:val="24"/>
              </w:rPr>
            </w:pPr>
            <w:r>
              <w:rPr>
                <w:rFonts w:ascii="Times New Roman" w:eastAsia="宋体" w:hAnsi="Times New Roman" w:cs="Times New Roman"/>
                <w:b w:val="0"/>
                <w:bCs w:val="0"/>
                <w:kern w:val="0"/>
                <w:sz w:val="24"/>
                <w:szCs w:val="24"/>
              </w:rPr>
              <w:t>4</w:t>
            </w:r>
            <w:r>
              <w:rPr>
                <w:rFonts w:ascii="Times New Roman" w:eastAsia="宋体" w:hAnsi="Times New Roman" w:cs="宋体" w:hint="eastAsia"/>
                <w:b w:val="0"/>
                <w:bCs w:val="0"/>
                <w:kern w:val="0"/>
                <w:sz w:val="24"/>
                <w:szCs w:val="24"/>
              </w:rPr>
              <w:t>□</w:t>
            </w:r>
            <w:r>
              <w:rPr>
                <w:rFonts w:ascii="Times New Roman" w:eastAsia="宋体" w:hAnsi="Times New Roman" w:cs="Times New Roman"/>
                <w:b w:val="0"/>
                <w:bCs w:val="0"/>
                <w:kern w:val="0"/>
                <w:sz w:val="24"/>
                <w:szCs w:val="24"/>
              </w:rPr>
              <w:t xml:space="preserve"> </w:t>
            </w:r>
            <w:r>
              <w:rPr>
                <w:rFonts w:ascii="Times New Roman" w:eastAsia="宋体" w:hAnsi="Times New Roman" w:cs="Times New Roman"/>
                <w:b w:val="0"/>
                <w:bCs w:val="0"/>
                <w:kern w:val="0"/>
                <w:sz w:val="24"/>
                <w:szCs w:val="24"/>
              </w:rPr>
              <w:t>每周</w:t>
            </w:r>
            <w:r>
              <w:rPr>
                <w:rFonts w:ascii="Times New Roman" w:eastAsia="宋体" w:hAnsi="Times New Roman" w:cs="Times New Roman"/>
                <w:b w:val="0"/>
                <w:bCs w:val="0"/>
                <w:kern w:val="0"/>
                <w:sz w:val="24"/>
                <w:szCs w:val="24"/>
              </w:rPr>
              <w:t>1</w:t>
            </w:r>
            <w:r>
              <w:rPr>
                <w:rFonts w:ascii="Times New Roman" w:eastAsia="宋体" w:hAnsi="Times New Roman" w:cs="Times New Roman"/>
                <w:b w:val="0"/>
                <w:bCs w:val="0"/>
                <w:kern w:val="0"/>
                <w:sz w:val="24"/>
                <w:szCs w:val="24"/>
              </w:rPr>
              <w:t>次或以上</w:t>
            </w:r>
          </w:p>
          <w:p w:rsidR="00C5080E" w:rsidRDefault="00EC1D44">
            <w:pPr>
              <w:adjustRightInd w:val="0"/>
              <w:snapToGrid w:val="0"/>
              <w:cnfStyle w:val="100000000000"/>
              <w:rPr>
                <w:rFonts w:ascii="Times New Roman" w:eastAsia="宋体" w:hAnsi="Times New Roman" w:cs="Times New Roman"/>
                <w:b w:val="0"/>
                <w:bCs w:val="0"/>
                <w:kern w:val="0"/>
                <w:sz w:val="24"/>
                <w:szCs w:val="24"/>
              </w:rPr>
            </w:pPr>
            <w:r>
              <w:rPr>
                <w:rFonts w:ascii="Times New Roman" w:eastAsia="宋体" w:hAnsi="Times New Roman" w:cs="Times New Roman"/>
                <w:b w:val="0"/>
                <w:bCs w:val="0"/>
                <w:kern w:val="0"/>
                <w:sz w:val="24"/>
                <w:szCs w:val="24"/>
              </w:rPr>
              <w:t xml:space="preserve">5 </w:t>
            </w:r>
            <w:r>
              <w:rPr>
                <w:rFonts w:ascii="Times New Roman" w:eastAsia="宋体" w:hAnsi="Times New Roman" w:cs="宋体" w:hint="eastAsia"/>
                <w:b w:val="0"/>
                <w:bCs w:val="0"/>
                <w:kern w:val="0"/>
                <w:sz w:val="24"/>
                <w:szCs w:val="24"/>
              </w:rPr>
              <w:t>□</w:t>
            </w:r>
            <w:r>
              <w:rPr>
                <w:rFonts w:ascii="Times New Roman" w:eastAsia="宋体" w:hAnsi="Times New Roman" w:cs="Times New Roman"/>
                <w:b w:val="0"/>
                <w:bCs w:val="0"/>
                <w:kern w:val="0"/>
                <w:sz w:val="24"/>
                <w:szCs w:val="24"/>
              </w:rPr>
              <w:t xml:space="preserve"> </w:t>
            </w:r>
            <w:r>
              <w:rPr>
                <w:rFonts w:ascii="Times New Roman" w:eastAsia="宋体" w:hAnsi="Times New Roman" w:cs="Times New Roman"/>
                <w:b w:val="0"/>
                <w:bCs w:val="0"/>
                <w:kern w:val="0"/>
                <w:sz w:val="24"/>
                <w:szCs w:val="24"/>
              </w:rPr>
              <w:t>几乎每天晚上</w:t>
            </w:r>
          </w:p>
        </w:tc>
      </w:tr>
      <w:tr w:rsidR="00C5080E" w:rsidTr="00C5080E">
        <w:trPr>
          <w:cnfStyle w:val="100000000000"/>
          <w:trHeight w:val="20"/>
          <w:tblHeader/>
        </w:trPr>
        <w:tc>
          <w:tcPr>
            <w:cnfStyle w:val="001000000000"/>
            <w:tcW w:w="301" w:type="pct"/>
            <w:tcBorders>
              <w:top w:val="single" w:sz="4" w:space="0" w:color="auto"/>
              <w:left w:val="single" w:sz="4" w:space="0" w:color="auto"/>
              <w:right w:val="nil"/>
            </w:tcBorders>
            <w:shd w:val="clear" w:color="auto" w:fill="DAE3F3" w:themeFill="accent1" w:themeFillTint="32"/>
            <w:vAlign w:val="center"/>
          </w:tcPr>
          <w:p w:rsidR="00C5080E" w:rsidRDefault="00EC1D44">
            <w:pPr>
              <w:widowControl/>
              <w:adjustRightInd w:val="0"/>
              <w:snapToGrid w:val="0"/>
              <w:rPr>
                <w:rFonts w:ascii="Times New Roman" w:eastAsia="宋体" w:hAnsi="Times New Roman" w:cs="Times New Roman"/>
                <w:b w:val="0"/>
                <w:bCs w:val="0"/>
                <w:kern w:val="0"/>
                <w:sz w:val="24"/>
                <w:szCs w:val="24"/>
              </w:rPr>
            </w:pPr>
            <w:r>
              <w:rPr>
                <w:rFonts w:ascii="Times New Roman" w:eastAsia="宋体" w:hAnsi="Times New Roman" w:cs="Times New Roman"/>
                <w:b w:val="0"/>
                <w:bCs w:val="0"/>
                <w:kern w:val="0"/>
                <w:sz w:val="24"/>
                <w:szCs w:val="24"/>
              </w:rPr>
              <w:t>3</w:t>
            </w:r>
          </w:p>
        </w:tc>
        <w:tc>
          <w:tcPr>
            <w:tcW w:w="2579" w:type="pct"/>
            <w:tcBorders>
              <w:top w:val="single" w:sz="4" w:space="0" w:color="auto"/>
              <w:left w:val="nil"/>
              <w:right w:val="nil"/>
            </w:tcBorders>
            <w:shd w:val="clear" w:color="auto" w:fill="DAE3F3" w:themeFill="accent1" w:themeFillTint="32"/>
            <w:vAlign w:val="center"/>
          </w:tcPr>
          <w:p w:rsidR="00C5080E" w:rsidRDefault="00EC1D44">
            <w:pPr>
              <w:adjustRightInd w:val="0"/>
              <w:snapToGrid w:val="0"/>
              <w:cnfStyle w:val="100000000000"/>
              <w:rPr>
                <w:rFonts w:ascii="Times New Roman" w:eastAsia="宋体" w:hAnsi="Times New Roman" w:cs="Times New Roman"/>
                <w:b w:val="0"/>
                <w:bCs w:val="0"/>
                <w:kern w:val="0"/>
                <w:sz w:val="24"/>
                <w:szCs w:val="24"/>
              </w:rPr>
            </w:pPr>
            <w:r>
              <w:rPr>
                <w:rFonts w:ascii="Times New Roman" w:eastAsia="宋体" w:hAnsi="Times New Roman" w:cs="Times New Roman"/>
                <w:b w:val="0"/>
                <w:bCs w:val="0"/>
                <w:kern w:val="0"/>
                <w:sz w:val="24"/>
                <w:szCs w:val="24"/>
              </w:rPr>
              <w:t>您是否经常醒来太早又不能再次入睡？</w:t>
            </w:r>
          </w:p>
        </w:tc>
        <w:tc>
          <w:tcPr>
            <w:tcW w:w="2119" w:type="pct"/>
            <w:tcBorders>
              <w:top w:val="single" w:sz="4" w:space="0" w:color="auto"/>
              <w:left w:val="nil"/>
              <w:right w:val="single" w:sz="4" w:space="0" w:color="auto"/>
            </w:tcBorders>
            <w:shd w:val="clear" w:color="auto" w:fill="DAE3F3" w:themeFill="accent1" w:themeFillTint="32"/>
            <w:vAlign w:val="center"/>
          </w:tcPr>
          <w:p w:rsidR="00C5080E" w:rsidRDefault="00EC1D44">
            <w:pPr>
              <w:adjustRightInd w:val="0"/>
              <w:snapToGrid w:val="0"/>
              <w:cnfStyle w:val="100000000000"/>
              <w:rPr>
                <w:rFonts w:ascii="Times New Roman" w:eastAsia="宋体" w:hAnsi="Times New Roman" w:cs="Times New Roman"/>
                <w:b w:val="0"/>
                <w:bCs w:val="0"/>
                <w:kern w:val="0"/>
                <w:sz w:val="24"/>
                <w:szCs w:val="24"/>
              </w:rPr>
            </w:pPr>
            <w:r>
              <w:rPr>
                <w:rFonts w:ascii="Times New Roman" w:eastAsia="宋体" w:hAnsi="Times New Roman" w:cs="Times New Roman"/>
                <w:b w:val="0"/>
                <w:bCs w:val="0"/>
                <w:kern w:val="0"/>
                <w:sz w:val="24"/>
                <w:szCs w:val="24"/>
              </w:rPr>
              <w:t>1</w:t>
            </w:r>
            <w:r>
              <w:rPr>
                <w:rFonts w:ascii="Times New Roman" w:eastAsia="宋体" w:hAnsi="Times New Roman" w:cs="宋体" w:hint="eastAsia"/>
                <w:b w:val="0"/>
                <w:bCs w:val="0"/>
                <w:kern w:val="0"/>
                <w:sz w:val="24"/>
                <w:szCs w:val="24"/>
              </w:rPr>
              <w:t>□</w:t>
            </w:r>
            <w:r>
              <w:rPr>
                <w:rFonts w:ascii="Times New Roman" w:eastAsia="宋体" w:hAnsi="Times New Roman" w:cs="宋体" w:hint="eastAsia"/>
                <w:b w:val="0"/>
                <w:bCs w:val="0"/>
                <w:kern w:val="0"/>
                <w:sz w:val="24"/>
                <w:szCs w:val="24"/>
              </w:rPr>
              <w:t xml:space="preserve"> </w:t>
            </w:r>
            <w:r>
              <w:rPr>
                <w:rFonts w:ascii="Times New Roman" w:eastAsia="宋体" w:hAnsi="Times New Roman" w:cs="Times New Roman"/>
                <w:b w:val="0"/>
                <w:bCs w:val="0"/>
                <w:kern w:val="0"/>
                <w:sz w:val="24"/>
                <w:szCs w:val="24"/>
              </w:rPr>
              <w:t>从来没有</w:t>
            </w:r>
          </w:p>
          <w:p w:rsidR="00C5080E" w:rsidRDefault="00EC1D44">
            <w:pPr>
              <w:adjustRightInd w:val="0"/>
              <w:snapToGrid w:val="0"/>
              <w:cnfStyle w:val="100000000000"/>
              <w:rPr>
                <w:rFonts w:ascii="Times New Roman" w:eastAsia="宋体" w:hAnsi="Times New Roman" w:cs="Times New Roman"/>
                <w:b w:val="0"/>
                <w:bCs w:val="0"/>
                <w:kern w:val="0"/>
                <w:sz w:val="24"/>
                <w:szCs w:val="24"/>
              </w:rPr>
            </w:pPr>
            <w:r>
              <w:rPr>
                <w:rFonts w:ascii="Times New Roman" w:eastAsia="宋体" w:hAnsi="Times New Roman" w:cs="Times New Roman"/>
                <w:b w:val="0"/>
                <w:bCs w:val="0"/>
                <w:kern w:val="0"/>
                <w:sz w:val="24"/>
                <w:szCs w:val="24"/>
              </w:rPr>
              <w:t xml:space="preserve">2 </w:t>
            </w:r>
            <w:r>
              <w:rPr>
                <w:rFonts w:ascii="Times New Roman" w:eastAsia="宋体" w:hAnsi="Times New Roman" w:cs="宋体" w:hint="eastAsia"/>
                <w:b w:val="0"/>
                <w:bCs w:val="0"/>
                <w:kern w:val="0"/>
                <w:sz w:val="24"/>
                <w:szCs w:val="24"/>
              </w:rPr>
              <w:t>□</w:t>
            </w:r>
            <w:r>
              <w:rPr>
                <w:rFonts w:ascii="Times New Roman" w:eastAsia="宋体" w:hAnsi="Times New Roman" w:cs="宋体" w:hint="eastAsia"/>
                <w:b w:val="0"/>
                <w:bCs w:val="0"/>
                <w:kern w:val="0"/>
                <w:sz w:val="24"/>
                <w:szCs w:val="24"/>
              </w:rPr>
              <w:t xml:space="preserve"> </w:t>
            </w:r>
            <w:r>
              <w:rPr>
                <w:rFonts w:ascii="Times New Roman" w:eastAsia="宋体" w:hAnsi="Times New Roman" w:cs="Times New Roman"/>
                <w:b w:val="0"/>
                <w:bCs w:val="0"/>
                <w:kern w:val="0"/>
                <w:sz w:val="24"/>
                <w:szCs w:val="24"/>
              </w:rPr>
              <w:t>一年数次</w:t>
            </w:r>
          </w:p>
          <w:p w:rsidR="00C5080E" w:rsidRDefault="00EC1D44">
            <w:pPr>
              <w:adjustRightInd w:val="0"/>
              <w:snapToGrid w:val="0"/>
              <w:cnfStyle w:val="100000000000"/>
              <w:rPr>
                <w:rFonts w:ascii="Times New Roman" w:eastAsia="宋体" w:hAnsi="Times New Roman" w:cs="Times New Roman"/>
                <w:b w:val="0"/>
                <w:bCs w:val="0"/>
                <w:kern w:val="0"/>
                <w:sz w:val="24"/>
                <w:szCs w:val="24"/>
              </w:rPr>
            </w:pPr>
            <w:r>
              <w:rPr>
                <w:rFonts w:ascii="Times New Roman" w:eastAsia="宋体" w:hAnsi="Times New Roman" w:cs="Times New Roman"/>
                <w:b w:val="0"/>
                <w:bCs w:val="0"/>
                <w:kern w:val="0"/>
                <w:sz w:val="24"/>
                <w:szCs w:val="24"/>
              </w:rPr>
              <w:t>3</w:t>
            </w:r>
            <w:r>
              <w:rPr>
                <w:rFonts w:ascii="Times New Roman" w:eastAsia="宋体" w:hAnsi="Times New Roman" w:cs="宋体" w:hint="eastAsia"/>
                <w:b w:val="0"/>
                <w:bCs w:val="0"/>
                <w:kern w:val="0"/>
                <w:sz w:val="24"/>
                <w:szCs w:val="24"/>
              </w:rPr>
              <w:t>□</w:t>
            </w:r>
            <w:r>
              <w:rPr>
                <w:rFonts w:ascii="Times New Roman" w:eastAsia="宋体" w:hAnsi="Times New Roman" w:cs="宋体" w:hint="eastAsia"/>
                <w:b w:val="0"/>
                <w:bCs w:val="0"/>
                <w:kern w:val="0"/>
                <w:sz w:val="24"/>
                <w:szCs w:val="24"/>
              </w:rPr>
              <w:t xml:space="preserve"> </w:t>
            </w:r>
            <w:r>
              <w:rPr>
                <w:rFonts w:ascii="Times New Roman" w:eastAsia="宋体" w:hAnsi="Times New Roman" w:cs="Times New Roman"/>
                <w:b w:val="0"/>
                <w:bCs w:val="0"/>
                <w:kern w:val="0"/>
                <w:sz w:val="24"/>
                <w:szCs w:val="24"/>
              </w:rPr>
              <w:t>每月</w:t>
            </w:r>
            <w:r>
              <w:rPr>
                <w:rFonts w:ascii="Times New Roman" w:eastAsia="宋体" w:hAnsi="Times New Roman" w:cs="Times New Roman"/>
                <w:b w:val="0"/>
                <w:bCs w:val="0"/>
                <w:kern w:val="0"/>
                <w:sz w:val="24"/>
                <w:szCs w:val="24"/>
              </w:rPr>
              <w:t>1</w:t>
            </w:r>
            <w:r>
              <w:rPr>
                <w:rFonts w:ascii="Times New Roman" w:eastAsia="宋体" w:hAnsi="Times New Roman" w:cs="Times New Roman"/>
                <w:b w:val="0"/>
                <w:bCs w:val="0"/>
                <w:kern w:val="0"/>
                <w:sz w:val="24"/>
                <w:szCs w:val="24"/>
              </w:rPr>
              <w:t>次或以上</w:t>
            </w:r>
          </w:p>
          <w:p w:rsidR="00C5080E" w:rsidRDefault="00EC1D44">
            <w:pPr>
              <w:adjustRightInd w:val="0"/>
              <w:snapToGrid w:val="0"/>
              <w:cnfStyle w:val="100000000000"/>
              <w:rPr>
                <w:rFonts w:ascii="Times New Roman" w:eastAsia="宋体" w:hAnsi="Times New Roman" w:cs="Times New Roman"/>
                <w:b w:val="0"/>
                <w:bCs w:val="0"/>
                <w:kern w:val="0"/>
                <w:sz w:val="24"/>
                <w:szCs w:val="24"/>
              </w:rPr>
            </w:pPr>
            <w:r>
              <w:rPr>
                <w:rFonts w:ascii="Times New Roman" w:eastAsia="宋体" w:hAnsi="Times New Roman" w:cs="Times New Roman"/>
                <w:b w:val="0"/>
                <w:bCs w:val="0"/>
                <w:kern w:val="0"/>
                <w:sz w:val="24"/>
                <w:szCs w:val="24"/>
              </w:rPr>
              <w:t>4</w:t>
            </w:r>
            <w:r>
              <w:rPr>
                <w:rFonts w:ascii="Times New Roman" w:eastAsia="宋体" w:hAnsi="Times New Roman" w:cs="宋体" w:hint="eastAsia"/>
                <w:b w:val="0"/>
                <w:bCs w:val="0"/>
                <w:kern w:val="0"/>
                <w:sz w:val="24"/>
                <w:szCs w:val="24"/>
              </w:rPr>
              <w:t>□</w:t>
            </w:r>
            <w:r>
              <w:rPr>
                <w:rFonts w:ascii="Times New Roman" w:eastAsia="宋体" w:hAnsi="Times New Roman" w:cs="Times New Roman"/>
                <w:b w:val="0"/>
                <w:bCs w:val="0"/>
                <w:kern w:val="0"/>
                <w:sz w:val="24"/>
                <w:szCs w:val="24"/>
              </w:rPr>
              <w:t xml:space="preserve"> </w:t>
            </w:r>
            <w:r>
              <w:rPr>
                <w:rFonts w:ascii="Times New Roman" w:eastAsia="宋体" w:hAnsi="Times New Roman" w:cs="Times New Roman"/>
                <w:b w:val="0"/>
                <w:bCs w:val="0"/>
                <w:kern w:val="0"/>
                <w:sz w:val="24"/>
                <w:szCs w:val="24"/>
              </w:rPr>
              <w:t>每周</w:t>
            </w:r>
            <w:r>
              <w:rPr>
                <w:rFonts w:ascii="Times New Roman" w:eastAsia="宋体" w:hAnsi="Times New Roman" w:cs="Times New Roman"/>
                <w:b w:val="0"/>
                <w:bCs w:val="0"/>
                <w:kern w:val="0"/>
                <w:sz w:val="24"/>
                <w:szCs w:val="24"/>
              </w:rPr>
              <w:t>1</w:t>
            </w:r>
            <w:r>
              <w:rPr>
                <w:rFonts w:ascii="Times New Roman" w:eastAsia="宋体" w:hAnsi="Times New Roman" w:cs="Times New Roman"/>
                <w:b w:val="0"/>
                <w:bCs w:val="0"/>
                <w:kern w:val="0"/>
                <w:sz w:val="24"/>
                <w:szCs w:val="24"/>
              </w:rPr>
              <w:t>次或以上</w:t>
            </w:r>
          </w:p>
          <w:p w:rsidR="00C5080E" w:rsidRDefault="00EC1D44">
            <w:pPr>
              <w:adjustRightInd w:val="0"/>
              <w:snapToGrid w:val="0"/>
              <w:cnfStyle w:val="100000000000"/>
              <w:rPr>
                <w:rFonts w:ascii="Times New Roman" w:eastAsia="宋体" w:hAnsi="Times New Roman" w:cs="Times New Roman"/>
                <w:b w:val="0"/>
                <w:bCs w:val="0"/>
                <w:kern w:val="0"/>
                <w:sz w:val="24"/>
                <w:szCs w:val="24"/>
              </w:rPr>
            </w:pPr>
            <w:r>
              <w:rPr>
                <w:rFonts w:ascii="Times New Roman" w:eastAsia="宋体" w:hAnsi="Times New Roman" w:cs="Times New Roman"/>
                <w:b w:val="0"/>
                <w:bCs w:val="0"/>
                <w:kern w:val="0"/>
                <w:sz w:val="24"/>
                <w:szCs w:val="24"/>
              </w:rPr>
              <w:t xml:space="preserve">5 </w:t>
            </w:r>
            <w:r>
              <w:rPr>
                <w:rFonts w:ascii="Times New Roman" w:eastAsia="宋体" w:hAnsi="Times New Roman" w:cs="宋体" w:hint="eastAsia"/>
                <w:b w:val="0"/>
                <w:bCs w:val="0"/>
                <w:kern w:val="0"/>
                <w:sz w:val="24"/>
                <w:szCs w:val="24"/>
              </w:rPr>
              <w:t>□</w:t>
            </w:r>
            <w:r>
              <w:rPr>
                <w:rFonts w:ascii="Times New Roman" w:eastAsia="宋体" w:hAnsi="Times New Roman" w:cs="Times New Roman"/>
                <w:b w:val="0"/>
                <w:bCs w:val="0"/>
                <w:kern w:val="0"/>
                <w:sz w:val="24"/>
                <w:szCs w:val="24"/>
              </w:rPr>
              <w:t xml:space="preserve"> </w:t>
            </w:r>
            <w:r>
              <w:rPr>
                <w:rFonts w:ascii="Times New Roman" w:eastAsia="宋体" w:hAnsi="Times New Roman" w:cs="Times New Roman"/>
                <w:b w:val="0"/>
                <w:bCs w:val="0"/>
                <w:kern w:val="0"/>
                <w:sz w:val="24"/>
                <w:szCs w:val="24"/>
              </w:rPr>
              <w:t>几乎每天晚上</w:t>
            </w:r>
          </w:p>
        </w:tc>
      </w:tr>
    </w:tbl>
    <w:p w:rsidR="00C5080E" w:rsidRDefault="00C5080E">
      <w:pPr>
        <w:adjustRightInd w:val="0"/>
        <w:snapToGrid w:val="0"/>
        <w:spacing w:line="560" w:lineRule="exact"/>
        <w:rPr>
          <w:rFonts w:ascii="Times New Roman" w:eastAsia="仿宋" w:hAnsi="Times New Roman" w:cs="Times New Roman"/>
          <w:sz w:val="32"/>
        </w:rPr>
      </w:pPr>
    </w:p>
    <w:p w:rsidR="00C5080E" w:rsidRDefault="00EC1D44">
      <w:pPr>
        <w:adjustRightInd w:val="0"/>
        <w:snapToGrid w:val="0"/>
        <w:spacing w:line="560" w:lineRule="exact"/>
        <w:rPr>
          <w:rFonts w:ascii="Times New Roman" w:eastAsia="宋体" w:hAnsi="Times New Roman" w:cs="宋体"/>
          <w:b/>
          <w:kern w:val="0"/>
          <w:sz w:val="24"/>
          <w:szCs w:val="24"/>
          <w:lang w:val="pt-BR"/>
        </w:rPr>
      </w:pPr>
      <w:r>
        <w:rPr>
          <w:rFonts w:ascii="Times New Roman" w:eastAsia="宋体" w:hAnsi="Times New Roman" w:cs="宋体" w:hint="eastAsia"/>
          <w:b/>
          <w:kern w:val="0"/>
          <w:sz w:val="24"/>
          <w:szCs w:val="24"/>
          <w:lang w:val="pt-BR"/>
        </w:rPr>
        <w:t>四、基本情况</w:t>
      </w:r>
    </w:p>
    <w:p w:rsidR="00C5080E" w:rsidRDefault="00EC1D44">
      <w:pPr>
        <w:adjustRightInd w:val="0"/>
        <w:snapToGrid w:val="0"/>
        <w:spacing w:line="560" w:lineRule="exact"/>
        <w:rPr>
          <w:rFonts w:ascii="Times New Roman" w:eastAsia="宋体" w:hAnsi="Times New Roman" w:cs="宋体"/>
          <w:kern w:val="0"/>
          <w:sz w:val="24"/>
          <w:szCs w:val="24"/>
        </w:rPr>
      </w:pPr>
      <w:r>
        <w:rPr>
          <w:rFonts w:ascii="Times New Roman" w:eastAsia="宋体" w:hAnsi="Times New Roman" w:cs="宋体" w:hint="eastAsia"/>
          <w:b/>
          <w:color w:val="FFFFFF"/>
          <w:kern w:val="0"/>
          <w:sz w:val="24"/>
          <w:szCs w:val="24"/>
          <w:bdr w:val="single" w:sz="4" w:space="0" w:color="auto"/>
          <w:lang w:val="pt-BR"/>
        </w:rPr>
        <w:t>结</w:t>
      </w:r>
      <w:r>
        <w:rPr>
          <w:rFonts w:ascii="Times New Roman" w:eastAsia="宋体" w:hAnsi="Times New Roman" w:cs="宋体" w:hint="eastAsia"/>
          <w:b/>
          <w:kern w:val="0"/>
          <w:sz w:val="24"/>
          <w:szCs w:val="24"/>
        </w:rPr>
        <w:t xml:space="preserve">D01. </w:t>
      </w:r>
      <w:r>
        <w:rPr>
          <w:rFonts w:ascii="Times New Roman" w:eastAsia="宋体" w:hAnsi="Times New Roman" w:cs="宋体" w:hint="eastAsia"/>
          <w:b/>
          <w:kern w:val="0"/>
          <w:sz w:val="24"/>
          <w:szCs w:val="24"/>
        </w:rPr>
        <w:t>性别：</w:t>
      </w:r>
      <w:r>
        <w:rPr>
          <w:rFonts w:ascii="Times New Roman" w:eastAsia="宋体" w:hAnsi="Times New Roman" w:cs="宋体" w:hint="eastAsia"/>
          <w:sz w:val="24"/>
          <w:szCs w:val="24"/>
        </w:rPr>
        <w:t>①男</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②女</w:t>
      </w:r>
    </w:p>
    <w:p w:rsidR="00C5080E" w:rsidRDefault="00EC1D44">
      <w:pPr>
        <w:adjustRightInd w:val="0"/>
        <w:snapToGrid w:val="0"/>
        <w:spacing w:line="560" w:lineRule="exact"/>
        <w:rPr>
          <w:rFonts w:ascii="Times New Roman" w:eastAsia="宋体" w:hAnsi="Times New Roman" w:cs="宋体"/>
          <w:sz w:val="24"/>
          <w:szCs w:val="24"/>
        </w:rPr>
      </w:pPr>
      <w:r>
        <w:rPr>
          <w:rFonts w:ascii="Times New Roman" w:eastAsia="宋体" w:hAnsi="Times New Roman" w:cs="宋体" w:hint="eastAsia"/>
          <w:b/>
          <w:color w:val="FFFFFF"/>
          <w:kern w:val="0"/>
          <w:sz w:val="24"/>
          <w:szCs w:val="24"/>
          <w:bdr w:val="single" w:sz="4" w:space="0" w:color="auto"/>
          <w:lang w:val="pt-BR"/>
        </w:rPr>
        <w:t>结</w:t>
      </w:r>
      <w:r>
        <w:rPr>
          <w:rFonts w:ascii="Times New Roman" w:eastAsia="宋体" w:hAnsi="Times New Roman" w:cs="宋体" w:hint="eastAsia"/>
          <w:b/>
          <w:kern w:val="0"/>
          <w:sz w:val="24"/>
          <w:szCs w:val="24"/>
        </w:rPr>
        <w:t xml:space="preserve">D02. </w:t>
      </w:r>
      <w:r>
        <w:rPr>
          <w:rFonts w:ascii="Times New Roman" w:eastAsia="宋体" w:hAnsi="Times New Roman" w:cs="宋体" w:hint="eastAsia"/>
          <w:b/>
          <w:kern w:val="0"/>
          <w:sz w:val="24"/>
          <w:szCs w:val="24"/>
        </w:rPr>
        <w:t>出生年月：</w:t>
      </w:r>
      <w:r>
        <w:rPr>
          <w:rFonts w:ascii="Times New Roman" w:eastAsia="宋体" w:hAnsi="Times New Roman" w:cs="宋体" w:hint="eastAsia"/>
          <w:kern w:val="0"/>
          <w:sz w:val="24"/>
          <w:szCs w:val="24"/>
        </w:rPr>
        <w:t>□□□□</w:t>
      </w:r>
      <w:r>
        <w:rPr>
          <w:rFonts w:ascii="Times New Roman" w:eastAsia="宋体" w:hAnsi="Times New Roman" w:cs="宋体" w:hint="eastAsia"/>
          <w:sz w:val="24"/>
          <w:szCs w:val="24"/>
        </w:rPr>
        <w:t>年</w:t>
      </w:r>
      <w:r>
        <w:rPr>
          <w:rFonts w:ascii="Times New Roman" w:eastAsia="宋体" w:hAnsi="Times New Roman" w:cs="宋体" w:hint="eastAsia"/>
          <w:kern w:val="0"/>
          <w:sz w:val="24"/>
          <w:szCs w:val="24"/>
        </w:rPr>
        <w:t>□□</w:t>
      </w:r>
      <w:r>
        <w:rPr>
          <w:rFonts w:ascii="Times New Roman" w:eastAsia="宋体" w:hAnsi="Times New Roman" w:cs="宋体" w:hint="eastAsia"/>
          <w:sz w:val="24"/>
          <w:szCs w:val="24"/>
        </w:rPr>
        <w:t>月</w:t>
      </w:r>
    </w:p>
    <w:p w:rsidR="00C5080E" w:rsidRDefault="00EC1D44" w:rsidP="00324145">
      <w:pPr>
        <w:adjustRightInd w:val="0"/>
        <w:snapToGrid w:val="0"/>
        <w:spacing w:line="560" w:lineRule="exact"/>
        <w:ind w:left="723" w:hangingChars="300" w:hanging="723"/>
        <w:rPr>
          <w:rFonts w:ascii="Times New Roman" w:eastAsia="宋体" w:hAnsi="Times New Roman" w:cs="宋体"/>
          <w:b/>
          <w:kern w:val="0"/>
          <w:sz w:val="24"/>
          <w:szCs w:val="24"/>
        </w:rPr>
      </w:pPr>
      <w:r>
        <w:rPr>
          <w:rFonts w:ascii="Times New Roman" w:eastAsia="宋体" w:hAnsi="Times New Roman" w:cs="宋体" w:hint="eastAsia"/>
          <w:b/>
          <w:color w:val="FFFFFF"/>
          <w:kern w:val="0"/>
          <w:sz w:val="24"/>
          <w:szCs w:val="24"/>
          <w:bdr w:val="single" w:sz="4" w:space="0" w:color="auto"/>
          <w:lang w:val="pt-BR"/>
        </w:rPr>
        <w:lastRenderedPageBreak/>
        <w:t>结</w:t>
      </w:r>
      <w:r>
        <w:rPr>
          <w:rFonts w:ascii="Times New Roman" w:eastAsia="宋体" w:hAnsi="Times New Roman" w:cs="宋体" w:hint="eastAsia"/>
          <w:b/>
          <w:kern w:val="0"/>
          <w:sz w:val="24"/>
          <w:szCs w:val="24"/>
        </w:rPr>
        <w:t xml:space="preserve">D03. </w:t>
      </w:r>
      <w:r>
        <w:rPr>
          <w:rFonts w:ascii="Times New Roman" w:eastAsia="宋体" w:hAnsi="Times New Roman" w:cs="宋体" w:hint="eastAsia"/>
          <w:b/>
          <w:kern w:val="0"/>
          <w:sz w:val="24"/>
          <w:szCs w:val="24"/>
        </w:rPr>
        <w:t>您的民族：</w:t>
      </w:r>
    </w:p>
    <w:p w:rsidR="00C5080E" w:rsidRDefault="00EC1D44" w:rsidP="00324145">
      <w:pPr>
        <w:adjustRightInd w:val="0"/>
        <w:snapToGrid w:val="0"/>
        <w:spacing w:line="560" w:lineRule="exact"/>
        <w:ind w:leftChars="200" w:left="420"/>
        <w:rPr>
          <w:rFonts w:ascii="Times New Roman" w:eastAsia="宋体" w:hAnsi="Times New Roman" w:cs="宋体"/>
          <w:sz w:val="24"/>
          <w:szCs w:val="24"/>
        </w:rPr>
      </w:pPr>
      <w:r>
        <w:rPr>
          <w:rFonts w:ascii="Times New Roman" w:eastAsia="宋体" w:hAnsi="Times New Roman" w:cs="宋体" w:hint="eastAsia"/>
          <w:sz w:val="24"/>
          <w:szCs w:val="24"/>
        </w:rPr>
        <w:t>①汉族</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②回族</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③苗族</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④维吾尔族</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⑤满族</w:t>
      </w:r>
    </w:p>
    <w:p w:rsidR="00C5080E" w:rsidRDefault="00EC1D44" w:rsidP="00324145">
      <w:pPr>
        <w:adjustRightInd w:val="0"/>
        <w:snapToGrid w:val="0"/>
        <w:spacing w:line="560" w:lineRule="exact"/>
        <w:ind w:leftChars="200" w:left="420"/>
        <w:rPr>
          <w:rFonts w:ascii="Times New Roman" w:eastAsia="宋体" w:hAnsi="Times New Roman" w:cs="宋体"/>
          <w:sz w:val="24"/>
          <w:szCs w:val="24"/>
        </w:rPr>
      </w:pPr>
      <w:r>
        <w:rPr>
          <w:rFonts w:ascii="Times New Roman" w:eastAsia="宋体" w:hAnsi="Times New Roman" w:cs="宋体" w:hint="eastAsia"/>
          <w:sz w:val="24"/>
          <w:szCs w:val="24"/>
        </w:rPr>
        <w:t>⑥壮族</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⑦其他</w:t>
      </w:r>
    </w:p>
    <w:p w:rsidR="00C5080E" w:rsidRDefault="00EC1D44" w:rsidP="00324145">
      <w:pPr>
        <w:adjustRightInd w:val="0"/>
        <w:snapToGrid w:val="0"/>
        <w:spacing w:line="560" w:lineRule="exact"/>
        <w:ind w:left="723" w:hangingChars="300" w:hanging="723"/>
        <w:rPr>
          <w:rFonts w:ascii="Times New Roman" w:eastAsia="宋体" w:hAnsi="Times New Roman" w:cs="宋体"/>
          <w:b/>
          <w:kern w:val="0"/>
          <w:sz w:val="24"/>
          <w:szCs w:val="24"/>
        </w:rPr>
      </w:pPr>
      <w:r>
        <w:rPr>
          <w:rFonts w:ascii="Times New Roman" w:eastAsia="宋体" w:hAnsi="Times New Roman" w:cs="宋体" w:hint="eastAsia"/>
          <w:b/>
          <w:color w:val="FFFFFF"/>
          <w:kern w:val="0"/>
          <w:sz w:val="24"/>
          <w:szCs w:val="24"/>
          <w:bdr w:val="single" w:sz="4" w:space="0" w:color="auto"/>
          <w:lang w:val="pt-BR"/>
        </w:rPr>
        <w:t>结</w:t>
      </w:r>
      <w:r>
        <w:rPr>
          <w:rFonts w:ascii="Times New Roman" w:eastAsia="宋体" w:hAnsi="Times New Roman" w:cs="宋体" w:hint="eastAsia"/>
          <w:b/>
          <w:kern w:val="0"/>
          <w:sz w:val="24"/>
          <w:szCs w:val="24"/>
        </w:rPr>
        <w:t xml:space="preserve">D04. </w:t>
      </w:r>
      <w:r>
        <w:rPr>
          <w:rFonts w:ascii="Times New Roman" w:eastAsia="宋体" w:hAnsi="Times New Roman" w:cs="宋体" w:hint="eastAsia"/>
          <w:b/>
          <w:kern w:val="0"/>
          <w:sz w:val="24"/>
          <w:szCs w:val="24"/>
        </w:rPr>
        <w:t>您的婚姻情况：</w:t>
      </w:r>
    </w:p>
    <w:p w:rsidR="00C5080E" w:rsidRDefault="00EC1D44" w:rsidP="00324145">
      <w:pPr>
        <w:adjustRightInd w:val="0"/>
        <w:snapToGrid w:val="0"/>
        <w:spacing w:line="560" w:lineRule="exact"/>
        <w:ind w:leftChars="200" w:left="420"/>
        <w:rPr>
          <w:rFonts w:ascii="Times New Roman" w:eastAsia="宋体" w:hAnsi="Times New Roman" w:cs="宋体"/>
          <w:sz w:val="24"/>
          <w:szCs w:val="24"/>
        </w:rPr>
      </w:pPr>
      <w:r>
        <w:rPr>
          <w:rFonts w:ascii="Times New Roman" w:eastAsia="宋体" w:hAnsi="Times New Roman" w:cs="宋体" w:hint="eastAsia"/>
          <w:sz w:val="24"/>
          <w:szCs w:val="24"/>
        </w:rPr>
        <w:t>①未婚</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②已婚</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③丧偶</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④离婚</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⑤其他</w:t>
      </w:r>
    </w:p>
    <w:p w:rsidR="00C5080E" w:rsidRDefault="00EC1D44" w:rsidP="00324145">
      <w:pPr>
        <w:adjustRightInd w:val="0"/>
        <w:snapToGrid w:val="0"/>
        <w:spacing w:line="560" w:lineRule="exact"/>
        <w:ind w:left="723" w:hangingChars="300" w:hanging="723"/>
        <w:rPr>
          <w:rFonts w:ascii="Times New Roman" w:eastAsia="宋体" w:hAnsi="Times New Roman" w:cs="宋体"/>
          <w:b/>
          <w:kern w:val="0"/>
          <w:sz w:val="24"/>
          <w:szCs w:val="24"/>
        </w:rPr>
      </w:pPr>
      <w:r>
        <w:rPr>
          <w:rFonts w:ascii="Times New Roman" w:eastAsia="宋体" w:hAnsi="Times New Roman" w:cs="宋体" w:hint="eastAsia"/>
          <w:b/>
          <w:color w:val="FFFFFF"/>
          <w:kern w:val="0"/>
          <w:sz w:val="24"/>
          <w:szCs w:val="24"/>
          <w:bdr w:val="single" w:sz="4" w:space="0" w:color="auto"/>
          <w:lang w:val="pt-BR"/>
        </w:rPr>
        <w:t>结</w:t>
      </w:r>
      <w:r>
        <w:rPr>
          <w:rFonts w:ascii="Times New Roman" w:eastAsia="宋体" w:hAnsi="Times New Roman" w:cs="宋体" w:hint="eastAsia"/>
          <w:b/>
          <w:kern w:val="0"/>
          <w:sz w:val="24"/>
          <w:szCs w:val="24"/>
        </w:rPr>
        <w:t xml:space="preserve">D05. </w:t>
      </w:r>
      <w:r>
        <w:rPr>
          <w:rFonts w:ascii="Times New Roman" w:eastAsia="宋体" w:hAnsi="Times New Roman" w:cs="宋体" w:hint="eastAsia"/>
          <w:b/>
          <w:kern w:val="0"/>
          <w:sz w:val="24"/>
          <w:szCs w:val="24"/>
        </w:rPr>
        <w:t>您的文化程度：</w:t>
      </w:r>
    </w:p>
    <w:p w:rsidR="00C5080E" w:rsidRDefault="00EC1D44" w:rsidP="00324145">
      <w:pPr>
        <w:adjustRightInd w:val="0"/>
        <w:snapToGrid w:val="0"/>
        <w:spacing w:line="560" w:lineRule="exact"/>
        <w:ind w:leftChars="200" w:left="420"/>
        <w:rPr>
          <w:rFonts w:ascii="Times New Roman" w:eastAsia="宋体" w:hAnsi="Times New Roman" w:cs="宋体"/>
          <w:sz w:val="24"/>
          <w:szCs w:val="24"/>
        </w:rPr>
      </w:pPr>
      <w:r>
        <w:rPr>
          <w:rFonts w:ascii="Times New Roman" w:eastAsia="宋体" w:hAnsi="Times New Roman" w:cs="宋体" w:hint="eastAsia"/>
          <w:sz w:val="24"/>
          <w:szCs w:val="24"/>
        </w:rPr>
        <w:t>①不识字</w:t>
      </w:r>
      <w:r>
        <w:rPr>
          <w:rFonts w:ascii="Times New Roman" w:eastAsia="宋体" w:hAnsi="Times New Roman" w:cs="宋体" w:hint="eastAsia"/>
          <w:sz w:val="24"/>
          <w:szCs w:val="24"/>
        </w:rPr>
        <w:t>/</w:t>
      </w:r>
      <w:r>
        <w:rPr>
          <w:rFonts w:ascii="Times New Roman" w:eastAsia="宋体" w:hAnsi="Times New Roman" w:cs="宋体" w:hint="eastAsia"/>
          <w:sz w:val="24"/>
          <w:szCs w:val="24"/>
        </w:rPr>
        <w:t>识字很少</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②小学</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③初中</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④高中</w:t>
      </w:r>
      <w:r>
        <w:rPr>
          <w:rFonts w:ascii="Times New Roman" w:eastAsia="宋体" w:hAnsi="Times New Roman" w:cs="宋体" w:hint="eastAsia"/>
          <w:sz w:val="24"/>
          <w:szCs w:val="24"/>
        </w:rPr>
        <w:t>/</w:t>
      </w:r>
      <w:r>
        <w:rPr>
          <w:rFonts w:ascii="Times New Roman" w:eastAsia="宋体" w:hAnsi="Times New Roman" w:cs="宋体" w:hint="eastAsia"/>
          <w:sz w:val="24"/>
          <w:szCs w:val="24"/>
        </w:rPr>
        <w:t>职高</w:t>
      </w:r>
      <w:r>
        <w:rPr>
          <w:rFonts w:ascii="Times New Roman" w:eastAsia="宋体" w:hAnsi="Times New Roman" w:cs="宋体" w:hint="eastAsia"/>
          <w:sz w:val="24"/>
          <w:szCs w:val="24"/>
        </w:rPr>
        <w:t>/</w:t>
      </w:r>
      <w:r>
        <w:rPr>
          <w:rFonts w:ascii="Times New Roman" w:eastAsia="宋体" w:hAnsi="Times New Roman" w:cs="宋体" w:hint="eastAsia"/>
          <w:sz w:val="24"/>
          <w:szCs w:val="24"/>
        </w:rPr>
        <w:t>中专</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⑤大专</w:t>
      </w:r>
    </w:p>
    <w:p w:rsidR="00C5080E" w:rsidRDefault="00EC1D44" w:rsidP="00324145">
      <w:pPr>
        <w:adjustRightInd w:val="0"/>
        <w:snapToGrid w:val="0"/>
        <w:spacing w:line="560" w:lineRule="exact"/>
        <w:ind w:leftChars="200" w:left="420"/>
        <w:rPr>
          <w:rFonts w:ascii="Times New Roman" w:eastAsia="宋体" w:hAnsi="Times New Roman" w:cs="宋体"/>
          <w:sz w:val="24"/>
          <w:szCs w:val="24"/>
        </w:rPr>
      </w:pPr>
      <w:r>
        <w:rPr>
          <w:rFonts w:ascii="Times New Roman" w:eastAsia="宋体" w:hAnsi="Times New Roman" w:cs="宋体" w:hint="eastAsia"/>
          <w:sz w:val="24"/>
          <w:szCs w:val="24"/>
        </w:rPr>
        <w:t>⑥大学本科</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⑦研究生及以上</w:t>
      </w:r>
    </w:p>
    <w:p w:rsidR="00C5080E" w:rsidRDefault="00EC1D44" w:rsidP="00324145">
      <w:pPr>
        <w:adjustRightInd w:val="0"/>
        <w:snapToGrid w:val="0"/>
        <w:spacing w:line="560" w:lineRule="exact"/>
        <w:ind w:left="843" w:hangingChars="350" w:hanging="843"/>
        <w:rPr>
          <w:rFonts w:ascii="Times New Roman" w:eastAsia="宋体" w:hAnsi="Times New Roman" w:cs="宋体"/>
          <w:b/>
          <w:kern w:val="0"/>
          <w:sz w:val="24"/>
          <w:szCs w:val="24"/>
        </w:rPr>
      </w:pPr>
      <w:r>
        <w:rPr>
          <w:rFonts w:ascii="Times New Roman" w:eastAsia="宋体" w:hAnsi="Times New Roman" w:cs="宋体" w:hint="eastAsia"/>
          <w:b/>
          <w:color w:val="FFFFFF"/>
          <w:kern w:val="0"/>
          <w:sz w:val="24"/>
          <w:szCs w:val="24"/>
          <w:bdr w:val="single" w:sz="4" w:space="0" w:color="auto"/>
          <w:lang w:val="pt-BR"/>
        </w:rPr>
        <w:t>结</w:t>
      </w:r>
      <w:r>
        <w:rPr>
          <w:rFonts w:ascii="Times New Roman" w:eastAsia="宋体" w:hAnsi="Times New Roman" w:cs="宋体" w:hint="eastAsia"/>
          <w:b/>
          <w:kern w:val="0"/>
          <w:sz w:val="24"/>
          <w:szCs w:val="24"/>
        </w:rPr>
        <w:t xml:space="preserve">D06. </w:t>
      </w:r>
      <w:r>
        <w:rPr>
          <w:rFonts w:ascii="Times New Roman" w:eastAsia="宋体" w:hAnsi="Times New Roman" w:cs="宋体" w:hint="eastAsia"/>
          <w:b/>
          <w:kern w:val="0"/>
          <w:sz w:val="24"/>
          <w:szCs w:val="24"/>
        </w:rPr>
        <w:t>您的实际平均月收入（指税后收入）：</w:t>
      </w:r>
    </w:p>
    <w:p w:rsidR="00C5080E" w:rsidRDefault="00EC1D44" w:rsidP="00324145">
      <w:pPr>
        <w:adjustRightInd w:val="0"/>
        <w:snapToGrid w:val="0"/>
        <w:spacing w:line="560" w:lineRule="exact"/>
        <w:ind w:leftChars="200" w:left="420"/>
        <w:rPr>
          <w:rFonts w:ascii="Times New Roman" w:eastAsia="宋体" w:hAnsi="Times New Roman" w:cs="宋体"/>
          <w:sz w:val="24"/>
          <w:szCs w:val="24"/>
        </w:rPr>
      </w:pPr>
      <w:r>
        <w:rPr>
          <w:rFonts w:ascii="Times New Roman" w:eastAsia="宋体" w:hAnsi="Times New Roman" w:cs="宋体" w:hint="eastAsia"/>
          <w:sz w:val="24"/>
          <w:szCs w:val="24"/>
        </w:rPr>
        <w:t>①少于</w:t>
      </w:r>
      <w:r>
        <w:rPr>
          <w:rFonts w:ascii="Times New Roman" w:eastAsia="宋体" w:hAnsi="Times New Roman" w:cs="宋体" w:hint="eastAsia"/>
          <w:sz w:val="24"/>
          <w:szCs w:val="24"/>
        </w:rPr>
        <w:t>3000</w:t>
      </w:r>
      <w:r>
        <w:rPr>
          <w:rFonts w:ascii="Times New Roman" w:eastAsia="宋体" w:hAnsi="Times New Roman" w:cs="宋体" w:hint="eastAsia"/>
          <w:sz w:val="24"/>
          <w:szCs w:val="24"/>
        </w:rPr>
        <w:t>元</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②</w:t>
      </w:r>
      <w:r>
        <w:rPr>
          <w:rFonts w:ascii="Times New Roman" w:eastAsia="宋体" w:hAnsi="Times New Roman" w:cs="宋体" w:hint="eastAsia"/>
          <w:sz w:val="24"/>
          <w:szCs w:val="24"/>
        </w:rPr>
        <w:t>3000-4999</w:t>
      </w:r>
      <w:r>
        <w:rPr>
          <w:rFonts w:ascii="Times New Roman" w:eastAsia="宋体" w:hAnsi="Times New Roman" w:cs="宋体" w:hint="eastAsia"/>
          <w:sz w:val="24"/>
          <w:szCs w:val="24"/>
        </w:rPr>
        <w:t>元</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③</w:t>
      </w:r>
      <w:r>
        <w:rPr>
          <w:rFonts w:ascii="Times New Roman" w:eastAsia="宋体" w:hAnsi="Times New Roman" w:cs="宋体" w:hint="eastAsia"/>
          <w:sz w:val="24"/>
          <w:szCs w:val="24"/>
        </w:rPr>
        <w:t>5000-6999</w:t>
      </w:r>
      <w:r>
        <w:rPr>
          <w:rFonts w:ascii="Times New Roman" w:eastAsia="宋体" w:hAnsi="Times New Roman" w:cs="宋体" w:hint="eastAsia"/>
          <w:sz w:val="24"/>
          <w:szCs w:val="24"/>
        </w:rPr>
        <w:t>元</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④</w:t>
      </w:r>
      <w:r>
        <w:rPr>
          <w:rFonts w:ascii="Times New Roman" w:eastAsia="宋体" w:hAnsi="Times New Roman" w:cs="宋体" w:hint="eastAsia"/>
          <w:sz w:val="24"/>
          <w:szCs w:val="24"/>
        </w:rPr>
        <w:t>7000-8999</w:t>
      </w:r>
      <w:r>
        <w:rPr>
          <w:rFonts w:ascii="Times New Roman" w:eastAsia="宋体" w:hAnsi="Times New Roman" w:cs="宋体" w:hint="eastAsia"/>
          <w:sz w:val="24"/>
          <w:szCs w:val="24"/>
        </w:rPr>
        <w:t>元</w:t>
      </w:r>
    </w:p>
    <w:p w:rsidR="00C5080E" w:rsidRDefault="00EC1D44" w:rsidP="00324145">
      <w:pPr>
        <w:adjustRightInd w:val="0"/>
        <w:snapToGrid w:val="0"/>
        <w:spacing w:line="560" w:lineRule="exact"/>
        <w:ind w:leftChars="200" w:left="420"/>
        <w:rPr>
          <w:rFonts w:ascii="Times New Roman" w:eastAsia="宋体" w:hAnsi="Times New Roman" w:cs="宋体"/>
          <w:sz w:val="24"/>
          <w:szCs w:val="24"/>
        </w:rPr>
      </w:pPr>
      <w:r>
        <w:rPr>
          <w:rFonts w:ascii="Times New Roman" w:eastAsia="宋体" w:hAnsi="Times New Roman" w:cs="宋体" w:hint="eastAsia"/>
          <w:sz w:val="24"/>
          <w:szCs w:val="24"/>
        </w:rPr>
        <w:t>⑤</w:t>
      </w:r>
      <w:r>
        <w:rPr>
          <w:rFonts w:ascii="Times New Roman" w:eastAsia="宋体" w:hAnsi="Times New Roman" w:cs="宋体" w:hint="eastAsia"/>
          <w:sz w:val="24"/>
          <w:szCs w:val="24"/>
        </w:rPr>
        <w:t>9000-10999</w:t>
      </w:r>
      <w:r>
        <w:rPr>
          <w:rFonts w:ascii="Times New Roman" w:eastAsia="宋体" w:hAnsi="Times New Roman" w:cs="宋体" w:hint="eastAsia"/>
          <w:sz w:val="24"/>
          <w:szCs w:val="24"/>
        </w:rPr>
        <w:t>元</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⑥</w:t>
      </w:r>
      <w:r>
        <w:rPr>
          <w:rFonts w:ascii="Times New Roman" w:eastAsia="宋体" w:hAnsi="Times New Roman" w:cs="宋体" w:hint="eastAsia"/>
          <w:sz w:val="24"/>
          <w:szCs w:val="24"/>
        </w:rPr>
        <w:t>11000</w:t>
      </w:r>
      <w:r>
        <w:rPr>
          <w:rFonts w:ascii="Times New Roman" w:eastAsia="宋体" w:hAnsi="Times New Roman" w:cs="宋体" w:hint="eastAsia"/>
          <w:sz w:val="24"/>
          <w:szCs w:val="24"/>
        </w:rPr>
        <w:t>元及以上</w:t>
      </w:r>
    </w:p>
    <w:p w:rsidR="00C5080E" w:rsidRDefault="00EC1D44">
      <w:pPr>
        <w:adjustRightInd w:val="0"/>
        <w:snapToGrid w:val="0"/>
        <w:spacing w:line="560" w:lineRule="exact"/>
        <w:rPr>
          <w:rFonts w:ascii="Times New Roman" w:eastAsia="宋体" w:hAnsi="Times New Roman" w:cs="宋体"/>
          <w:b/>
          <w:kern w:val="0"/>
          <w:sz w:val="24"/>
          <w:szCs w:val="24"/>
        </w:rPr>
      </w:pPr>
      <w:r>
        <w:rPr>
          <w:rFonts w:ascii="Times New Roman" w:eastAsia="宋体" w:hAnsi="Times New Roman" w:cs="宋体" w:hint="eastAsia"/>
          <w:b/>
          <w:color w:val="FFFFFF"/>
          <w:kern w:val="0"/>
          <w:sz w:val="24"/>
          <w:szCs w:val="24"/>
          <w:bdr w:val="single" w:sz="4" w:space="0" w:color="auto"/>
          <w:lang w:val="pt-BR"/>
        </w:rPr>
        <w:t>结</w:t>
      </w:r>
      <w:r>
        <w:rPr>
          <w:rFonts w:ascii="Times New Roman" w:eastAsia="宋体" w:hAnsi="Times New Roman" w:cs="宋体" w:hint="eastAsia"/>
          <w:b/>
          <w:kern w:val="0"/>
          <w:sz w:val="24"/>
          <w:szCs w:val="24"/>
        </w:rPr>
        <w:t xml:space="preserve">D07. </w:t>
      </w:r>
      <w:r>
        <w:rPr>
          <w:rFonts w:ascii="Times New Roman" w:eastAsia="宋体" w:hAnsi="Times New Roman" w:cs="宋体" w:hint="eastAsia"/>
          <w:b/>
          <w:kern w:val="0"/>
          <w:sz w:val="24"/>
          <w:szCs w:val="24"/>
        </w:rPr>
        <w:t>您的户口性质：</w:t>
      </w:r>
    </w:p>
    <w:p w:rsidR="00C5080E" w:rsidRDefault="00EC1D44" w:rsidP="00324145">
      <w:pPr>
        <w:adjustRightInd w:val="0"/>
        <w:snapToGrid w:val="0"/>
        <w:spacing w:line="560" w:lineRule="exact"/>
        <w:ind w:firstLineChars="150" w:firstLine="360"/>
        <w:rPr>
          <w:rFonts w:ascii="Times New Roman" w:eastAsia="宋体" w:hAnsi="Times New Roman" w:cs="宋体"/>
          <w:sz w:val="24"/>
          <w:szCs w:val="24"/>
        </w:rPr>
      </w:pPr>
      <w:r>
        <w:rPr>
          <w:rFonts w:ascii="Times New Roman" w:eastAsia="宋体" w:hAnsi="Times New Roman" w:cs="宋体" w:hint="eastAsia"/>
          <w:sz w:val="24"/>
          <w:szCs w:val="24"/>
        </w:rPr>
        <w:t>①非农业户口</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②农业户口</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③现登记为居民户口，之前为非农业户口</w:t>
      </w:r>
    </w:p>
    <w:p w:rsidR="00C5080E" w:rsidRDefault="00EC1D44" w:rsidP="00324145">
      <w:pPr>
        <w:adjustRightInd w:val="0"/>
        <w:snapToGrid w:val="0"/>
        <w:spacing w:line="560" w:lineRule="exact"/>
        <w:ind w:firstLineChars="150" w:firstLine="360"/>
        <w:rPr>
          <w:rFonts w:ascii="Times New Roman" w:eastAsia="宋体" w:hAnsi="Times New Roman" w:cs="宋体"/>
          <w:sz w:val="32"/>
        </w:rPr>
      </w:pPr>
      <w:r>
        <w:rPr>
          <w:rFonts w:ascii="Times New Roman" w:eastAsia="宋体" w:hAnsi="Times New Roman" w:cs="宋体" w:hint="eastAsia"/>
          <w:sz w:val="24"/>
          <w:szCs w:val="24"/>
        </w:rPr>
        <w:t>④现登记为居民户口，之前为农业户口</w:t>
      </w:r>
    </w:p>
    <w:p w:rsidR="00C5080E" w:rsidRDefault="00EC1D44">
      <w:pPr>
        <w:adjustRightInd w:val="0"/>
        <w:snapToGrid w:val="0"/>
        <w:spacing w:line="560" w:lineRule="exact"/>
        <w:rPr>
          <w:rFonts w:ascii="Times New Roman" w:eastAsia="宋体" w:hAnsi="Times New Roman" w:cs="宋体"/>
          <w:bCs/>
          <w:color w:val="000000"/>
          <w:sz w:val="24"/>
          <w:szCs w:val="24"/>
        </w:rPr>
      </w:pPr>
      <w:r>
        <w:rPr>
          <w:rFonts w:ascii="Times New Roman" w:eastAsia="宋体" w:hAnsi="Times New Roman" w:cs="宋体" w:hint="eastAsia"/>
          <w:b/>
          <w:color w:val="FFFFFF"/>
          <w:kern w:val="0"/>
          <w:sz w:val="24"/>
          <w:szCs w:val="24"/>
          <w:bdr w:val="single" w:sz="4" w:space="0" w:color="auto"/>
          <w:lang w:val="pt-BR"/>
        </w:rPr>
        <w:t>结</w:t>
      </w:r>
      <w:r>
        <w:rPr>
          <w:rFonts w:ascii="Times New Roman" w:eastAsia="宋体" w:hAnsi="Times New Roman" w:cs="宋体" w:hint="eastAsia"/>
          <w:b/>
          <w:kern w:val="0"/>
          <w:sz w:val="24"/>
          <w:szCs w:val="24"/>
        </w:rPr>
        <w:t xml:space="preserve">D08. </w:t>
      </w:r>
      <w:r>
        <w:rPr>
          <w:rFonts w:ascii="Times New Roman" w:eastAsia="宋体" w:hAnsi="Times New Roman" w:cs="宋体" w:hint="eastAsia"/>
          <w:b/>
          <w:kern w:val="0"/>
          <w:sz w:val="24"/>
          <w:szCs w:val="24"/>
        </w:rPr>
        <w:t>用人单位所在地：</w:t>
      </w:r>
      <w:r>
        <w:rPr>
          <w:rFonts w:ascii="Times New Roman" w:eastAsia="宋体" w:hAnsi="Times New Roman" w:cs="宋体" w:hint="eastAsia"/>
          <w:sz w:val="24"/>
          <w:szCs w:val="24"/>
        </w:rPr>
        <w:t>_____</w:t>
      </w:r>
      <w:r>
        <w:rPr>
          <w:rFonts w:ascii="Times New Roman" w:eastAsia="宋体" w:hAnsi="Times New Roman" w:cs="宋体" w:hint="eastAsia"/>
          <w:sz w:val="24"/>
          <w:szCs w:val="24"/>
        </w:rPr>
        <w:t>省</w:t>
      </w:r>
      <w:r>
        <w:rPr>
          <w:rFonts w:ascii="Times New Roman" w:eastAsia="宋体" w:hAnsi="Times New Roman" w:cs="宋体" w:hint="eastAsia"/>
          <w:sz w:val="24"/>
          <w:szCs w:val="24"/>
        </w:rPr>
        <w:t>_____</w:t>
      </w:r>
      <w:r>
        <w:rPr>
          <w:rFonts w:ascii="Times New Roman" w:eastAsia="宋体" w:hAnsi="Times New Roman" w:cs="宋体" w:hint="eastAsia"/>
          <w:sz w:val="24"/>
          <w:szCs w:val="24"/>
        </w:rPr>
        <w:t>市</w:t>
      </w:r>
      <w:r>
        <w:rPr>
          <w:rFonts w:ascii="Times New Roman" w:eastAsia="宋体" w:hAnsi="Times New Roman" w:cs="宋体" w:hint="eastAsia"/>
          <w:sz w:val="24"/>
          <w:szCs w:val="24"/>
        </w:rPr>
        <w:t>_____</w:t>
      </w:r>
      <w:r>
        <w:rPr>
          <w:rFonts w:ascii="Times New Roman" w:eastAsia="宋体" w:hAnsi="Times New Roman" w:cs="宋体" w:hint="eastAsia"/>
          <w:sz w:val="24"/>
          <w:szCs w:val="24"/>
        </w:rPr>
        <w:t>县（区）</w:t>
      </w:r>
      <w:r>
        <w:rPr>
          <w:rFonts w:ascii="Times New Roman" w:eastAsia="宋体" w:hAnsi="Times New Roman" w:cs="宋体" w:hint="eastAsia"/>
          <w:b/>
          <w:kern w:val="0"/>
          <w:sz w:val="24"/>
          <w:szCs w:val="24"/>
        </w:rPr>
        <w:t>下拉选项</w:t>
      </w:r>
    </w:p>
    <w:p w:rsidR="00C5080E" w:rsidRDefault="00EC1D44">
      <w:pPr>
        <w:adjustRightInd w:val="0"/>
        <w:snapToGrid w:val="0"/>
        <w:spacing w:line="560" w:lineRule="exact"/>
        <w:rPr>
          <w:rFonts w:ascii="Times New Roman" w:eastAsia="宋体" w:hAnsi="Times New Roman" w:cs="宋体"/>
          <w:b/>
          <w:bCs/>
          <w:sz w:val="24"/>
          <w:szCs w:val="24"/>
        </w:rPr>
      </w:pPr>
      <w:r>
        <w:rPr>
          <w:rFonts w:ascii="Times New Roman" w:eastAsia="宋体" w:hAnsi="Times New Roman" w:cs="宋体" w:hint="eastAsia"/>
          <w:b/>
          <w:color w:val="FFFFFF"/>
          <w:kern w:val="0"/>
          <w:sz w:val="24"/>
          <w:szCs w:val="24"/>
          <w:bdr w:val="single" w:sz="4" w:space="0" w:color="auto"/>
          <w:lang w:val="pt-BR"/>
        </w:rPr>
        <w:t>结</w:t>
      </w:r>
      <w:r>
        <w:rPr>
          <w:rFonts w:ascii="Times New Roman" w:eastAsia="宋体" w:hAnsi="Times New Roman" w:cs="宋体" w:hint="eastAsia"/>
          <w:b/>
          <w:kern w:val="0"/>
          <w:sz w:val="24"/>
          <w:szCs w:val="24"/>
        </w:rPr>
        <w:t xml:space="preserve">D09. </w:t>
      </w:r>
      <w:r>
        <w:rPr>
          <w:rFonts w:ascii="Times New Roman" w:eastAsia="宋体" w:hAnsi="Times New Roman" w:cs="宋体" w:hint="eastAsia"/>
          <w:b/>
          <w:kern w:val="0"/>
          <w:sz w:val="24"/>
          <w:szCs w:val="24"/>
        </w:rPr>
        <w:t>用人单位所属行业：下拉选项</w:t>
      </w:r>
    </w:p>
    <w:p w:rsidR="00C5080E" w:rsidRDefault="00EC1D44" w:rsidP="00324145">
      <w:pPr>
        <w:adjustRightInd w:val="0"/>
        <w:snapToGrid w:val="0"/>
        <w:spacing w:line="560" w:lineRule="exact"/>
        <w:ind w:leftChars="200" w:left="420"/>
        <w:rPr>
          <w:rFonts w:ascii="Times New Roman" w:eastAsia="宋体" w:hAnsi="Times New Roman" w:cs="宋体"/>
          <w:sz w:val="24"/>
          <w:szCs w:val="24"/>
        </w:rPr>
      </w:pPr>
      <w:r>
        <w:rPr>
          <w:rFonts w:ascii="Times New Roman" w:eastAsia="宋体" w:hAnsi="Times New Roman" w:cs="宋体" w:hint="eastAsia"/>
          <w:sz w:val="24"/>
          <w:szCs w:val="24"/>
        </w:rPr>
        <w:t>①煤炭开采和洗选业</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②黑色及有色金属矿采选业</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③非金属矿采选业</w:t>
      </w:r>
    </w:p>
    <w:p w:rsidR="00C5080E" w:rsidRDefault="00EC1D44" w:rsidP="00324145">
      <w:pPr>
        <w:adjustRightInd w:val="0"/>
        <w:snapToGrid w:val="0"/>
        <w:spacing w:line="560" w:lineRule="exact"/>
        <w:ind w:leftChars="200" w:left="420"/>
        <w:rPr>
          <w:rFonts w:ascii="Times New Roman" w:eastAsia="宋体" w:hAnsi="Times New Roman" w:cs="宋体"/>
          <w:sz w:val="24"/>
          <w:szCs w:val="24"/>
        </w:rPr>
      </w:pPr>
      <w:r>
        <w:rPr>
          <w:rFonts w:ascii="Times New Roman" w:eastAsia="宋体" w:hAnsi="Times New Roman" w:cs="宋体" w:hint="eastAsia"/>
          <w:sz w:val="24"/>
          <w:szCs w:val="24"/>
        </w:rPr>
        <w:t>④纺织、服装、服饰业</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⑤皮革、毛皮、羽毛及其制品和制鞋业</w:t>
      </w:r>
    </w:p>
    <w:p w:rsidR="00C5080E" w:rsidRDefault="00EC1D44" w:rsidP="00324145">
      <w:pPr>
        <w:adjustRightInd w:val="0"/>
        <w:snapToGrid w:val="0"/>
        <w:spacing w:line="560" w:lineRule="exact"/>
        <w:ind w:leftChars="200" w:left="420"/>
        <w:rPr>
          <w:rFonts w:ascii="Times New Roman" w:eastAsia="宋体" w:hAnsi="Times New Roman" w:cs="宋体"/>
          <w:sz w:val="24"/>
          <w:szCs w:val="24"/>
        </w:rPr>
      </w:pPr>
      <w:r>
        <w:rPr>
          <w:rFonts w:ascii="Times New Roman" w:eastAsia="宋体" w:hAnsi="Times New Roman" w:cs="宋体" w:hint="eastAsia"/>
          <w:sz w:val="24"/>
          <w:szCs w:val="24"/>
        </w:rPr>
        <w:t>⑥石油、煤炭及其他燃料加工业</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⑦化学原料和化学制品制造业</w:t>
      </w:r>
    </w:p>
    <w:p w:rsidR="00C5080E" w:rsidRDefault="00EC1D44" w:rsidP="00324145">
      <w:pPr>
        <w:adjustRightInd w:val="0"/>
        <w:snapToGrid w:val="0"/>
        <w:spacing w:line="560" w:lineRule="exact"/>
        <w:ind w:leftChars="200" w:left="420"/>
        <w:rPr>
          <w:rFonts w:ascii="Times New Roman" w:eastAsia="宋体" w:hAnsi="Times New Roman" w:cs="宋体"/>
          <w:sz w:val="24"/>
          <w:szCs w:val="24"/>
        </w:rPr>
      </w:pPr>
      <w:r>
        <w:rPr>
          <w:rFonts w:ascii="Times New Roman" w:eastAsia="宋体" w:hAnsi="Times New Roman" w:cs="宋体" w:hint="eastAsia"/>
          <w:sz w:val="24"/>
          <w:szCs w:val="24"/>
        </w:rPr>
        <w:t>⑧橡胶和塑料制品业</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⑨黑色及有色金属冶炼和压延加工业</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⑩金属制品业</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⑪非金属矿物制品业</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⑫汽车制造业</w:t>
      </w:r>
    </w:p>
    <w:p w:rsidR="00C5080E" w:rsidRDefault="00EC1D44" w:rsidP="00324145">
      <w:pPr>
        <w:adjustRightInd w:val="0"/>
        <w:snapToGrid w:val="0"/>
        <w:spacing w:line="560" w:lineRule="exact"/>
        <w:ind w:leftChars="200" w:left="420"/>
        <w:rPr>
          <w:rFonts w:ascii="Times New Roman" w:eastAsia="宋体" w:hAnsi="Times New Roman" w:cs="宋体"/>
          <w:sz w:val="24"/>
          <w:szCs w:val="24"/>
        </w:rPr>
      </w:pPr>
      <w:r>
        <w:rPr>
          <w:rFonts w:ascii="Times New Roman" w:eastAsia="宋体" w:hAnsi="Times New Roman" w:cs="宋体" w:hint="eastAsia"/>
          <w:sz w:val="24"/>
          <w:szCs w:val="24"/>
        </w:rPr>
        <w:t>⑬通用、专用设备制造及铁路等运输设备制造业</w:t>
      </w:r>
    </w:p>
    <w:p w:rsidR="00C5080E" w:rsidRDefault="00EC1D44" w:rsidP="00324145">
      <w:pPr>
        <w:adjustRightInd w:val="0"/>
        <w:snapToGrid w:val="0"/>
        <w:spacing w:line="560" w:lineRule="exact"/>
        <w:ind w:leftChars="200" w:left="420"/>
        <w:rPr>
          <w:rFonts w:ascii="Times New Roman" w:eastAsia="宋体" w:hAnsi="Times New Roman" w:cs="宋体"/>
          <w:sz w:val="24"/>
          <w:szCs w:val="24"/>
        </w:rPr>
      </w:pPr>
      <w:r>
        <w:rPr>
          <w:rFonts w:ascii="Times New Roman" w:eastAsia="宋体" w:hAnsi="Times New Roman" w:cs="宋体" w:hint="eastAsia"/>
          <w:sz w:val="24"/>
          <w:szCs w:val="24"/>
        </w:rPr>
        <w:t>⑭电气机械和器材制造业</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⑮计算机、通信和其他电子设备制造业</w:t>
      </w:r>
    </w:p>
    <w:p w:rsidR="00C5080E" w:rsidRDefault="00EC1D44" w:rsidP="00324145">
      <w:pPr>
        <w:adjustRightInd w:val="0"/>
        <w:snapToGrid w:val="0"/>
        <w:spacing w:line="560" w:lineRule="exact"/>
        <w:ind w:leftChars="200" w:left="420"/>
        <w:rPr>
          <w:rFonts w:ascii="Times New Roman" w:eastAsia="宋体" w:hAnsi="Times New Roman" w:cs="宋体"/>
          <w:sz w:val="24"/>
          <w:szCs w:val="24"/>
        </w:rPr>
      </w:pPr>
      <w:r>
        <w:rPr>
          <w:rFonts w:ascii="Times New Roman" w:eastAsia="宋体" w:hAnsi="Times New Roman" w:cs="宋体" w:hint="eastAsia"/>
          <w:sz w:val="24"/>
          <w:szCs w:val="24"/>
        </w:rPr>
        <w:t>⑯木、竹、藤、棕、草加工制品业和家具制造业</w:t>
      </w:r>
      <w:r>
        <w:rPr>
          <w:rFonts w:ascii="Times New Roman" w:eastAsia="宋体" w:hAnsi="Times New Roman" w:cs="宋体" w:hint="eastAsia"/>
          <w:sz w:val="24"/>
          <w:szCs w:val="24"/>
        </w:rPr>
        <w:t xml:space="preserve">   </w:t>
      </w:r>
    </w:p>
    <w:p w:rsidR="00C5080E" w:rsidRDefault="00EC1D44" w:rsidP="00324145">
      <w:pPr>
        <w:adjustRightInd w:val="0"/>
        <w:snapToGrid w:val="0"/>
        <w:spacing w:line="560" w:lineRule="exact"/>
        <w:ind w:leftChars="200" w:left="420"/>
        <w:rPr>
          <w:rFonts w:ascii="Times New Roman" w:eastAsia="宋体" w:hAnsi="Times New Roman" w:cs="宋体"/>
          <w:sz w:val="24"/>
          <w:szCs w:val="24"/>
        </w:rPr>
      </w:pPr>
      <w:r>
        <w:rPr>
          <w:rFonts w:ascii="Times New Roman" w:eastAsia="宋体" w:hAnsi="Times New Roman" w:cs="宋体" w:hint="eastAsia"/>
          <w:sz w:val="24"/>
          <w:szCs w:val="24"/>
        </w:rPr>
        <w:lastRenderedPageBreak/>
        <w:t>⑰电力、热力、燃气及水生产和供应业</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⑱建筑业</w:t>
      </w:r>
    </w:p>
    <w:p w:rsidR="00C5080E" w:rsidRDefault="00EC1D44" w:rsidP="00324145">
      <w:pPr>
        <w:adjustRightInd w:val="0"/>
        <w:snapToGrid w:val="0"/>
        <w:spacing w:line="560" w:lineRule="exact"/>
        <w:ind w:leftChars="200" w:left="420"/>
        <w:rPr>
          <w:rFonts w:ascii="Times New Roman" w:eastAsia="宋体" w:hAnsi="Times New Roman" w:cs="宋体"/>
          <w:sz w:val="24"/>
          <w:szCs w:val="24"/>
        </w:rPr>
      </w:pPr>
      <w:r>
        <w:rPr>
          <w:rFonts w:ascii="Times New Roman" w:eastAsia="宋体" w:hAnsi="Times New Roman" w:cs="宋体" w:hint="eastAsia"/>
          <w:sz w:val="24"/>
          <w:szCs w:val="24"/>
        </w:rPr>
        <w:t>⑲医疗卫生业（下拉选项：一级医院；二级医院；三级医院）</w:t>
      </w:r>
      <w:r>
        <w:rPr>
          <w:rFonts w:ascii="Times New Roman" w:eastAsia="宋体" w:hAnsi="Times New Roman" w:cs="宋体" w:hint="eastAsia"/>
          <w:sz w:val="24"/>
          <w:szCs w:val="24"/>
        </w:rPr>
        <w:t xml:space="preserve">   </w:t>
      </w:r>
    </w:p>
    <w:p w:rsidR="00C5080E" w:rsidRDefault="00EC1D44" w:rsidP="00324145">
      <w:pPr>
        <w:adjustRightInd w:val="0"/>
        <w:snapToGrid w:val="0"/>
        <w:spacing w:line="560" w:lineRule="exact"/>
        <w:ind w:leftChars="200" w:left="420"/>
        <w:rPr>
          <w:rFonts w:ascii="Times New Roman" w:eastAsia="宋体" w:hAnsi="Times New Roman" w:cs="宋体"/>
          <w:sz w:val="24"/>
          <w:szCs w:val="24"/>
        </w:rPr>
      </w:pPr>
      <w:r>
        <w:rPr>
          <w:rFonts w:ascii="Times New Roman" w:eastAsia="宋体" w:hAnsi="Times New Roman" w:cs="宋体" w:hint="eastAsia"/>
          <w:sz w:val="24"/>
          <w:szCs w:val="24"/>
        </w:rPr>
        <w:t>⑳教育业（下拉选项：中学；小学）</w:t>
      </w:r>
      <w:r>
        <w:rPr>
          <w:rFonts w:ascii="Times New Roman" w:eastAsia="宋体" w:hAnsi="Times New Roman" w:cs="宋体" w:hint="eastAsia"/>
          <w:sz w:val="24"/>
          <w:szCs w:val="24"/>
        </w:rPr>
        <w:t xml:space="preserve">   </w:t>
      </w:r>
      <w:r>
        <w:rPr>
          <w:rFonts w:ascii="Times New Roman" w:eastAsia="宋体" w:hAnsi="Times New Roman" w:cs="宋体" w:hint="eastAsia"/>
          <w:b/>
          <w:bCs/>
          <w:sz w:val="24"/>
          <w:szCs w:val="24"/>
        </w:rPr>
        <w:t>㉑</w:t>
      </w:r>
      <w:r>
        <w:rPr>
          <w:rFonts w:ascii="Times New Roman" w:eastAsia="宋体" w:hAnsi="Times New Roman" w:cs="宋体" w:hint="eastAsia"/>
          <w:sz w:val="24"/>
          <w:szCs w:val="24"/>
        </w:rPr>
        <w:t>环境卫生业</w:t>
      </w:r>
    </w:p>
    <w:p w:rsidR="00C5080E" w:rsidRDefault="00EC1D44" w:rsidP="00324145">
      <w:pPr>
        <w:adjustRightInd w:val="0"/>
        <w:snapToGrid w:val="0"/>
        <w:spacing w:line="560" w:lineRule="exact"/>
        <w:ind w:leftChars="200" w:left="420"/>
        <w:rPr>
          <w:rFonts w:ascii="Times New Roman" w:eastAsia="宋体" w:hAnsi="Times New Roman" w:cs="宋体"/>
          <w:sz w:val="24"/>
          <w:szCs w:val="24"/>
        </w:rPr>
      </w:pPr>
      <w:r>
        <w:rPr>
          <w:rFonts w:ascii="Times New Roman" w:eastAsia="宋体" w:hAnsi="Times New Roman" w:cs="宋体" w:hint="eastAsia"/>
          <w:b/>
          <w:bCs/>
          <w:sz w:val="24"/>
          <w:szCs w:val="24"/>
        </w:rPr>
        <w:t>㉒</w:t>
      </w:r>
      <w:r>
        <w:rPr>
          <w:rFonts w:ascii="Times New Roman" w:eastAsia="宋体" w:hAnsi="Times New Roman" w:cs="宋体" w:hint="eastAsia"/>
          <w:sz w:val="24"/>
          <w:szCs w:val="24"/>
        </w:rPr>
        <w:t>交通运输业（下拉选项：出租车公司；公交等客运公司；货运公司；网约车平台公司）</w:t>
      </w:r>
      <w:r>
        <w:rPr>
          <w:rFonts w:ascii="Times New Roman" w:eastAsia="宋体" w:hAnsi="Times New Roman" w:cs="宋体" w:hint="eastAsia"/>
          <w:b/>
          <w:bCs/>
          <w:sz w:val="24"/>
          <w:szCs w:val="24"/>
        </w:rPr>
        <w:t>㉓</w:t>
      </w:r>
      <w:r>
        <w:rPr>
          <w:rFonts w:ascii="Times New Roman" w:eastAsia="宋体" w:hAnsi="Times New Roman" w:cs="宋体" w:hint="eastAsia"/>
          <w:sz w:val="24"/>
          <w:szCs w:val="24"/>
        </w:rPr>
        <w:t>快递</w:t>
      </w:r>
      <w:r>
        <w:rPr>
          <w:rFonts w:ascii="Times New Roman" w:eastAsia="宋体" w:hAnsi="Times New Roman" w:cs="宋体" w:hint="eastAsia"/>
          <w:sz w:val="24"/>
          <w:szCs w:val="24"/>
        </w:rPr>
        <w:t>/</w:t>
      </w:r>
      <w:r>
        <w:rPr>
          <w:rFonts w:ascii="Times New Roman" w:eastAsia="宋体" w:hAnsi="Times New Roman" w:cs="宋体" w:hint="eastAsia"/>
          <w:sz w:val="24"/>
          <w:szCs w:val="24"/>
        </w:rPr>
        <w:t>外卖配送业（下拉选项：快递公司；外卖公司）</w:t>
      </w:r>
    </w:p>
    <w:p w:rsidR="00C5080E" w:rsidRDefault="00EC1D44">
      <w:pPr>
        <w:widowControl/>
        <w:adjustRightInd w:val="0"/>
        <w:snapToGrid w:val="0"/>
        <w:spacing w:line="560" w:lineRule="exact"/>
        <w:rPr>
          <w:rFonts w:ascii="Times New Roman" w:eastAsia="宋体" w:hAnsi="Times New Roman" w:cs="宋体"/>
          <w:kern w:val="0"/>
          <w:sz w:val="24"/>
          <w:szCs w:val="24"/>
        </w:rPr>
      </w:pPr>
      <w:r>
        <w:rPr>
          <w:rFonts w:ascii="Times New Roman" w:eastAsia="宋体" w:hAnsi="Times New Roman" w:cs="宋体" w:hint="eastAsia"/>
          <w:b/>
          <w:color w:val="FFFFFF"/>
          <w:kern w:val="0"/>
          <w:sz w:val="24"/>
          <w:szCs w:val="24"/>
          <w:bdr w:val="single" w:sz="4" w:space="0" w:color="auto"/>
          <w:lang w:val="pt-BR"/>
        </w:rPr>
        <w:t>结</w:t>
      </w:r>
      <w:r>
        <w:rPr>
          <w:rFonts w:ascii="Times New Roman" w:eastAsia="宋体" w:hAnsi="Times New Roman" w:cs="宋体" w:hint="eastAsia"/>
          <w:b/>
          <w:kern w:val="0"/>
          <w:sz w:val="24"/>
          <w:szCs w:val="24"/>
        </w:rPr>
        <w:t xml:space="preserve">D10. </w:t>
      </w:r>
      <w:r>
        <w:rPr>
          <w:rFonts w:ascii="Times New Roman" w:eastAsia="宋体" w:hAnsi="Times New Roman" w:cs="宋体" w:hint="eastAsia"/>
          <w:b/>
          <w:color w:val="000000"/>
          <w:kern w:val="0"/>
          <w:sz w:val="24"/>
          <w:szCs w:val="24"/>
        </w:rPr>
        <w:t>用人单位性质：下拉选项</w:t>
      </w:r>
    </w:p>
    <w:p w:rsidR="00C5080E" w:rsidRDefault="00EC1D44" w:rsidP="00324145">
      <w:pPr>
        <w:adjustRightInd w:val="0"/>
        <w:snapToGrid w:val="0"/>
        <w:spacing w:line="560" w:lineRule="exact"/>
        <w:ind w:firstLineChars="150" w:firstLine="360"/>
        <w:rPr>
          <w:rFonts w:ascii="Times New Roman" w:eastAsia="宋体" w:hAnsi="Times New Roman" w:cs="宋体"/>
          <w:sz w:val="24"/>
          <w:szCs w:val="24"/>
        </w:rPr>
      </w:pPr>
      <w:r>
        <w:rPr>
          <w:rFonts w:ascii="Times New Roman" w:eastAsia="宋体" w:hAnsi="Times New Roman" w:cs="宋体" w:hint="eastAsia"/>
          <w:sz w:val="24"/>
          <w:szCs w:val="24"/>
        </w:rPr>
        <w:t>①国有企业</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②民营企业</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③外资企业（含港澳台投资）</w:t>
      </w:r>
      <w:r>
        <w:rPr>
          <w:rFonts w:ascii="Times New Roman" w:eastAsia="宋体" w:hAnsi="Times New Roman" w:cs="宋体" w:hint="eastAsia"/>
          <w:sz w:val="24"/>
          <w:szCs w:val="24"/>
        </w:rPr>
        <w:t xml:space="preserve">   </w:t>
      </w:r>
    </w:p>
    <w:p w:rsidR="00C5080E" w:rsidRDefault="00EC1D44" w:rsidP="00324145">
      <w:pPr>
        <w:adjustRightInd w:val="0"/>
        <w:snapToGrid w:val="0"/>
        <w:spacing w:line="560" w:lineRule="exact"/>
        <w:ind w:firstLineChars="150" w:firstLine="360"/>
        <w:rPr>
          <w:rFonts w:ascii="Times New Roman" w:eastAsia="宋体" w:hAnsi="Times New Roman" w:cs="宋体"/>
          <w:sz w:val="24"/>
          <w:szCs w:val="24"/>
        </w:rPr>
      </w:pPr>
      <w:r>
        <w:rPr>
          <w:rFonts w:ascii="Times New Roman" w:eastAsia="宋体" w:hAnsi="Times New Roman" w:cs="宋体" w:hint="eastAsia"/>
          <w:sz w:val="24"/>
          <w:szCs w:val="24"/>
        </w:rPr>
        <w:t>④事业单位</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⑤其他</w:t>
      </w:r>
    </w:p>
    <w:p w:rsidR="00C5080E" w:rsidRDefault="00EC1D44">
      <w:pPr>
        <w:widowControl/>
        <w:adjustRightInd w:val="0"/>
        <w:snapToGrid w:val="0"/>
        <w:spacing w:line="560" w:lineRule="exact"/>
        <w:rPr>
          <w:rFonts w:ascii="Times New Roman" w:eastAsia="宋体" w:hAnsi="Times New Roman" w:cs="宋体"/>
          <w:kern w:val="0"/>
          <w:sz w:val="24"/>
          <w:szCs w:val="24"/>
        </w:rPr>
      </w:pPr>
      <w:r>
        <w:rPr>
          <w:rFonts w:ascii="Times New Roman" w:eastAsia="宋体" w:hAnsi="Times New Roman" w:cs="宋体" w:hint="eastAsia"/>
          <w:b/>
          <w:color w:val="FFFFFF"/>
          <w:kern w:val="0"/>
          <w:sz w:val="24"/>
          <w:szCs w:val="24"/>
          <w:bdr w:val="single" w:sz="4" w:space="0" w:color="auto"/>
          <w:lang w:val="pt-BR"/>
        </w:rPr>
        <w:t>结</w:t>
      </w:r>
      <w:r>
        <w:rPr>
          <w:rFonts w:ascii="Times New Roman" w:eastAsia="宋体" w:hAnsi="Times New Roman" w:cs="宋体" w:hint="eastAsia"/>
          <w:b/>
          <w:kern w:val="0"/>
          <w:sz w:val="24"/>
          <w:szCs w:val="24"/>
        </w:rPr>
        <w:t xml:space="preserve">D11. </w:t>
      </w:r>
      <w:r>
        <w:rPr>
          <w:rFonts w:ascii="Times New Roman" w:eastAsia="宋体" w:hAnsi="Times New Roman" w:cs="宋体" w:hint="eastAsia"/>
          <w:b/>
          <w:color w:val="000000"/>
          <w:kern w:val="0"/>
          <w:sz w:val="24"/>
          <w:szCs w:val="24"/>
        </w:rPr>
        <w:t>用人单位人员规模：</w:t>
      </w:r>
    </w:p>
    <w:p w:rsidR="00C5080E" w:rsidRDefault="00EC1D44" w:rsidP="00324145">
      <w:pPr>
        <w:adjustRightInd w:val="0"/>
        <w:snapToGrid w:val="0"/>
        <w:spacing w:line="560" w:lineRule="exact"/>
        <w:ind w:firstLineChars="150" w:firstLine="360"/>
        <w:rPr>
          <w:rFonts w:ascii="Times New Roman" w:eastAsia="宋体" w:hAnsi="Times New Roman" w:cs="宋体"/>
          <w:sz w:val="24"/>
          <w:szCs w:val="24"/>
        </w:rPr>
      </w:pPr>
      <w:r>
        <w:rPr>
          <w:rFonts w:ascii="Times New Roman" w:eastAsia="宋体" w:hAnsi="Times New Roman" w:cs="宋体" w:hint="eastAsia"/>
          <w:sz w:val="24"/>
          <w:szCs w:val="24"/>
        </w:rPr>
        <w:t>①不足</w:t>
      </w:r>
      <w:r>
        <w:rPr>
          <w:rFonts w:ascii="Times New Roman" w:eastAsia="宋体" w:hAnsi="Times New Roman" w:cs="宋体" w:hint="eastAsia"/>
          <w:sz w:val="24"/>
          <w:szCs w:val="24"/>
        </w:rPr>
        <w:t>20</w:t>
      </w:r>
      <w:r>
        <w:rPr>
          <w:rFonts w:ascii="Times New Roman" w:eastAsia="宋体" w:hAnsi="Times New Roman" w:cs="宋体" w:hint="eastAsia"/>
          <w:sz w:val="24"/>
          <w:szCs w:val="24"/>
        </w:rPr>
        <w:t>人</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②</w:t>
      </w:r>
      <w:r>
        <w:rPr>
          <w:rFonts w:ascii="Times New Roman" w:eastAsia="宋体" w:hAnsi="Times New Roman" w:cs="宋体" w:hint="eastAsia"/>
          <w:sz w:val="24"/>
          <w:szCs w:val="24"/>
        </w:rPr>
        <w:t>20</w:t>
      </w:r>
      <w:r>
        <w:rPr>
          <w:rFonts w:ascii="Times New Roman" w:eastAsia="宋体" w:hAnsi="Times New Roman" w:cs="宋体" w:hint="eastAsia"/>
          <w:sz w:val="24"/>
          <w:szCs w:val="24"/>
        </w:rPr>
        <w:t>人至</w:t>
      </w:r>
      <w:r>
        <w:rPr>
          <w:rFonts w:ascii="Times New Roman" w:eastAsia="宋体" w:hAnsi="Times New Roman" w:cs="宋体" w:hint="eastAsia"/>
          <w:sz w:val="24"/>
          <w:szCs w:val="24"/>
        </w:rPr>
        <w:t>299</w:t>
      </w:r>
      <w:r>
        <w:rPr>
          <w:rFonts w:ascii="Times New Roman" w:eastAsia="宋体" w:hAnsi="Times New Roman" w:cs="宋体" w:hint="eastAsia"/>
          <w:sz w:val="24"/>
          <w:szCs w:val="24"/>
        </w:rPr>
        <w:t>人</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③</w:t>
      </w:r>
      <w:r>
        <w:rPr>
          <w:rFonts w:ascii="Times New Roman" w:eastAsia="宋体" w:hAnsi="Times New Roman" w:cs="宋体" w:hint="eastAsia"/>
          <w:sz w:val="24"/>
          <w:szCs w:val="24"/>
        </w:rPr>
        <w:t>300</w:t>
      </w:r>
      <w:r>
        <w:rPr>
          <w:rFonts w:ascii="Times New Roman" w:eastAsia="宋体" w:hAnsi="Times New Roman" w:cs="宋体" w:hint="eastAsia"/>
          <w:sz w:val="24"/>
          <w:szCs w:val="24"/>
        </w:rPr>
        <w:t>人至</w:t>
      </w:r>
      <w:r>
        <w:rPr>
          <w:rFonts w:ascii="Times New Roman" w:eastAsia="宋体" w:hAnsi="Times New Roman" w:cs="宋体" w:hint="eastAsia"/>
          <w:sz w:val="24"/>
          <w:szCs w:val="24"/>
        </w:rPr>
        <w:t>999</w:t>
      </w:r>
      <w:r>
        <w:rPr>
          <w:rFonts w:ascii="Times New Roman" w:eastAsia="宋体" w:hAnsi="Times New Roman" w:cs="宋体" w:hint="eastAsia"/>
          <w:sz w:val="24"/>
          <w:szCs w:val="24"/>
        </w:rPr>
        <w:t>人</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④</w:t>
      </w:r>
      <w:r>
        <w:rPr>
          <w:rFonts w:ascii="Times New Roman" w:eastAsia="宋体" w:hAnsi="Times New Roman" w:cs="宋体" w:hint="eastAsia"/>
          <w:sz w:val="24"/>
          <w:szCs w:val="24"/>
        </w:rPr>
        <w:t>1000</w:t>
      </w:r>
      <w:r>
        <w:rPr>
          <w:rFonts w:ascii="Times New Roman" w:eastAsia="宋体" w:hAnsi="Times New Roman" w:cs="宋体" w:hint="eastAsia"/>
          <w:sz w:val="24"/>
          <w:szCs w:val="24"/>
        </w:rPr>
        <w:t>人以上</w:t>
      </w:r>
    </w:p>
    <w:p w:rsidR="00C5080E" w:rsidRDefault="00EC1D44">
      <w:pPr>
        <w:adjustRightInd w:val="0"/>
        <w:snapToGrid w:val="0"/>
        <w:spacing w:line="560" w:lineRule="exact"/>
        <w:rPr>
          <w:rFonts w:ascii="Times New Roman" w:eastAsia="宋体" w:hAnsi="Times New Roman" w:cs="宋体"/>
          <w:sz w:val="24"/>
          <w:szCs w:val="24"/>
        </w:rPr>
      </w:pPr>
      <w:r>
        <w:rPr>
          <w:rFonts w:ascii="Times New Roman" w:eastAsia="宋体" w:hAnsi="Times New Roman" w:cs="宋体" w:hint="eastAsia"/>
          <w:b/>
          <w:color w:val="FFFFFF"/>
          <w:kern w:val="0"/>
          <w:sz w:val="24"/>
          <w:szCs w:val="24"/>
          <w:bdr w:val="single" w:sz="4" w:space="0" w:color="auto"/>
          <w:lang w:val="pt-BR"/>
        </w:rPr>
        <w:t>结</w:t>
      </w:r>
      <w:r>
        <w:rPr>
          <w:rFonts w:ascii="Times New Roman" w:eastAsia="宋体" w:hAnsi="Times New Roman" w:cs="宋体" w:hint="eastAsia"/>
          <w:b/>
          <w:kern w:val="0"/>
          <w:sz w:val="24"/>
          <w:szCs w:val="24"/>
        </w:rPr>
        <w:t xml:space="preserve">D12. </w:t>
      </w:r>
      <w:r>
        <w:rPr>
          <w:rFonts w:ascii="Times New Roman" w:eastAsia="宋体" w:hAnsi="Times New Roman" w:cs="宋体" w:hint="eastAsia"/>
          <w:b/>
          <w:color w:val="000000"/>
          <w:kern w:val="0"/>
          <w:sz w:val="24"/>
          <w:szCs w:val="24"/>
        </w:rPr>
        <w:t>目前岗位上岗时间（指哪年哪月到目前岗位）：</w:t>
      </w:r>
      <w:r>
        <w:rPr>
          <w:rFonts w:ascii="Times New Roman" w:eastAsia="宋体" w:hAnsi="Times New Roman" w:cs="宋体" w:hint="eastAsia"/>
          <w:sz w:val="24"/>
          <w:szCs w:val="24"/>
        </w:rPr>
        <w:t>__ __ __ _</w:t>
      </w:r>
      <w:r>
        <w:rPr>
          <w:rFonts w:ascii="Times New Roman" w:eastAsia="宋体" w:hAnsi="Times New Roman" w:cs="宋体" w:hint="eastAsia"/>
          <w:sz w:val="24"/>
          <w:szCs w:val="24"/>
        </w:rPr>
        <w:t>_</w:t>
      </w:r>
      <w:r>
        <w:rPr>
          <w:rFonts w:ascii="Times New Roman" w:eastAsia="宋体" w:hAnsi="Times New Roman" w:cs="宋体" w:hint="eastAsia"/>
          <w:sz w:val="24"/>
          <w:szCs w:val="24"/>
        </w:rPr>
        <w:t>年</w:t>
      </w:r>
      <w:r>
        <w:rPr>
          <w:rFonts w:ascii="Times New Roman" w:eastAsia="宋体" w:hAnsi="Times New Roman" w:cs="宋体" w:hint="eastAsia"/>
          <w:sz w:val="24"/>
          <w:szCs w:val="24"/>
        </w:rPr>
        <w:t xml:space="preserve">__ __ </w:t>
      </w:r>
      <w:r>
        <w:rPr>
          <w:rFonts w:ascii="Times New Roman" w:eastAsia="宋体" w:hAnsi="Times New Roman" w:cs="宋体" w:hint="eastAsia"/>
          <w:sz w:val="24"/>
          <w:szCs w:val="24"/>
        </w:rPr>
        <w:t>月（如</w:t>
      </w:r>
      <w:r>
        <w:rPr>
          <w:rFonts w:ascii="Times New Roman" w:eastAsia="宋体" w:hAnsi="Times New Roman" w:cs="宋体" w:hint="eastAsia"/>
          <w:sz w:val="24"/>
          <w:szCs w:val="24"/>
        </w:rPr>
        <w:t>2010</w:t>
      </w:r>
      <w:r>
        <w:rPr>
          <w:rFonts w:ascii="Times New Roman" w:eastAsia="宋体" w:hAnsi="Times New Roman" w:cs="宋体" w:hint="eastAsia"/>
          <w:sz w:val="24"/>
          <w:szCs w:val="24"/>
        </w:rPr>
        <w:t>年</w:t>
      </w:r>
      <w:r>
        <w:rPr>
          <w:rFonts w:ascii="Times New Roman" w:eastAsia="宋体" w:hAnsi="Times New Roman" w:cs="宋体" w:hint="eastAsia"/>
          <w:sz w:val="24"/>
          <w:szCs w:val="24"/>
        </w:rPr>
        <w:t>9</w:t>
      </w:r>
      <w:r>
        <w:rPr>
          <w:rFonts w:ascii="Times New Roman" w:eastAsia="宋体" w:hAnsi="Times New Roman" w:cs="宋体" w:hint="eastAsia"/>
          <w:sz w:val="24"/>
          <w:szCs w:val="24"/>
        </w:rPr>
        <w:t>月）</w:t>
      </w:r>
    </w:p>
    <w:p w:rsidR="00C5080E" w:rsidRDefault="00EC1D44">
      <w:pPr>
        <w:autoSpaceDE w:val="0"/>
        <w:autoSpaceDN w:val="0"/>
        <w:adjustRightInd w:val="0"/>
        <w:snapToGrid w:val="0"/>
        <w:spacing w:line="560" w:lineRule="exact"/>
        <w:rPr>
          <w:rFonts w:ascii="Times New Roman" w:eastAsia="宋体" w:hAnsi="Times New Roman" w:cs="宋体"/>
          <w:b/>
          <w:color w:val="000000"/>
          <w:sz w:val="24"/>
          <w:szCs w:val="24"/>
        </w:rPr>
      </w:pPr>
      <w:r>
        <w:rPr>
          <w:rFonts w:ascii="Times New Roman" w:eastAsia="宋体" w:hAnsi="Times New Roman" w:cs="宋体" w:hint="eastAsia"/>
          <w:b/>
          <w:color w:val="FFFFFF"/>
          <w:kern w:val="0"/>
          <w:sz w:val="24"/>
          <w:szCs w:val="24"/>
          <w:bdr w:val="single" w:sz="4" w:space="0" w:color="auto"/>
          <w:lang w:val="pt-BR"/>
        </w:rPr>
        <w:t>结</w:t>
      </w:r>
      <w:r>
        <w:rPr>
          <w:rFonts w:ascii="Times New Roman" w:eastAsia="宋体" w:hAnsi="Times New Roman" w:cs="宋体" w:hint="eastAsia"/>
          <w:b/>
          <w:kern w:val="0"/>
          <w:sz w:val="24"/>
          <w:szCs w:val="24"/>
        </w:rPr>
        <w:t xml:space="preserve">D13. </w:t>
      </w:r>
      <w:r>
        <w:rPr>
          <w:rFonts w:ascii="Times New Roman" w:eastAsia="宋体" w:hAnsi="Times New Roman" w:cs="宋体" w:hint="eastAsia"/>
          <w:b/>
          <w:color w:val="000000"/>
          <w:kern w:val="0"/>
          <w:sz w:val="24"/>
          <w:szCs w:val="24"/>
        </w:rPr>
        <w:t>近一个月来，您平均每周工作时间（含加班）为</w:t>
      </w:r>
      <w:r>
        <w:rPr>
          <w:rFonts w:ascii="Times New Roman" w:eastAsia="宋体" w:hAnsi="Times New Roman" w:cs="宋体" w:hint="eastAsia"/>
          <w:b/>
          <w:kern w:val="0"/>
          <w:sz w:val="24"/>
          <w:szCs w:val="24"/>
        </w:rPr>
        <w:t>_____</w:t>
      </w:r>
      <w:r>
        <w:rPr>
          <w:rFonts w:ascii="Times New Roman" w:eastAsia="宋体" w:hAnsi="Times New Roman" w:cs="宋体" w:hint="eastAsia"/>
          <w:b/>
          <w:color w:val="000000"/>
          <w:kern w:val="0"/>
          <w:sz w:val="24"/>
          <w:szCs w:val="24"/>
        </w:rPr>
        <w:t>个小时？</w:t>
      </w:r>
    </w:p>
    <w:p w:rsidR="00C5080E" w:rsidRDefault="00EC1D44">
      <w:pPr>
        <w:adjustRightInd w:val="0"/>
        <w:snapToGrid w:val="0"/>
        <w:spacing w:line="560" w:lineRule="exact"/>
        <w:rPr>
          <w:rFonts w:ascii="Times New Roman" w:eastAsia="宋体" w:hAnsi="Times New Roman" w:cs="宋体"/>
          <w:sz w:val="24"/>
          <w:szCs w:val="24"/>
        </w:rPr>
      </w:pP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①≤</w:t>
      </w:r>
      <w:r>
        <w:rPr>
          <w:rFonts w:ascii="Times New Roman" w:eastAsia="宋体" w:hAnsi="Times New Roman" w:cs="宋体" w:hint="eastAsia"/>
          <w:sz w:val="24"/>
          <w:szCs w:val="24"/>
        </w:rPr>
        <w:t>40</w:t>
      </w:r>
      <w:r>
        <w:rPr>
          <w:rFonts w:ascii="Times New Roman" w:eastAsia="宋体" w:hAnsi="Times New Roman" w:cs="宋体" w:hint="eastAsia"/>
          <w:sz w:val="24"/>
          <w:szCs w:val="24"/>
        </w:rPr>
        <w:t>小时</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②</w:t>
      </w:r>
      <w:r>
        <w:rPr>
          <w:rFonts w:ascii="Times New Roman" w:eastAsia="宋体" w:hAnsi="Times New Roman" w:cs="宋体" w:hint="eastAsia"/>
          <w:sz w:val="24"/>
          <w:szCs w:val="24"/>
        </w:rPr>
        <w:t>41-44</w:t>
      </w:r>
      <w:r>
        <w:rPr>
          <w:rFonts w:ascii="Times New Roman" w:eastAsia="宋体" w:hAnsi="Times New Roman" w:cs="宋体" w:hint="eastAsia"/>
          <w:sz w:val="24"/>
          <w:szCs w:val="24"/>
        </w:rPr>
        <w:t>小时</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③</w:t>
      </w:r>
      <w:r>
        <w:rPr>
          <w:rFonts w:ascii="Times New Roman" w:eastAsia="宋体" w:hAnsi="Times New Roman" w:cs="宋体" w:hint="eastAsia"/>
          <w:sz w:val="24"/>
          <w:szCs w:val="24"/>
        </w:rPr>
        <w:t>45-48</w:t>
      </w:r>
      <w:r>
        <w:rPr>
          <w:rFonts w:ascii="Times New Roman" w:eastAsia="宋体" w:hAnsi="Times New Roman" w:cs="宋体" w:hint="eastAsia"/>
          <w:sz w:val="24"/>
          <w:szCs w:val="24"/>
        </w:rPr>
        <w:t>小时</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④</w:t>
      </w:r>
      <w:r>
        <w:rPr>
          <w:rFonts w:ascii="Times New Roman" w:eastAsia="宋体" w:hAnsi="Times New Roman" w:cs="宋体" w:hint="eastAsia"/>
          <w:sz w:val="24"/>
          <w:szCs w:val="24"/>
        </w:rPr>
        <w:t>49-54</w:t>
      </w:r>
      <w:r>
        <w:rPr>
          <w:rFonts w:ascii="Times New Roman" w:eastAsia="宋体" w:hAnsi="Times New Roman" w:cs="宋体" w:hint="eastAsia"/>
          <w:sz w:val="24"/>
          <w:szCs w:val="24"/>
        </w:rPr>
        <w:t>小时</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⑤≥</w:t>
      </w:r>
      <w:r>
        <w:rPr>
          <w:rFonts w:ascii="Times New Roman" w:eastAsia="宋体" w:hAnsi="Times New Roman" w:cs="宋体" w:hint="eastAsia"/>
          <w:sz w:val="24"/>
          <w:szCs w:val="24"/>
        </w:rPr>
        <w:t>55</w:t>
      </w:r>
      <w:r>
        <w:rPr>
          <w:rFonts w:ascii="Times New Roman" w:eastAsia="宋体" w:hAnsi="Times New Roman" w:cs="宋体" w:hint="eastAsia"/>
          <w:sz w:val="24"/>
          <w:szCs w:val="24"/>
        </w:rPr>
        <w:t>小时</w:t>
      </w:r>
    </w:p>
    <w:p w:rsidR="00C5080E" w:rsidRDefault="00EC1D44">
      <w:pPr>
        <w:autoSpaceDE w:val="0"/>
        <w:autoSpaceDN w:val="0"/>
        <w:adjustRightInd w:val="0"/>
        <w:snapToGrid w:val="0"/>
        <w:spacing w:line="560" w:lineRule="exact"/>
        <w:rPr>
          <w:rFonts w:ascii="Times New Roman" w:eastAsia="宋体" w:hAnsi="Times New Roman" w:cs="宋体"/>
          <w:sz w:val="24"/>
          <w:szCs w:val="24"/>
        </w:rPr>
      </w:pPr>
      <w:r>
        <w:rPr>
          <w:rFonts w:ascii="Times New Roman" w:eastAsia="宋体" w:hAnsi="Times New Roman" w:cs="宋体" w:hint="eastAsia"/>
          <w:b/>
          <w:color w:val="FFFFFF"/>
          <w:kern w:val="0"/>
          <w:sz w:val="24"/>
          <w:szCs w:val="24"/>
          <w:bdr w:val="single" w:sz="4" w:space="0" w:color="auto"/>
          <w:lang w:val="pt-BR"/>
        </w:rPr>
        <w:t>结</w:t>
      </w:r>
      <w:r>
        <w:rPr>
          <w:rFonts w:ascii="Times New Roman" w:eastAsia="宋体" w:hAnsi="Times New Roman" w:cs="宋体" w:hint="eastAsia"/>
          <w:b/>
          <w:kern w:val="0"/>
          <w:sz w:val="24"/>
          <w:szCs w:val="24"/>
        </w:rPr>
        <w:t xml:space="preserve">D14. </w:t>
      </w:r>
      <w:r>
        <w:rPr>
          <w:rFonts w:ascii="Times New Roman" w:eastAsia="宋体" w:hAnsi="Times New Roman" w:cs="宋体" w:hint="eastAsia"/>
          <w:b/>
          <w:color w:val="000000"/>
          <w:kern w:val="0"/>
          <w:sz w:val="24"/>
          <w:szCs w:val="24"/>
        </w:rPr>
        <w:t>您的工作是否需要上夜班？</w:t>
      </w:r>
      <w:r>
        <w:rPr>
          <w:rFonts w:ascii="Times New Roman" w:eastAsia="宋体" w:hAnsi="Times New Roman" w:cs="宋体" w:hint="eastAsia"/>
          <w:sz w:val="24"/>
          <w:szCs w:val="24"/>
        </w:rPr>
        <w:t>①是</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②否</w:t>
      </w:r>
    </w:p>
    <w:p w:rsidR="00C5080E" w:rsidRDefault="00C5080E">
      <w:pPr>
        <w:autoSpaceDE w:val="0"/>
        <w:autoSpaceDN w:val="0"/>
        <w:adjustRightInd w:val="0"/>
        <w:snapToGrid w:val="0"/>
        <w:spacing w:line="560" w:lineRule="exact"/>
        <w:rPr>
          <w:rFonts w:ascii="Times New Roman" w:eastAsia="宋体" w:hAnsi="Times New Roman" w:cs="宋体"/>
          <w:bCs/>
          <w:color w:val="000000"/>
          <w:sz w:val="24"/>
          <w:szCs w:val="24"/>
        </w:rPr>
      </w:pPr>
    </w:p>
    <w:p w:rsidR="00C5080E" w:rsidRDefault="00C5080E">
      <w:pPr>
        <w:autoSpaceDE w:val="0"/>
        <w:autoSpaceDN w:val="0"/>
        <w:adjustRightInd w:val="0"/>
        <w:snapToGrid w:val="0"/>
        <w:spacing w:line="560" w:lineRule="exact"/>
        <w:rPr>
          <w:rFonts w:ascii="Times New Roman" w:eastAsia="宋体" w:hAnsi="Times New Roman" w:cs="宋体"/>
          <w:bCs/>
          <w:color w:val="000000"/>
          <w:sz w:val="24"/>
          <w:szCs w:val="24"/>
        </w:rPr>
      </w:pPr>
    </w:p>
    <w:p w:rsidR="00C5080E" w:rsidRDefault="00EC1D44">
      <w:pPr>
        <w:autoSpaceDE w:val="0"/>
        <w:autoSpaceDN w:val="0"/>
        <w:adjustRightInd w:val="0"/>
        <w:snapToGrid w:val="0"/>
        <w:spacing w:line="560" w:lineRule="exact"/>
        <w:jc w:val="center"/>
        <w:rPr>
          <w:rFonts w:ascii="Times New Roman" w:eastAsia="宋体" w:hAnsi="Times New Roman" w:cs="宋体"/>
          <w:bCs/>
          <w:color w:val="000000"/>
          <w:sz w:val="24"/>
          <w:szCs w:val="24"/>
        </w:rPr>
      </w:pPr>
      <w:r>
        <w:rPr>
          <w:rFonts w:ascii="Times New Roman" w:eastAsia="宋体" w:hAnsi="Times New Roman" w:cs="宋体" w:hint="eastAsia"/>
          <w:b/>
          <w:kern w:val="0"/>
          <w:sz w:val="24"/>
          <w:szCs w:val="24"/>
        </w:rPr>
        <w:t>调查到此结束。再次感谢您的支持与合作！</w:t>
      </w:r>
    </w:p>
    <w:p w:rsidR="00C5080E" w:rsidRDefault="00C5080E">
      <w:pPr>
        <w:widowControl/>
        <w:jc w:val="left"/>
        <w:rPr>
          <w:rFonts w:ascii="Times New Roman" w:eastAsia="黑体" w:hAnsi="Times New Roman" w:cs="Times New Roman"/>
          <w:sz w:val="32"/>
          <w:szCs w:val="32"/>
        </w:rPr>
      </w:pPr>
      <w:bookmarkStart w:id="0" w:name="_Toc395553557"/>
      <w:bookmarkEnd w:id="0"/>
    </w:p>
    <w:p w:rsidR="00C5080E" w:rsidRDefault="00C5080E" w:rsidP="00324145">
      <w:pPr>
        <w:pStyle w:val="a3"/>
      </w:pPr>
    </w:p>
    <w:p w:rsidR="00C5080E" w:rsidRDefault="00C5080E" w:rsidP="00324145">
      <w:pPr>
        <w:pStyle w:val="a3"/>
      </w:pPr>
    </w:p>
    <w:p w:rsidR="00C5080E" w:rsidRDefault="00C5080E" w:rsidP="00324145">
      <w:pPr>
        <w:pStyle w:val="a3"/>
      </w:pPr>
    </w:p>
    <w:p w:rsidR="00C5080E" w:rsidRDefault="00C5080E" w:rsidP="00324145">
      <w:pPr>
        <w:pStyle w:val="a3"/>
      </w:pPr>
    </w:p>
    <w:p w:rsidR="00C5080E" w:rsidRDefault="00C5080E" w:rsidP="00324145">
      <w:pPr>
        <w:pStyle w:val="a3"/>
      </w:pPr>
      <w:bookmarkStart w:id="1" w:name="_GoBack"/>
      <w:bookmarkEnd w:id="1"/>
    </w:p>
    <w:sectPr w:rsidR="00C5080E" w:rsidSect="005C142A">
      <w:headerReference w:type="even" r:id="rId11"/>
      <w:headerReference w:type="default" r:id="rId12"/>
      <w:footerReference w:type="even" r:id="rId13"/>
      <w:footerReference w:type="default" r:id="rId14"/>
      <w:headerReference w:type="first" r:id="rId15"/>
      <w:footerReference w:type="first" r:id="rId16"/>
      <w:pgSz w:w="11906" w:h="16838" w:code="9"/>
      <w:pgMar w:top="1644" w:right="1474" w:bottom="1134" w:left="1588" w:header="851" w:footer="851" w:gutter="0"/>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D44" w:rsidRDefault="00EC1D44" w:rsidP="00324145">
      <w:pPr>
        <w:ind w:right="-141"/>
      </w:pPr>
      <w:r>
        <w:separator/>
      </w:r>
    </w:p>
  </w:endnote>
  <w:endnote w:type="continuationSeparator" w:id="1">
    <w:p w:rsidR="00EC1D44" w:rsidRDefault="00EC1D44" w:rsidP="00324145">
      <w:pPr>
        <w:ind w:right="-14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等线 Light">
    <w:altName w:val="宋体"/>
    <w:charset w:val="86"/>
    <w:family w:val="auto"/>
    <w:pitch w:val="default"/>
    <w:sig w:usb0="00000000" w:usb1="00000000" w:usb2="00000016" w:usb3="00000000" w:csb0="0004000F" w:csb1="00000000"/>
  </w:font>
  <w:font w:name="方正仿宋_GBK">
    <w:panose1 w:val="03000509000000000000"/>
    <w:charset w:val="86"/>
    <w:family w:val="script"/>
    <w:pitch w:val="fixed"/>
    <w:sig w:usb0="00000001" w:usb1="080E0000" w:usb2="00000010" w:usb3="00000000" w:csb0="00040000" w:csb1="00000000"/>
    <w:embedRegular r:id="rId1" w:subsetted="1" w:fontKey="{6A38BA05-94D2-45FA-A341-225564C34363}"/>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0D803A8A-5BB0-4775-81B6-3A28B9628485}"/>
  </w:font>
  <w:font w:name="仿宋">
    <w:panose1 w:val="02010609060101010101"/>
    <w:charset w:val="86"/>
    <w:family w:val="modern"/>
    <w:pitch w:val="fixed"/>
    <w:sig w:usb0="800002BF" w:usb1="38CF7CFA" w:usb2="00000016" w:usb3="00000000" w:csb0="00040001" w:csb1="00000000"/>
    <w:embedRegular r:id="rId3" w:subsetted="1" w:fontKey="{2CB9FFC9-AFC5-4E9A-8497-371D8F13FA67}"/>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方正黑体_GBK">
    <w:panose1 w:val="03000509000000000000"/>
    <w:charset w:val="86"/>
    <w:family w:val="script"/>
    <w:pitch w:val="fixed"/>
    <w:sig w:usb0="00000001" w:usb1="080E0000" w:usb2="00000010" w:usb3="00000000" w:csb0="00040000" w:csb1="00000000"/>
    <w:embedRegular r:id="rId4" w:subsetted="1" w:fontKey="{56AA2546-C78D-4AAC-A331-8AAC0E729335}"/>
  </w:font>
  <w:font w:name="方正小标宋_GBK">
    <w:panose1 w:val="03000509000000000000"/>
    <w:charset w:val="86"/>
    <w:family w:val="script"/>
    <w:pitch w:val="fixed"/>
    <w:sig w:usb0="00000001" w:usb1="080E0000" w:usb2="00000010" w:usb3="00000000" w:csb0="00040000" w:csb1="00000000"/>
    <w:embedRegular r:id="rId5" w:subsetted="1" w:fontKey="{FA5AD8BA-7545-4850-B017-7CD28D34B59B}"/>
  </w:font>
  <w:font w:name="仿宋_GB2312">
    <w:altName w:val="Arial Unicode MS"/>
    <w:charset w:val="86"/>
    <w:family w:val="modern"/>
    <w:pitch w:val="default"/>
    <w:sig w:usb0="00000000" w:usb1="080E0000" w:usb2="00000000" w:usb3="00000000" w:csb0="00040000" w:csb1="00000000"/>
    <w:embedRegular r:id="rId6" w:subsetted="1" w:fontKey="{BEE912C7-DA17-4F47-A321-34921F4EB624}"/>
  </w:font>
  <w:font w:name="方正楷体_GBK">
    <w:panose1 w:val="03000509000000000000"/>
    <w:charset w:val="86"/>
    <w:family w:val="script"/>
    <w:pitch w:val="fixed"/>
    <w:sig w:usb0="00000001" w:usb1="080E0000" w:usb2="00000010" w:usb3="00000000" w:csb0="00040000" w:csb1="00000000"/>
    <w:embedRegular r:id="rId7" w:subsetted="1" w:fontKey="{B311F953-C298-4542-ADFB-F3605F2A60E1}"/>
  </w:font>
  <w:font w:name="楷体">
    <w:panose1 w:val="02010609060101010101"/>
    <w:charset w:val="86"/>
    <w:family w:val="modern"/>
    <w:pitch w:val="fixed"/>
    <w:sig w:usb0="800002BF" w:usb1="38CF7CFA" w:usb2="00000016" w:usb3="00000000" w:csb0="00040001" w:csb1="00000000"/>
    <w:embedRegular r:id="rId8" w:subsetted="1" w:fontKey="{4D8CB92F-2251-4394-892B-64541E5B4EB1}"/>
    <w:embedBold r:id="rId9" w:subsetted="1" w:fontKey="{4A5AD150-355F-4D49-9FB1-D789B8F4A521}"/>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14877"/>
      <w:docPartObj>
        <w:docPartGallery w:val="Page Numbers (Bottom of Page)"/>
        <w:docPartUnique/>
      </w:docPartObj>
    </w:sdtPr>
    <w:sdtContent>
      <w:p w:rsidR="005C142A" w:rsidRDefault="005C142A">
        <w:pPr>
          <w:pStyle w:val="a5"/>
        </w:pPr>
        <w:r w:rsidRPr="005C142A">
          <w:rPr>
            <w:rFonts w:ascii="仿宋" w:eastAsia="仿宋" w:hAnsi="仿宋"/>
            <w:sz w:val="28"/>
            <w:szCs w:val="28"/>
          </w:rPr>
          <w:fldChar w:fldCharType="begin"/>
        </w:r>
        <w:r w:rsidRPr="005C142A">
          <w:rPr>
            <w:rFonts w:ascii="仿宋" w:eastAsia="仿宋" w:hAnsi="仿宋"/>
            <w:sz w:val="28"/>
            <w:szCs w:val="28"/>
          </w:rPr>
          <w:instrText xml:space="preserve"> PAGE   \* MERGEFORMAT </w:instrText>
        </w:r>
        <w:r w:rsidRPr="005C142A">
          <w:rPr>
            <w:rFonts w:ascii="仿宋" w:eastAsia="仿宋" w:hAnsi="仿宋"/>
            <w:sz w:val="28"/>
            <w:szCs w:val="28"/>
          </w:rPr>
          <w:fldChar w:fldCharType="separate"/>
        </w:r>
        <w:r w:rsidRPr="005C142A">
          <w:rPr>
            <w:rFonts w:ascii="仿宋" w:eastAsia="仿宋" w:hAnsi="仿宋"/>
            <w:noProof/>
            <w:sz w:val="28"/>
            <w:szCs w:val="28"/>
            <w:lang w:val="zh-CN"/>
          </w:rPr>
          <w:t>-</w:t>
        </w:r>
        <w:r>
          <w:rPr>
            <w:rFonts w:ascii="仿宋" w:eastAsia="仿宋" w:hAnsi="仿宋"/>
            <w:noProof/>
            <w:sz w:val="28"/>
            <w:szCs w:val="28"/>
          </w:rPr>
          <w:t xml:space="preserve"> 2 -</w:t>
        </w:r>
        <w:r w:rsidRPr="005C142A">
          <w:rPr>
            <w:rFonts w:ascii="仿宋" w:eastAsia="仿宋" w:hAnsi="仿宋"/>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14870"/>
      <w:docPartObj>
        <w:docPartGallery w:val="Page Numbers (Bottom of Page)"/>
        <w:docPartUnique/>
      </w:docPartObj>
    </w:sdtPr>
    <w:sdtContent>
      <w:p w:rsidR="005C142A" w:rsidRDefault="005C142A" w:rsidP="005C142A">
        <w:pPr>
          <w:pStyle w:val="a5"/>
          <w:jc w:val="right"/>
        </w:pPr>
        <w:r w:rsidRPr="005C142A">
          <w:rPr>
            <w:rFonts w:ascii="仿宋" w:eastAsia="仿宋" w:hAnsi="仿宋"/>
            <w:sz w:val="28"/>
            <w:szCs w:val="28"/>
          </w:rPr>
          <w:fldChar w:fldCharType="begin"/>
        </w:r>
        <w:r w:rsidRPr="005C142A">
          <w:rPr>
            <w:rFonts w:ascii="仿宋" w:eastAsia="仿宋" w:hAnsi="仿宋"/>
            <w:sz w:val="28"/>
            <w:szCs w:val="28"/>
          </w:rPr>
          <w:instrText xml:space="preserve"> PAGE   \* MERGEFORMAT </w:instrText>
        </w:r>
        <w:r w:rsidRPr="005C142A">
          <w:rPr>
            <w:rFonts w:ascii="仿宋" w:eastAsia="仿宋" w:hAnsi="仿宋"/>
            <w:sz w:val="28"/>
            <w:szCs w:val="28"/>
          </w:rPr>
          <w:fldChar w:fldCharType="separate"/>
        </w:r>
        <w:r w:rsidRPr="005C142A">
          <w:rPr>
            <w:rFonts w:ascii="仿宋" w:eastAsia="仿宋" w:hAnsi="仿宋"/>
            <w:noProof/>
            <w:sz w:val="28"/>
            <w:szCs w:val="28"/>
            <w:lang w:val="zh-CN"/>
          </w:rPr>
          <w:t>-</w:t>
        </w:r>
        <w:r>
          <w:rPr>
            <w:rFonts w:ascii="仿宋" w:eastAsia="仿宋" w:hAnsi="仿宋"/>
            <w:noProof/>
            <w:sz w:val="28"/>
            <w:szCs w:val="28"/>
          </w:rPr>
          <w:t xml:space="preserve"> 17 -</w:t>
        </w:r>
        <w:r w:rsidRPr="005C142A">
          <w:rPr>
            <w:rFonts w:ascii="仿宋" w:eastAsia="仿宋" w:hAnsi="仿宋"/>
            <w:sz w:val="28"/>
            <w:szCs w:val="28"/>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42A" w:rsidRDefault="005C142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D44" w:rsidRDefault="00EC1D44" w:rsidP="00324145">
      <w:pPr>
        <w:ind w:right="-141"/>
      </w:pPr>
      <w:r>
        <w:separator/>
      </w:r>
    </w:p>
  </w:footnote>
  <w:footnote w:type="continuationSeparator" w:id="1">
    <w:p w:rsidR="00EC1D44" w:rsidRDefault="00EC1D44" w:rsidP="00324145">
      <w:pPr>
        <w:ind w:right="-14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42A" w:rsidRDefault="005C142A" w:rsidP="005C142A">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42A" w:rsidRDefault="005C142A" w:rsidP="005C142A">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42A" w:rsidRDefault="005C142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C0425B"/>
    <w:multiLevelType w:val="singleLevel"/>
    <w:tmpl w:val="83C0425B"/>
    <w:lvl w:ilvl="0">
      <w:start w:val="2"/>
      <w:numFmt w:val="decimal"/>
      <w:suff w:val="space"/>
      <w:lvlText w:val="%1."/>
      <w:lvlJc w:val="left"/>
      <w:pPr>
        <w:ind w:left="-10"/>
      </w:pPr>
    </w:lvl>
  </w:abstractNum>
  <w:abstractNum w:abstractNumId="1">
    <w:nsid w:val="DCA5260A"/>
    <w:multiLevelType w:val="singleLevel"/>
    <w:tmpl w:val="DCA5260A"/>
    <w:lvl w:ilvl="0">
      <w:start w:val="4"/>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TrueTypeFonts/>
  <w:saveSubsetFonts/>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jAyMmI0YzQwYWNhNmYzMzMwZDNhYjU1MWM5NzA4YTcifQ=="/>
  </w:docVars>
  <w:rsids>
    <w:rsidRoot w:val="006B7806"/>
    <w:rsid w:val="0003720B"/>
    <w:rsid w:val="000420DE"/>
    <w:rsid w:val="0006008E"/>
    <w:rsid w:val="00062B78"/>
    <w:rsid w:val="0007219C"/>
    <w:rsid w:val="000937C2"/>
    <w:rsid w:val="000F270E"/>
    <w:rsid w:val="00104B0F"/>
    <w:rsid w:val="001238FD"/>
    <w:rsid w:val="00182830"/>
    <w:rsid w:val="001B3196"/>
    <w:rsid w:val="001D6CBF"/>
    <w:rsid w:val="002032D1"/>
    <w:rsid w:val="00223285"/>
    <w:rsid w:val="0022601B"/>
    <w:rsid w:val="00251D05"/>
    <w:rsid w:val="0025573A"/>
    <w:rsid w:val="00267758"/>
    <w:rsid w:val="002B2843"/>
    <w:rsid w:val="00324145"/>
    <w:rsid w:val="00393A7F"/>
    <w:rsid w:val="003B0849"/>
    <w:rsid w:val="003E3487"/>
    <w:rsid w:val="00410E08"/>
    <w:rsid w:val="00490D17"/>
    <w:rsid w:val="004E5D34"/>
    <w:rsid w:val="005823EA"/>
    <w:rsid w:val="00586C3E"/>
    <w:rsid w:val="005C01D8"/>
    <w:rsid w:val="005C142A"/>
    <w:rsid w:val="00607CF8"/>
    <w:rsid w:val="00655ABB"/>
    <w:rsid w:val="006845FD"/>
    <w:rsid w:val="006B7806"/>
    <w:rsid w:val="006D0CB4"/>
    <w:rsid w:val="007237FC"/>
    <w:rsid w:val="00760DBC"/>
    <w:rsid w:val="007A102E"/>
    <w:rsid w:val="007A160F"/>
    <w:rsid w:val="007B0706"/>
    <w:rsid w:val="007E3FE8"/>
    <w:rsid w:val="007F1ABE"/>
    <w:rsid w:val="00835B09"/>
    <w:rsid w:val="008411C0"/>
    <w:rsid w:val="008729F2"/>
    <w:rsid w:val="008C0433"/>
    <w:rsid w:val="008C38BA"/>
    <w:rsid w:val="008F32C4"/>
    <w:rsid w:val="00926655"/>
    <w:rsid w:val="009573AB"/>
    <w:rsid w:val="00A00551"/>
    <w:rsid w:val="00A274F9"/>
    <w:rsid w:val="00A44A98"/>
    <w:rsid w:val="00A632AA"/>
    <w:rsid w:val="00A825EE"/>
    <w:rsid w:val="00B14B50"/>
    <w:rsid w:val="00BF59B0"/>
    <w:rsid w:val="00C102D2"/>
    <w:rsid w:val="00C215C1"/>
    <w:rsid w:val="00C5080E"/>
    <w:rsid w:val="00C71D71"/>
    <w:rsid w:val="00C735B0"/>
    <w:rsid w:val="00C77E9A"/>
    <w:rsid w:val="00D05480"/>
    <w:rsid w:val="00D13761"/>
    <w:rsid w:val="00D53440"/>
    <w:rsid w:val="00D560BD"/>
    <w:rsid w:val="00DF19CA"/>
    <w:rsid w:val="00EC1D44"/>
    <w:rsid w:val="00EE6923"/>
    <w:rsid w:val="00EF60DB"/>
    <w:rsid w:val="00F07AAC"/>
    <w:rsid w:val="00F23DB1"/>
    <w:rsid w:val="00F71DDD"/>
    <w:rsid w:val="02EB5F6F"/>
    <w:rsid w:val="030B05FA"/>
    <w:rsid w:val="037A443F"/>
    <w:rsid w:val="1C8A3175"/>
    <w:rsid w:val="2D793AE9"/>
    <w:rsid w:val="3B813D14"/>
    <w:rsid w:val="484C1031"/>
    <w:rsid w:val="6CCE468D"/>
    <w:rsid w:val="70D80792"/>
    <w:rsid w:val="71F91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header" w:semiHidden="0" w:qFormat="1"/>
    <w:lsdException w:name="footer" w:semiHidden="0" w:qFormat="1"/>
    <w:lsdException w:name="caption" w:uiPriority="35" w:qFormat="1"/>
    <w:lsdException w:name="envelope return"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C5080E"/>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autoRedefine/>
    <w:uiPriority w:val="9"/>
    <w:unhideWhenUsed/>
    <w:qFormat/>
    <w:rsid w:val="00C5080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autoRedefine/>
    <w:unhideWhenUsed/>
    <w:qFormat/>
    <w:rsid w:val="00324145"/>
    <w:pPr>
      <w:spacing w:line="550" w:lineRule="exact"/>
      <w:ind w:firstLineChars="200" w:firstLine="640"/>
    </w:pPr>
    <w:rPr>
      <w:rFonts w:ascii="方正仿宋_GBK" w:eastAsia="方正仿宋_GBK" w:hAnsi="方正仿宋_GBK" w:cs="方正仿宋_GBK"/>
      <w:color w:val="000000" w:themeColor="text1"/>
      <w:sz w:val="32"/>
      <w:szCs w:val="32"/>
    </w:rPr>
  </w:style>
  <w:style w:type="paragraph" w:styleId="a4">
    <w:name w:val="envelope return"/>
    <w:basedOn w:val="a"/>
    <w:autoRedefine/>
    <w:qFormat/>
    <w:rsid w:val="00C5080E"/>
    <w:pPr>
      <w:snapToGrid w:val="0"/>
    </w:pPr>
    <w:rPr>
      <w:rFonts w:ascii="Arial" w:hAnsi="Arial"/>
    </w:rPr>
  </w:style>
  <w:style w:type="paragraph" w:styleId="a5">
    <w:name w:val="footer"/>
    <w:basedOn w:val="a"/>
    <w:link w:val="Char"/>
    <w:uiPriority w:val="99"/>
    <w:unhideWhenUsed/>
    <w:qFormat/>
    <w:rsid w:val="00C5080E"/>
    <w:pPr>
      <w:tabs>
        <w:tab w:val="center" w:pos="4153"/>
        <w:tab w:val="right" w:pos="8306"/>
      </w:tabs>
      <w:snapToGrid w:val="0"/>
      <w:jc w:val="left"/>
    </w:pPr>
    <w:rPr>
      <w:sz w:val="18"/>
      <w:szCs w:val="18"/>
    </w:rPr>
  </w:style>
  <w:style w:type="paragraph" w:styleId="a6">
    <w:name w:val="header"/>
    <w:basedOn w:val="a"/>
    <w:link w:val="Char0"/>
    <w:autoRedefine/>
    <w:uiPriority w:val="99"/>
    <w:unhideWhenUsed/>
    <w:qFormat/>
    <w:rsid w:val="00C5080E"/>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1"/>
    <w:uiPriority w:val="11"/>
    <w:qFormat/>
    <w:rsid w:val="00C5080E"/>
    <w:pPr>
      <w:spacing w:before="240" w:after="60" w:line="312" w:lineRule="auto"/>
      <w:jc w:val="center"/>
      <w:outlineLvl w:val="1"/>
    </w:pPr>
    <w:rPr>
      <w:b/>
      <w:bCs/>
      <w:kern w:val="28"/>
      <w:sz w:val="32"/>
      <w:szCs w:val="32"/>
    </w:rPr>
  </w:style>
  <w:style w:type="paragraph" w:styleId="a8">
    <w:name w:val="Title"/>
    <w:basedOn w:val="a"/>
    <w:next w:val="a"/>
    <w:link w:val="Char2"/>
    <w:autoRedefine/>
    <w:uiPriority w:val="10"/>
    <w:qFormat/>
    <w:rsid w:val="00C5080E"/>
    <w:pPr>
      <w:spacing w:before="240" w:after="60"/>
      <w:jc w:val="center"/>
      <w:outlineLvl w:val="0"/>
    </w:pPr>
    <w:rPr>
      <w:rFonts w:asciiTheme="majorHAnsi" w:eastAsiaTheme="majorEastAsia" w:hAnsiTheme="majorHAnsi" w:cstheme="majorBidi"/>
      <w:b/>
      <w:bCs/>
      <w:sz w:val="32"/>
      <w:szCs w:val="32"/>
    </w:rPr>
  </w:style>
  <w:style w:type="table" w:styleId="a9">
    <w:name w:val="Table Grid"/>
    <w:basedOn w:val="a1"/>
    <w:uiPriority w:val="39"/>
    <w:qFormat/>
    <w:rsid w:val="00C508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autoRedefine/>
    <w:uiPriority w:val="9"/>
    <w:qFormat/>
    <w:rsid w:val="00C5080E"/>
    <w:rPr>
      <w:rFonts w:asciiTheme="majorHAnsi" w:eastAsiaTheme="majorEastAsia" w:hAnsiTheme="majorHAnsi" w:cstheme="majorBidi"/>
      <w:b/>
      <w:bCs/>
      <w:sz w:val="32"/>
      <w:szCs w:val="32"/>
    </w:rPr>
  </w:style>
  <w:style w:type="character" w:customStyle="1" w:styleId="Char2">
    <w:name w:val="标题 Char"/>
    <w:basedOn w:val="a0"/>
    <w:link w:val="a8"/>
    <w:autoRedefine/>
    <w:uiPriority w:val="10"/>
    <w:qFormat/>
    <w:rsid w:val="00C5080E"/>
    <w:rPr>
      <w:rFonts w:asciiTheme="majorHAnsi" w:eastAsiaTheme="majorEastAsia" w:hAnsiTheme="majorHAnsi" w:cstheme="majorBidi"/>
      <w:b/>
      <w:bCs/>
      <w:sz w:val="32"/>
      <w:szCs w:val="32"/>
    </w:rPr>
  </w:style>
  <w:style w:type="character" w:customStyle="1" w:styleId="Char1">
    <w:name w:val="副标题 Char"/>
    <w:basedOn w:val="a0"/>
    <w:link w:val="a7"/>
    <w:autoRedefine/>
    <w:uiPriority w:val="11"/>
    <w:qFormat/>
    <w:rsid w:val="00C5080E"/>
    <w:rPr>
      <w:b/>
      <w:bCs/>
      <w:kern w:val="28"/>
      <w:sz w:val="32"/>
      <w:szCs w:val="32"/>
    </w:rPr>
  </w:style>
  <w:style w:type="character" w:customStyle="1" w:styleId="abstract">
    <w:name w:val="abstract"/>
    <w:basedOn w:val="a0"/>
    <w:autoRedefine/>
    <w:qFormat/>
    <w:rsid w:val="00C5080E"/>
  </w:style>
  <w:style w:type="character" w:customStyle="1" w:styleId="Char0">
    <w:name w:val="页眉 Char"/>
    <w:basedOn w:val="a0"/>
    <w:link w:val="a6"/>
    <w:uiPriority w:val="99"/>
    <w:qFormat/>
    <w:rsid w:val="00C5080E"/>
    <w:rPr>
      <w:sz w:val="18"/>
      <w:szCs w:val="18"/>
    </w:rPr>
  </w:style>
  <w:style w:type="character" w:customStyle="1" w:styleId="Char">
    <w:name w:val="页脚 Char"/>
    <w:basedOn w:val="a0"/>
    <w:link w:val="a5"/>
    <w:autoRedefine/>
    <w:uiPriority w:val="99"/>
    <w:qFormat/>
    <w:rsid w:val="00C5080E"/>
    <w:rPr>
      <w:sz w:val="18"/>
      <w:szCs w:val="18"/>
    </w:rPr>
  </w:style>
  <w:style w:type="character" w:customStyle="1" w:styleId="font41">
    <w:name w:val="font41"/>
    <w:basedOn w:val="a0"/>
    <w:autoRedefine/>
    <w:qFormat/>
    <w:rsid w:val="00C5080E"/>
    <w:rPr>
      <w:rFonts w:ascii="黑体" w:eastAsia="黑体" w:hAnsi="宋体" w:cs="黑体" w:hint="eastAsia"/>
      <w:b/>
      <w:color w:val="000000"/>
      <w:sz w:val="24"/>
      <w:szCs w:val="24"/>
      <w:u w:val="none"/>
    </w:rPr>
  </w:style>
  <w:style w:type="paragraph" w:customStyle="1" w:styleId="Default">
    <w:name w:val="Default"/>
    <w:autoRedefine/>
    <w:qFormat/>
    <w:rsid w:val="00C5080E"/>
    <w:pPr>
      <w:widowControl w:val="0"/>
      <w:autoSpaceDE w:val="0"/>
      <w:autoSpaceDN w:val="0"/>
      <w:adjustRightInd w:val="0"/>
    </w:pPr>
    <w:rPr>
      <w:color w:val="000000"/>
      <w:sz w:val="24"/>
      <w:szCs w:val="24"/>
    </w:rPr>
  </w:style>
  <w:style w:type="table" w:customStyle="1" w:styleId="611">
    <w:name w:val="网格表 6 彩色11"/>
    <w:basedOn w:val="a1"/>
    <w:autoRedefine/>
    <w:uiPriority w:val="51"/>
    <w:qFormat/>
    <w:rsid w:val="00C5080E"/>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2">
    <w:name w:val="网格表 6 彩色12"/>
    <w:basedOn w:val="a1"/>
    <w:autoRedefine/>
    <w:uiPriority w:val="51"/>
    <w:qFormat/>
    <w:rsid w:val="00C5080E"/>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ont11">
    <w:name w:val="font11"/>
    <w:basedOn w:val="a0"/>
    <w:qFormat/>
    <w:rsid w:val="00C5080E"/>
    <w:rPr>
      <w:rFonts w:ascii="仿宋" w:eastAsia="仿宋" w:hAnsi="仿宋" w:cs="仿宋" w:hint="eastAsia"/>
      <w:b/>
      <w:bCs/>
      <w:color w:val="000000"/>
      <w:sz w:val="24"/>
      <w:szCs w:val="24"/>
      <w:u w:val="none"/>
    </w:rPr>
  </w:style>
  <w:style w:type="character" w:customStyle="1" w:styleId="font51">
    <w:name w:val="font51"/>
    <w:basedOn w:val="a0"/>
    <w:qFormat/>
    <w:rsid w:val="00C5080E"/>
    <w:rPr>
      <w:rFonts w:ascii="Lucida Sans" w:eastAsia="Lucida Sans" w:hAnsi="Lucida Sans" w:cs="Lucida Sans"/>
      <w:color w:val="000000"/>
      <w:sz w:val="19"/>
      <w:szCs w:val="19"/>
      <w:u w:val="none"/>
    </w:rPr>
  </w:style>
  <w:style w:type="character" w:customStyle="1" w:styleId="font61">
    <w:name w:val="font61"/>
    <w:basedOn w:val="a0"/>
    <w:qFormat/>
    <w:rsid w:val="00C5080E"/>
    <w:rPr>
      <w:rFonts w:ascii="宋体" w:eastAsia="宋体" w:hAnsi="宋体" w:cs="宋体" w:hint="eastAsia"/>
      <w:color w:val="000000"/>
      <w:sz w:val="22"/>
      <w:szCs w:val="22"/>
      <w:u w:val="none"/>
    </w:rPr>
  </w:style>
  <w:style w:type="character" w:customStyle="1" w:styleId="font71">
    <w:name w:val="font71"/>
    <w:basedOn w:val="a0"/>
    <w:qFormat/>
    <w:rsid w:val="00C5080E"/>
    <w:rPr>
      <w:rFonts w:ascii="Calibri" w:hAnsi="Calibri" w:cs="Calibri"/>
      <w:color w:val="000000"/>
      <w:sz w:val="22"/>
      <w:szCs w:val="22"/>
      <w:u w:val="none"/>
    </w:rPr>
  </w:style>
  <w:style w:type="paragraph" w:styleId="aa">
    <w:name w:val="Balloon Text"/>
    <w:basedOn w:val="a"/>
    <w:link w:val="Char3"/>
    <w:uiPriority w:val="99"/>
    <w:semiHidden/>
    <w:unhideWhenUsed/>
    <w:rsid w:val="00324145"/>
    <w:rPr>
      <w:sz w:val="18"/>
      <w:szCs w:val="18"/>
    </w:rPr>
  </w:style>
  <w:style w:type="character" w:customStyle="1" w:styleId="Char3">
    <w:name w:val="批注框文本 Char"/>
    <w:basedOn w:val="a0"/>
    <w:link w:val="aa"/>
    <w:uiPriority w:val="99"/>
    <w:semiHidden/>
    <w:rsid w:val="0032414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baidu.com/item/%E5%A4%9C%E7%8F%A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1585</Words>
  <Characters>9035</Characters>
  <Application>Microsoft Office Word</Application>
  <DocSecurity>0</DocSecurity>
  <Lines>75</Lines>
  <Paragraphs>21</Paragraphs>
  <ScaleCrop>false</ScaleCrop>
  <Company>Microsoft</Company>
  <LinksUpToDate>false</LinksUpToDate>
  <CharactersWithSpaces>10599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ReaKuN</dc:creator>
  <cp:lastModifiedBy>陈晓莉</cp:lastModifiedBy>
  <cp:revision>45</cp:revision>
  <dcterms:created xsi:type="dcterms:W3CDTF">2024-01-31T03:24:00Z</dcterms:created>
  <dcterms:modified xsi:type="dcterms:W3CDTF">2024-07-10T09:18:00Z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ADE9B2CB1C8D482C890DB712966A1D97_13</vt:lpwstr>
  </property>
</Properties>
</file>