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重庆市涪陵区人民政府李渡街道办事处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关于2020年预算绩效工作开展情况说明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  <w:r>
        <w:t>2020</w:t>
      </w:r>
      <w:r>
        <w:rPr>
          <w:rFonts w:hint="eastAsia"/>
        </w:rPr>
        <w:t>年，在区委、区政府的正确领导下，街道党工委、办事处以习近平新时代中国特色社会主义思想为指导，深入学习党的十九大、十九届二中、三中、四中、五中全会精神，深入贯彻落实习近平总书记视察重庆重要讲话精神，严格落实区委区政府《关于认真贯彻落实</w:t>
      </w:r>
      <w:r>
        <w:t>&lt;</w:t>
      </w:r>
      <w:r>
        <w:rPr>
          <w:rFonts w:hint="eastAsia"/>
        </w:rPr>
        <w:t>中共重庆市委重庆市人民政府关于全面实施预算绩效管理实施意见</w:t>
      </w:r>
      <w:r>
        <w:t>&gt;</w:t>
      </w:r>
      <w:r>
        <w:rPr>
          <w:rFonts w:hint="eastAsia"/>
        </w:rPr>
        <w:t>的通知》（涪陵委〔</w:t>
      </w:r>
      <w:r>
        <w:t>2020</w:t>
      </w:r>
      <w:r>
        <w:rPr>
          <w:rFonts w:hint="eastAsia"/>
        </w:rPr>
        <w:t>〕</w:t>
      </w:r>
      <w:r>
        <w:t>34</w:t>
      </w:r>
      <w:r>
        <w:rPr>
          <w:rFonts w:hint="eastAsia"/>
        </w:rPr>
        <w:t>号）精神，牢固树立政府过紧日子思想，严格执行《中华人民共和国预算法》，严控“三公”经费支出，保障“三保”底线，坚持以一域服务全局的思想，紧紧围绕</w:t>
      </w:r>
      <w:r>
        <w:t>“</w:t>
      </w:r>
      <w:r>
        <w:rPr>
          <w:rFonts w:hint="eastAsia"/>
        </w:rPr>
        <w:t>服务新区、做美城镇、振兴乡村、建强队伍</w:t>
      </w:r>
      <w:r>
        <w:t>”</w:t>
      </w:r>
      <w:r>
        <w:rPr>
          <w:rFonts w:hint="eastAsia"/>
        </w:rPr>
        <w:t>工作思路，紧扣</w:t>
      </w:r>
      <w:r>
        <w:t>“</w:t>
      </w:r>
      <w:r>
        <w:rPr>
          <w:rFonts w:hint="eastAsia"/>
        </w:rPr>
        <w:t>三点一线</w:t>
      </w:r>
      <w:r>
        <w:t>”</w:t>
      </w:r>
      <w:r>
        <w:rPr>
          <w:rFonts w:hint="eastAsia"/>
        </w:rPr>
        <w:t>（斜阳溪小企业发展基地、致韩场镇、黄草山片区，老</w:t>
      </w:r>
      <w:r>
        <w:t>319</w:t>
      </w:r>
      <w:r>
        <w:rPr>
          <w:rFonts w:hint="eastAsia"/>
        </w:rPr>
        <w:t>国道沿线）工作重心，坚决打赢疫情防控阻击战和精准脱贫攻坚战，始终注重发展质量、改善民生、社会建设和党的建设，实现街道转型发展取得实质性成效。现将</w:t>
      </w:r>
      <w:r>
        <w:t>2020</w:t>
      </w:r>
      <w:r>
        <w:rPr>
          <w:rFonts w:hint="eastAsia"/>
        </w:rPr>
        <w:t>年预算绩效管理情况说明如下：</w:t>
      </w:r>
    </w:p>
    <w:p>
      <w:pPr>
        <w:numPr>
          <w:ilvl w:val="0"/>
          <w:numId w:val="1"/>
        </w:numPr>
        <w:spacing w:line="560" w:lineRule="exact"/>
        <w:ind w:firstLine="640" w:firstLineChars="200"/>
      </w:pPr>
      <w:r>
        <w:rPr>
          <w:rFonts w:hint="eastAsia" w:ascii="方正黑体_GBK" w:hAnsi="方正黑体_GBK" w:eastAsia="方正黑体_GBK" w:cs="方正黑体_GBK"/>
        </w:rPr>
        <w:t>预算绩效工作开展情况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（一）绩效工作措施</w:t>
      </w:r>
    </w:p>
    <w:p>
      <w:pPr>
        <w:spacing w:line="560" w:lineRule="exact"/>
        <w:ind w:firstLine="640" w:firstLineChars="200"/>
      </w:pPr>
      <w:r>
        <w:rPr>
          <w:rFonts w:hint="eastAsia"/>
        </w:rPr>
        <w:t>2020年，街道严格按照《预算法》编制财务预算，将绩效目标设置作为预算安排的前置条件，全面实施绩效管理，完善预算绩效管理流程，牢固树立政府过紧日子思想，在保障“三保”正常支出的前提下，根据社会效益、促进经济社会发展、保障民生领域方面等需要合理预算安排项目资金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一是在预算编制环节充分考虑整体效益安排预算资金，编制项目预算；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二是在项目实施过程跟踪问效，加强项目的监管和中期评估，保证项目质量，充分发挥财政有限资金的最大效能；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三是在年终对2020年实施项目48个，涉及资金2165万元进行综合绩效评价，经评价，实施项目全为优。通过对预算绩效经评价，为下年预算工作提供参考。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（二）2020年街道部分重点项目实施情况</w:t>
      </w:r>
    </w:p>
    <w:p>
      <w:pPr>
        <w:ind w:firstLine="640" w:firstLineChars="200"/>
      </w:pPr>
      <w:r>
        <w:rPr>
          <w:rFonts w:hint="eastAsia" w:eastAsia="方正楷体_GBK"/>
        </w:rPr>
        <w:t>1.工业经济质优量好</w:t>
      </w:r>
      <w:r>
        <w:rPr>
          <w:rFonts w:hint="eastAsia" w:eastAsia="方正楷体_GBK"/>
          <w:b/>
        </w:rPr>
        <w:t>。</w:t>
      </w:r>
      <w:r>
        <w:rPr>
          <w:rFonts w:hint="eastAsia"/>
        </w:rPr>
        <w:t>受新冠疫情影响，街道实现工业总产值</w:t>
      </w:r>
      <w:r>
        <w:t>5.41</w:t>
      </w:r>
      <w:r>
        <w:rPr>
          <w:rFonts w:hint="eastAsia"/>
        </w:rPr>
        <w:t>亿元，实现营业收入</w:t>
      </w:r>
      <w:r>
        <w:t>13.4</w:t>
      </w:r>
      <w:r>
        <w:rPr>
          <w:rFonts w:hint="eastAsia"/>
        </w:rPr>
        <w:t>亿元，实现利润</w:t>
      </w:r>
      <w:r>
        <w:t>0.2</w:t>
      </w:r>
      <w:r>
        <w:rPr>
          <w:rFonts w:hint="eastAsia"/>
        </w:rPr>
        <w:t>亿元。其中规上工业企业总产值</w:t>
      </w:r>
      <w:r>
        <w:t>3.18</w:t>
      </w:r>
      <w:r>
        <w:rPr>
          <w:rFonts w:hint="eastAsia"/>
        </w:rPr>
        <w:t>亿元，非公有制企业实现总产值</w:t>
      </w:r>
      <w:r>
        <w:t>13.8</w:t>
      </w:r>
      <w:r>
        <w:rPr>
          <w:rFonts w:hint="eastAsia"/>
        </w:rPr>
        <w:t>亿元。规模以上企业贡献值突出，小微企业同比呈上升趋势。招商引资取得实效，全年引进项目</w:t>
      </w:r>
      <w:r>
        <w:t>16</w:t>
      </w:r>
      <w:r>
        <w:rPr>
          <w:rFonts w:hint="eastAsia"/>
        </w:rPr>
        <w:t>个，协议引资</w:t>
      </w:r>
      <w:r>
        <w:t>4.1</w:t>
      </w:r>
      <w:r>
        <w:rPr>
          <w:rFonts w:hint="eastAsia"/>
        </w:rPr>
        <w:t>亿元，到位资金</w:t>
      </w:r>
      <w:r>
        <w:t>2.02</w:t>
      </w:r>
      <w:r>
        <w:rPr>
          <w:rFonts w:hint="eastAsia"/>
        </w:rPr>
        <w:t>亿元。进一步深化</w:t>
      </w:r>
      <w:r>
        <w:t>“</w:t>
      </w:r>
      <w:r>
        <w:rPr>
          <w:rFonts w:hint="eastAsia"/>
        </w:rPr>
        <w:t>三百行动</w:t>
      </w:r>
      <w:r>
        <w:t>”</w:t>
      </w:r>
      <w:r>
        <w:rPr>
          <w:rFonts w:hint="eastAsia"/>
        </w:rPr>
        <w:t>，营商环境不断改善，化解涉企事项</w:t>
      </w:r>
      <w:r>
        <w:t>26</w:t>
      </w:r>
      <w:r>
        <w:rPr>
          <w:rFonts w:hint="eastAsia"/>
        </w:rPr>
        <w:t>项。小企业创业基地荣获市级小企业创业基地绩效奖补综合评定二等奖，获得专项补助资金</w:t>
      </w:r>
      <w:r>
        <w:t>40</w:t>
      </w:r>
      <w:r>
        <w:rPr>
          <w:rFonts w:hint="eastAsia"/>
        </w:rPr>
        <w:t>万元；重庆昱泰制罐有限公司、重庆宇洁化工有限公司荣获重庆市高新技术企业称号。项目建设加速推进，森良砂浆、艮寅建材两个企业场平即将结束；寰震机电公司厂房二期工程主体工程量全部完成，将新建成标准化厂房</w:t>
      </w:r>
      <w:r>
        <w:t>10000</w:t>
      </w:r>
      <w:r>
        <w:rPr>
          <w:rFonts w:hint="eastAsia"/>
        </w:rPr>
        <w:t>余平方米；改善小企业创业基地及街道总部经济管理办公室周边环境，为争创国家级小企业创业基地做好前期准备。</w:t>
      </w:r>
    </w:p>
    <w:p>
      <w:pPr>
        <w:ind w:firstLine="640" w:firstLineChars="200"/>
      </w:pPr>
      <w:r>
        <w:rPr>
          <w:rFonts w:hint="eastAsia" w:eastAsia="方正楷体_GBK"/>
        </w:rPr>
        <w:t>2.农业产业提效增优</w:t>
      </w:r>
      <w:r>
        <w:rPr>
          <w:rFonts w:hint="eastAsia" w:eastAsia="方正楷体_GBK"/>
          <w:b/>
        </w:rPr>
        <w:t>。</w:t>
      </w:r>
      <w:r>
        <w:rPr>
          <w:rFonts w:hint="eastAsia"/>
        </w:rPr>
        <w:t>一是围绕绿色农业抓结构调整。加快农村产业结构调整，种植青菜头</w:t>
      </w:r>
      <w:r>
        <w:t>28000</w:t>
      </w:r>
      <w:r>
        <w:rPr>
          <w:rFonts w:hint="eastAsia"/>
        </w:rPr>
        <w:t>亩，继续巩固壮大岚马晚熟柑橘、花椒基地，新龙李子基地，山仑油茶基地、杨梅基地，百花水产等特色产业。山仑新培育李子</w:t>
      </w:r>
      <w:r>
        <w:t>100</w:t>
      </w:r>
      <w:r>
        <w:rPr>
          <w:rFonts w:hint="eastAsia"/>
        </w:rPr>
        <w:t>亩，韩龙新培育沃柑、脆桃</w:t>
      </w:r>
      <w:r>
        <w:t>100</w:t>
      </w:r>
      <w:r>
        <w:rPr>
          <w:rFonts w:hint="eastAsia"/>
        </w:rPr>
        <w:t>亩，石龙新培育翠冠梨</w:t>
      </w:r>
      <w:r>
        <w:t>50</w:t>
      </w:r>
      <w:r>
        <w:rPr>
          <w:rFonts w:hint="eastAsia"/>
        </w:rPr>
        <w:t>亩。开展糯高粱示范种植，</w:t>
      </w:r>
      <w:r>
        <w:t>3</w:t>
      </w:r>
      <w:r>
        <w:rPr>
          <w:rFonts w:hint="eastAsia"/>
        </w:rPr>
        <w:t>个大户种植面积</w:t>
      </w:r>
      <w:r>
        <w:t>148</w:t>
      </w:r>
      <w:r>
        <w:rPr>
          <w:rFonts w:hint="eastAsia"/>
        </w:rPr>
        <w:t>亩。二是围绕技术创新抓产业增效。指导重庆兴宏农业公司申报区级农业龙头企业，推荐韩龙村申报市级</w:t>
      </w:r>
      <w:r>
        <w:t>“</w:t>
      </w:r>
      <w:r>
        <w:rPr>
          <w:rFonts w:hint="eastAsia"/>
        </w:rPr>
        <w:t>一村一品</w:t>
      </w:r>
      <w:r>
        <w:t>”</w:t>
      </w:r>
      <w:r>
        <w:rPr>
          <w:rFonts w:hint="eastAsia"/>
        </w:rPr>
        <w:t>示范村。完成</w:t>
      </w:r>
      <w:r>
        <w:t>5</w:t>
      </w:r>
      <w:r>
        <w:rPr>
          <w:rFonts w:hint="eastAsia"/>
        </w:rPr>
        <w:t>个科技型企业申报入库，申报种植养殖科技示范户</w:t>
      </w:r>
      <w:r>
        <w:t>144</w:t>
      </w:r>
      <w:r>
        <w:rPr>
          <w:rFonts w:hint="eastAsia"/>
        </w:rPr>
        <w:t>户。示范指导石龙社区种植</w:t>
      </w:r>
      <w:r>
        <w:t>20</w:t>
      </w:r>
      <w:r>
        <w:rPr>
          <w:rFonts w:hint="eastAsia"/>
        </w:rPr>
        <w:t>亩工业丝瓜、羊肚菌。实施农用地安全利用项目，改良土地种植水稻，其中明家湾</w:t>
      </w:r>
      <w:r>
        <w:t>475.6</w:t>
      </w:r>
      <w:r>
        <w:rPr>
          <w:rFonts w:hint="eastAsia"/>
        </w:rPr>
        <w:t>亩、龙桥</w:t>
      </w:r>
      <w:r>
        <w:t>528.21</w:t>
      </w:r>
      <w:r>
        <w:rPr>
          <w:rFonts w:hint="eastAsia"/>
        </w:rPr>
        <w:t>亩。三是围绕生态农业抓旅游经济。大力发展集生态农业、旅游观光、休闲度假为一体的乡村旅游经济，争取乡村振兴农旅融合资金</w:t>
      </w:r>
      <w:r>
        <w:t>250</w:t>
      </w:r>
      <w:r>
        <w:rPr>
          <w:rFonts w:hint="eastAsia"/>
        </w:rPr>
        <w:t>万元，完成十二居生态民宿酒店建设项目验收。山仑杨梅基地成功举办</w:t>
      </w:r>
      <w:r>
        <w:t>“</w:t>
      </w:r>
      <w:r>
        <w:rPr>
          <w:rFonts w:hint="eastAsia"/>
        </w:rPr>
        <w:t>美丽涪陵乡村行，文旅体育助脱贫</w:t>
      </w:r>
      <w:r>
        <w:t>”</w:t>
      </w:r>
      <w:r>
        <w:rPr>
          <w:rFonts w:hint="eastAsia"/>
        </w:rPr>
        <w:t>鲜果采摘活动，吸引游客</w:t>
      </w:r>
      <w:r>
        <w:t>5000</w:t>
      </w:r>
      <w:r>
        <w:rPr>
          <w:rFonts w:hint="eastAsia"/>
        </w:rPr>
        <w:t>余名，实现旅游消费</w:t>
      </w:r>
      <w:r>
        <w:t>70</w:t>
      </w:r>
      <w:r>
        <w:rPr>
          <w:rFonts w:hint="eastAsia"/>
        </w:rPr>
        <w:t>余万元，其中贫困户农副产品销售约</w:t>
      </w:r>
      <w:r>
        <w:t>12</w:t>
      </w:r>
      <w:r>
        <w:rPr>
          <w:rFonts w:hint="eastAsia"/>
        </w:rPr>
        <w:t>万元。通过街道主要领导直播带货，扩大了街道农特产品影响力，带动了旅游消费。</w:t>
      </w:r>
    </w:p>
    <w:p>
      <w:pPr>
        <w:ind w:firstLine="640" w:firstLineChars="200"/>
      </w:pPr>
      <w:r>
        <w:rPr>
          <w:rFonts w:hint="eastAsia" w:eastAsia="方正楷体_GBK"/>
        </w:rPr>
        <w:t>3.城镇功能日趋完善</w:t>
      </w:r>
      <w:r>
        <w:rPr>
          <w:rFonts w:hint="eastAsia" w:eastAsia="方正楷体_GBK"/>
          <w:b/>
        </w:rPr>
        <w:t>。</w:t>
      </w:r>
      <w:r>
        <w:rPr>
          <w:rFonts w:hint="eastAsia"/>
        </w:rPr>
        <w:t>以</w:t>
      </w:r>
      <w:r>
        <w:t>“</w:t>
      </w:r>
      <w:r>
        <w:rPr>
          <w:rFonts w:hint="eastAsia"/>
        </w:rPr>
        <w:t>创文</w:t>
      </w:r>
      <w:r>
        <w:t>”“</w:t>
      </w:r>
      <w:r>
        <w:rPr>
          <w:rFonts w:hint="eastAsia"/>
        </w:rPr>
        <w:t>创卫</w:t>
      </w:r>
      <w:r>
        <w:t>”</w:t>
      </w:r>
      <w:r>
        <w:rPr>
          <w:rFonts w:hint="eastAsia"/>
        </w:rPr>
        <w:t>为抓手，组织开展场镇市容秩序整治</w:t>
      </w:r>
      <w:r>
        <w:t>146</w:t>
      </w:r>
      <w:r>
        <w:rPr>
          <w:rFonts w:hint="eastAsia"/>
        </w:rPr>
        <w:t>次，取缔占道经营</w:t>
      </w:r>
      <w:r>
        <w:t>168</w:t>
      </w:r>
      <w:r>
        <w:rPr>
          <w:rFonts w:hint="eastAsia"/>
        </w:rPr>
        <w:t>处，规范骑门跨店经营</w:t>
      </w:r>
      <w:r>
        <w:t>198</w:t>
      </w:r>
      <w:r>
        <w:rPr>
          <w:rFonts w:hint="eastAsia"/>
        </w:rPr>
        <w:t>处，清除乱搭乱建</w:t>
      </w:r>
      <w:r>
        <w:t>42</w:t>
      </w:r>
      <w:r>
        <w:rPr>
          <w:rFonts w:hint="eastAsia"/>
        </w:rPr>
        <w:t>处。积极争取项目和投入对致韩场镇</w:t>
      </w:r>
      <w:r>
        <w:t>1.4</w:t>
      </w:r>
      <w:r>
        <w:rPr>
          <w:rFonts w:hint="eastAsia"/>
        </w:rPr>
        <w:t>公里集镇街道进行白改黑和排水系统改造；投入</w:t>
      </w:r>
      <w:r>
        <w:t>40</w:t>
      </w:r>
      <w:r>
        <w:rPr>
          <w:rFonts w:hint="eastAsia"/>
        </w:rPr>
        <w:t>余万元，建设</w:t>
      </w:r>
      <w:r>
        <w:t>1800</w:t>
      </w:r>
      <w:r>
        <w:rPr>
          <w:rFonts w:hint="eastAsia"/>
        </w:rPr>
        <w:t>平方米生态停车场一座，解决致韩集镇停车难问题；投入</w:t>
      </w:r>
      <w:r>
        <w:t>40</w:t>
      </w:r>
      <w:r>
        <w:rPr>
          <w:rFonts w:hint="eastAsia"/>
        </w:rPr>
        <w:t>万元在龙桥社区新建便民卫生厕所</w:t>
      </w:r>
      <w:r>
        <w:t>1</w:t>
      </w:r>
      <w:r>
        <w:rPr>
          <w:rFonts w:hint="eastAsia"/>
        </w:rPr>
        <w:t>座；投入</w:t>
      </w:r>
      <w:r>
        <w:t>60</w:t>
      </w:r>
      <w:r>
        <w:rPr>
          <w:rFonts w:hint="eastAsia"/>
        </w:rPr>
        <w:t>万元，完成韩龙集镇生活污水治理工程；投入</w:t>
      </w:r>
      <w:r>
        <w:t>4</w:t>
      </w:r>
      <w:r>
        <w:rPr>
          <w:rFonts w:hint="eastAsia"/>
        </w:rPr>
        <w:t>万元，整治石龙和致韩集镇市政污水管网，集镇生活污水得到有效治理；投入</w:t>
      </w:r>
      <w:r>
        <w:t>3</w:t>
      </w:r>
      <w:r>
        <w:rPr>
          <w:rFonts w:hint="eastAsia"/>
        </w:rPr>
        <w:t>万元，完成石龙集镇标准化农贸市场建设前期设计工作；投入</w:t>
      </w:r>
      <w:r>
        <w:t>328</w:t>
      </w:r>
      <w:r>
        <w:rPr>
          <w:rFonts w:hint="eastAsia"/>
        </w:rPr>
        <w:t>万元新建</w:t>
      </w:r>
      <w:r>
        <w:t>1</w:t>
      </w:r>
      <w:r>
        <w:rPr>
          <w:rFonts w:hint="eastAsia"/>
        </w:rPr>
        <w:t>公里致韩场镇过境道路。实施城乡供水一体化改革，将</w:t>
      </w:r>
      <w:r>
        <w:t>4</w:t>
      </w:r>
      <w:r>
        <w:rPr>
          <w:rFonts w:hint="eastAsia"/>
        </w:rPr>
        <w:t>座水厂移交区供水公司运营管理。</w:t>
      </w:r>
    </w:p>
    <w:p>
      <w:pPr>
        <w:ind w:firstLine="640"/>
      </w:pPr>
      <w:r>
        <w:rPr>
          <w:rFonts w:hint="eastAsia"/>
        </w:rPr>
        <w:t>4.</w:t>
      </w:r>
      <w:r>
        <w:rPr>
          <w:rFonts w:hint="eastAsia" w:eastAsia="方正楷体_GBK"/>
        </w:rPr>
        <w:t>基础设施不断健全。</w:t>
      </w:r>
      <w:r>
        <w:rPr>
          <w:rFonts w:hint="eastAsia"/>
        </w:rPr>
        <w:t>一是完善交通网络。争取项目投入</w:t>
      </w:r>
      <w:r>
        <w:t>1300</w:t>
      </w:r>
      <w:r>
        <w:rPr>
          <w:rFonts w:hint="eastAsia"/>
        </w:rPr>
        <w:t>万油化升级改造明家湾至致韩道路</w:t>
      </w:r>
      <w:r>
        <w:t>10</w:t>
      </w:r>
      <w:r>
        <w:rPr>
          <w:rFonts w:hint="eastAsia"/>
        </w:rPr>
        <w:t>公里，项目投入</w:t>
      </w:r>
      <w:r>
        <w:t>1400</w:t>
      </w:r>
      <w:r>
        <w:rPr>
          <w:rFonts w:hint="eastAsia"/>
        </w:rPr>
        <w:t>万油化升级改造石龙至吊洞道路</w:t>
      </w:r>
      <w:r>
        <w:t>13</w:t>
      </w:r>
      <w:r>
        <w:rPr>
          <w:rFonts w:hint="eastAsia"/>
        </w:rPr>
        <w:t>公里；投入</w:t>
      </w:r>
      <w:r>
        <w:t>2365</w:t>
      </w:r>
      <w:r>
        <w:rPr>
          <w:rFonts w:hint="eastAsia"/>
        </w:rPr>
        <w:t>万元实施硬化道路</w:t>
      </w:r>
      <w:r>
        <w:t>47.3</w:t>
      </w:r>
      <w:r>
        <w:rPr>
          <w:rFonts w:hint="eastAsia"/>
        </w:rPr>
        <w:t>公里，全街农村硬化道路覆盖率达</w:t>
      </w:r>
      <w:r>
        <w:t>55%</w:t>
      </w:r>
      <w:r>
        <w:rPr>
          <w:rFonts w:hint="eastAsia"/>
        </w:rPr>
        <w:t>；投入</w:t>
      </w:r>
      <w:r>
        <w:t>60</w:t>
      </w:r>
      <w:r>
        <w:rPr>
          <w:rFonts w:hint="eastAsia"/>
        </w:rPr>
        <w:t>万元完成汛期道路交通抢险抢修工作；投入</w:t>
      </w:r>
      <w:r>
        <w:t>25</w:t>
      </w:r>
      <w:r>
        <w:rPr>
          <w:rFonts w:hint="eastAsia"/>
        </w:rPr>
        <w:t>万元维修改造民众桥。投入资金</w:t>
      </w:r>
      <w:r>
        <w:t>33.5</w:t>
      </w:r>
      <w:r>
        <w:rPr>
          <w:rFonts w:hint="eastAsia"/>
        </w:rPr>
        <w:t>万元，实施岚马村道路拓宽整治工程；新建岚马、石院泥结石公路</w:t>
      </w:r>
      <w:r>
        <w:t>1</w:t>
      </w:r>
      <w:r>
        <w:rPr>
          <w:rFonts w:hint="eastAsia"/>
        </w:rPr>
        <w:t>公里。二是抓好农村设施建设。投入</w:t>
      </w:r>
      <w:r>
        <w:t>52.52</w:t>
      </w:r>
      <w:r>
        <w:rPr>
          <w:rFonts w:hint="eastAsia"/>
        </w:rPr>
        <w:t>万元，维修整治山坪塘</w:t>
      </w:r>
      <w:r>
        <w:t>15</w:t>
      </w:r>
      <w:r>
        <w:rPr>
          <w:rFonts w:hint="eastAsia"/>
        </w:rPr>
        <w:t>口；投入</w:t>
      </w:r>
      <w:r>
        <w:t>70</w:t>
      </w:r>
      <w:r>
        <w:rPr>
          <w:rFonts w:hint="eastAsia"/>
        </w:rPr>
        <w:t>万元，实施人饮</w:t>
      </w:r>
      <w:r>
        <w:t>“</w:t>
      </w:r>
      <w:r>
        <w:rPr>
          <w:rFonts w:hint="eastAsia"/>
        </w:rPr>
        <w:t>清零行动</w:t>
      </w:r>
      <w:r>
        <w:t>”</w:t>
      </w:r>
      <w:r>
        <w:rPr>
          <w:rFonts w:hint="eastAsia"/>
        </w:rPr>
        <w:t>；投入</w:t>
      </w:r>
      <w:r>
        <w:t>7.03</w:t>
      </w:r>
      <w:r>
        <w:rPr>
          <w:rFonts w:hint="eastAsia"/>
        </w:rPr>
        <w:t>万元，实施三类人员人饮巩固提升项目供水管网</w:t>
      </w:r>
      <w:r>
        <w:t>3.78</w:t>
      </w:r>
      <w:r>
        <w:rPr>
          <w:rFonts w:hint="eastAsia"/>
        </w:rPr>
        <w:t>万米及配套设施。投入</w:t>
      </w:r>
      <w:r>
        <w:t>342</w:t>
      </w:r>
      <w:r>
        <w:rPr>
          <w:rFonts w:hint="eastAsia"/>
        </w:rPr>
        <w:t>万元实施大中型水库后扶公路及便民路项目，涉及明家湾、百花，硬化公路</w:t>
      </w:r>
      <w:r>
        <w:t>5.737</w:t>
      </w:r>
      <w:r>
        <w:rPr>
          <w:rFonts w:hint="eastAsia"/>
        </w:rPr>
        <w:t>公里、便民路</w:t>
      </w:r>
      <w:r>
        <w:t>7</w:t>
      </w:r>
      <w:r>
        <w:rPr>
          <w:rFonts w:hint="eastAsia"/>
        </w:rPr>
        <w:t>公里。投入</w:t>
      </w:r>
      <w:r>
        <w:t>23</w:t>
      </w:r>
      <w:r>
        <w:rPr>
          <w:rFonts w:hint="eastAsia"/>
        </w:rPr>
        <w:t>万元，实施长涪民胜水库、高梯子水库、方家湾水库饮用水源地标准化建设。</w:t>
      </w:r>
    </w:p>
    <w:p>
      <w:pPr>
        <w:ind w:firstLine="640" w:firstLineChars="200"/>
      </w:pPr>
      <w:r>
        <w:rPr>
          <w:rFonts w:hint="eastAsia"/>
        </w:rPr>
        <w:t>5.</w:t>
      </w:r>
      <w:r>
        <w:rPr>
          <w:rFonts w:hint="eastAsia" w:eastAsia="方正楷体_GBK"/>
        </w:rPr>
        <w:t>宜居建设扎实推进</w:t>
      </w:r>
      <w:r>
        <w:rPr>
          <w:rFonts w:hint="eastAsia" w:eastAsia="方正楷体_GBK"/>
          <w:b/>
        </w:rPr>
        <w:t>。</w:t>
      </w:r>
      <w:r>
        <w:rPr>
          <w:rFonts w:hint="eastAsia"/>
        </w:rPr>
        <w:t>持续推进农村人居环境整治和</w:t>
      </w:r>
      <w:r>
        <w:t>“</w:t>
      </w:r>
      <w:r>
        <w:rPr>
          <w:rFonts w:hint="eastAsia"/>
        </w:rPr>
        <w:t>厕所革命</w:t>
      </w:r>
      <w:r>
        <w:t>”</w:t>
      </w:r>
      <w:r>
        <w:rPr>
          <w:rFonts w:hint="eastAsia"/>
        </w:rPr>
        <w:t>，建成生活垃圾分类投放点</w:t>
      </w:r>
      <w:r>
        <w:t>1100</w:t>
      </w:r>
      <w:r>
        <w:rPr>
          <w:rFonts w:hint="eastAsia"/>
        </w:rPr>
        <w:t>个，垃圾中转箱</w:t>
      </w:r>
      <w:r>
        <w:t>55</w:t>
      </w:r>
      <w:r>
        <w:rPr>
          <w:rFonts w:hint="eastAsia"/>
        </w:rPr>
        <w:t>个，垃圾收运处理率达</w:t>
      </w:r>
      <w:r>
        <w:t>95%</w:t>
      </w:r>
      <w:r>
        <w:rPr>
          <w:rFonts w:hint="eastAsia"/>
        </w:rPr>
        <w:t>，农村垃圾做到</w:t>
      </w:r>
      <w:r>
        <w:t>“</w:t>
      </w:r>
      <w:r>
        <w:rPr>
          <w:rFonts w:hint="eastAsia"/>
        </w:rPr>
        <w:t>日产日清</w:t>
      </w:r>
      <w:r>
        <w:t>”</w:t>
      </w:r>
      <w:r>
        <w:rPr>
          <w:rFonts w:hint="eastAsia"/>
        </w:rPr>
        <w:t>；投入</w:t>
      </w:r>
      <w:r>
        <w:t>6</w:t>
      </w:r>
      <w:r>
        <w:rPr>
          <w:rFonts w:hint="eastAsia"/>
        </w:rPr>
        <w:t>万元，设置垃圾分类收集桶</w:t>
      </w:r>
      <w:r>
        <w:t>68</w:t>
      </w:r>
      <w:r>
        <w:rPr>
          <w:rFonts w:hint="eastAsia"/>
        </w:rPr>
        <w:t>个，有效改善农村生活垃圾投、收、运及处置工作；创建垃圾分类示范村</w:t>
      </w:r>
      <w:r>
        <w:t>4</w:t>
      </w:r>
      <w:r>
        <w:rPr>
          <w:rFonts w:hint="eastAsia"/>
        </w:rPr>
        <w:t>个，示范社区</w:t>
      </w:r>
      <w:r>
        <w:t>2</w:t>
      </w:r>
      <w:r>
        <w:rPr>
          <w:rFonts w:hint="eastAsia"/>
        </w:rPr>
        <w:t>个，其中韩龙村获市级示范村验收。完成农户改厕</w:t>
      </w:r>
      <w:r>
        <w:t>362</w:t>
      </w:r>
      <w:r>
        <w:rPr>
          <w:rFonts w:hint="eastAsia"/>
        </w:rPr>
        <w:t>户。完成疏林地及未成林地培育</w:t>
      </w:r>
      <w:r>
        <w:t>1000</w:t>
      </w:r>
      <w:r>
        <w:rPr>
          <w:rFonts w:hint="eastAsia"/>
        </w:rPr>
        <w:t>亩、森林抚育</w:t>
      </w:r>
      <w:r>
        <w:t>1000</w:t>
      </w:r>
      <w:r>
        <w:rPr>
          <w:rFonts w:hint="eastAsia"/>
        </w:rPr>
        <w:t>亩。全面落实河长制，河道生态逐渐恢复。持续抓好中央环保督</w:t>
      </w:r>
      <w:r>
        <w:rPr>
          <w:rFonts w:hint="eastAsia"/>
          <w:lang w:eastAsia="zh-CN"/>
        </w:rPr>
        <w:t>察</w:t>
      </w:r>
      <w:bookmarkStart w:id="0" w:name="_GoBack"/>
      <w:bookmarkEnd w:id="0"/>
      <w:r>
        <w:rPr>
          <w:rFonts w:hint="eastAsia"/>
        </w:rPr>
        <w:t>及辖区突出环境问题整治，深化环境污染隐患排查治理，完成国家环保督</w:t>
      </w:r>
      <w:r>
        <w:rPr>
          <w:rFonts w:hint="eastAsia"/>
          <w:lang w:eastAsia="zh-CN"/>
        </w:rPr>
        <w:t>察</w:t>
      </w:r>
      <w:r>
        <w:rPr>
          <w:rFonts w:hint="eastAsia"/>
        </w:rPr>
        <w:t>整治任务</w:t>
      </w:r>
      <w:r>
        <w:t>2</w:t>
      </w:r>
      <w:r>
        <w:rPr>
          <w:rFonts w:hint="eastAsia"/>
        </w:rPr>
        <w:t>家，申报实施畜禽粪污资源化利用治理项目</w:t>
      </w:r>
      <w:r>
        <w:t>1</w:t>
      </w:r>
      <w:r>
        <w:rPr>
          <w:rFonts w:hint="eastAsia"/>
        </w:rPr>
        <w:t>个，修建异位发酵床养殖场</w:t>
      </w:r>
      <w:r>
        <w:t>21</w:t>
      </w:r>
      <w:r>
        <w:rPr>
          <w:rFonts w:hint="eastAsia"/>
        </w:rPr>
        <w:t>家；完成化肥、农药减量销号任务；建立健全了环境保护长效机制，坚决打赢污染防治攻坚战。</w:t>
      </w:r>
    </w:p>
    <w:p>
      <w:pPr>
        <w:ind w:firstLine="640"/>
      </w:pPr>
      <w:r>
        <w:rPr>
          <w:rFonts w:hint="eastAsia"/>
        </w:rPr>
        <w:t>6.</w:t>
      </w:r>
      <w:r>
        <w:rPr>
          <w:rFonts w:hint="eastAsia" w:eastAsia="方正楷体_GBK"/>
        </w:rPr>
        <w:t>脱贫攻坚战取得重大成效。</w:t>
      </w:r>
      <w:r>
        <w:rPr>
          <w:rFonts w:hint="eastAsia"/>
        </w:rPr>
        <w:t>争取资金</w:t>
      </w:r>
      <w:r>
        <w:t>408.5</w:t>
      </w:r>
      <w:r>
        <w:rPr>
          <w:rFonts w:hint="eastAsia"/>
        </w:rPr>
        <w:t>万元，实现道路建设、人饮巩固提升工程、山坪塘整治等</w:t>
      </w:r>
      <w:r>
        <w:t>8</w:t>
      </w:r>
      <w:r>
        <w:rPr>
          <w:rFonts w:hint="eastAsia"/>
        </w:rPr>
        <w:t>个项目建设全部完工。接受市、区等各级巡查、审计、评估、督查、暗访等</w:t>
      </w:r>
      <w:r>
        <w:t>5</w:t>
      </w:r>
      <w:r>
        <w:rPr>
          <w:rFonts w:hint="eastAsia"/>
        </w:rPr>
        <w:t>次，接到反馈问题</w:t>
      </w:r>
      <w:r>
        <w:t>49</w:t>
      </w:r>
      <w:r>
        <w:rPr>
          <w:rFonts w:hint="eastAsia"/>
        </w:rPr>
        <w:t>个，目前已全部整改完毕。对</w:t>
      </w:r>
      <w:r>
        <w:t>15617</w:t>
      </w:r>
      <w:r>
        <w:rPr>
          <w:rFonts w:hint="eastAsia"/>
        </w:rPr>
        <w:t>户农户实施农村危旧房大排查，通过</w:t>
      </w:r>
      <w:r>
        <w:t>“</w:t>
      </w:r>
      <w:r>
        <w:rPr>
          <w:rFonts w:hint="eastAsia"/>
        </w:rPr>
        <w:t>拆围搬建</w:t>
      </w:r>
      <w:r>
        <w:t>”</w:t>
      </w:r>
      <w:r>
        <w:rPr>
          <w:rFonts w:hint="eastAsia"/>
        </w:rPr>
        <w:t>等措施实现全部问题整改到位，</w:t>
      </w:r>
      <w:r>
        <w:t>“</w:t>
      </w:r>
      <w:r>
        <w:rPr>
          <w:rFonts w:hint="eastAsia"/>
        </w:rPr>
        <w:t>四类人员</w:t>
      </w:r>
      <w:r>
        <w:t>”CD</w:t>
      </w:r>
      <w:r>
        <w:rPr>
          <w:rFonts w:hint="eastAsia"/>
        </w:rPr>
        <w:t>级危房改造</w:t>
      </w:r>
      <w:r>
        <w:t>35</w:t>
      </w:r>
      <w:r>
        <w:rPr>
          <w:rFonts w:hint="eastAsia"/>
        </w:rPr>
        <w:t>户。完成</w:t>
      </w:r>
      <w:r>
        <w:t>2020</w:t>
      </w:r>
      <w:r>
        <w:rPr>
          <w:rFonts w:hint="eastAsia"/>
        </w:rPr>
        <w:t>年贫困户产业到户发展规划</w:t>
      </w:r>
      <w:r>
        <w:t>531</w:t>
      </w:r>
      <w:r>
        <w:rPr>
          <w:rFonts w:hint="eastAsia"/>
        </w:rPr>
        <w:t>户，补助金额</w:t>
      </w:r>
      <w:r>
        <w:t>46.4175</w:t>
      </w:r>
      <w:r>
        <w:rPr>
          <w:rFonts w:hint="eastAsia"/>
        </w:rPr>
        <w:t>万元。慰问贫困户</w:t>
      </w:r>
      <w:r>
        <w:t>819</w:t>
      </w:r>
      <w:r>
        <w:rPr>
          <w:rFonts w:hint="eastAsia"/>
        </w:rPr>
        <w:t>户</w:t>
      </w:r>
      <w:r>
        <w:t>32.76</w:t>
      </w:r>
      <w:r>
        <w:rPr>
          <w:rFonts w:hint="eastAsia"/>
        </w:rPr>
        <w:t>万元，落实精准脱贫保</w:t>
      </w:r>
      <w:r>
        <w:t>819</w:t>
      </w:r>
      <w:r>
        <w:rPr>
          <w:rFonts w:hint="eastAsia"/>
        </w:rPr>
        <w:t>户</w:t>
      </w:r>
      <w:r>
        <w:t>2190</w:t>
      </w:r>
      <w:r>
        <w:rPr>
          <w:rFonts w:hint="eastAsia"/>
        </w:rPr>
        <w:t>人，全面完成脱贫攻坚各项目标任务。</w:t>
      </w:r>
    </w:p>
    <w:p>
      <w:pPr>
        <w:ind w:firstLine="640"/>
      </w:pPr>
      <w:r>
        <w:rPr>
          <w:rFonts w:hint="eastAsia"/>
        </w:rPr>
        <w:t>7.</w:t>
      </w:r>
      <w:r>
        <w:rPr>
          <w:rFonts w:hint="eastAsia" w:eastAsia="方正楷体_GBK"/>
        </w:rPr>
        <w:t>社会保障更加完善。</w:t>
      </w:r>
      <w:r>
        <w:rPr>
          <w:rFonts w:hint="eastAsia"/>
        </w:rPr>
        <w:t>办理困难群众临时救助</w:t>
      </w:r>
      <w:r>
        <w:t>186</w:t>
      </w:r>
      <w:r>
        <w:rPr>
          <w:rFonts w:hint="eastAsia"/>
        </w:rPr>
        <w:t>户</w:t>
      </w:r>
      <w:r>
        <w:t>18.85</w:t>
      </w:r>
      <w:r>
        <w:rPr>
          <w:rFonts w:hint="eastAsia"/>
        </w:rPr>
        <w:t>万元，发放高龄津贴</w:t>
      </w:r>
      <w:r>
        <w:t>55.78</w:t>
      </w:r>
      <w:r>
        <w:rPr>
          <w:rFonts w:hint="eastAsia"/>
        </w:rPr>
        <w:t>万元，特困人员及重点优抚对象慰问</w:t>
      </w:r>
      <w:r>
        <w:t>26.55</w:t>
      </w:r>
      <w:r>
        <w:rPr>
          <w:rFonts w:hint="eastAsia"/>
        </w:rPr>
        <w:t>万元。新增城乡低保对象</w:t>
      </w:r>
      <w:r>
        <w:t>120</w:t>
      </w:r>
      <w:r>
        <w:rPr>
          <w:rFonts w:hint="eastAsia"/>
        </w:rPr>
        <w:t>户</w:t>
      </w:r>
      <w:r>
        <w:t>225</w:t>
      </w:r>
      <w:r>
        <w:rPr>
          <w:rFonts w:hint="eastAsia"/>
        </w:rPr>
        <w:t>人，核减不符合条件低保户</w:t>
      </w:r>
      <w:r>
        <w:t>69</w:t>
      </w:r>
      <w:r>
        <w:rPr>
          <w:rFonts w:hint="eastAsia"/>
        </w:rPr>
        <w:t>户</w:t>
      </w:r>
      <w:r>
        <w:t>91</w:t>
      </w:r>
      <w:r>
        <w:rPr>
          <w:rFonts w:hint="eastAsia"/>
        </w:rPr>
        <w:t>人。新增特困供养人员</w:t>
      </w:r>
      <w:r>
        <w:t>11</w:t>
      </w:r>
      <w:r>
        <w:rPr>
          <w:rFonts w:hint="eastAsia"/>
        </w:rPr>
        <w:t>人。清理发放残疾人生活、护理补贴</w:t>
      </w:r>
      <w:r>
        <w:t>50.99</w:t>
      </w:r>
      <w:r>
        <w:rPr>
          <w:rFonts w:hint="eastAsia"/>
        </w:rPr>
        <w:t>万元；一户多残建卡残疾人家庭帮扶</w:t>
      </w:r>
      <w:r>
        <w:t>10</w:t>
      </w:r>
      <w:r>
        <w:rPr>
          <w:rFonts w:hint="eastAsia"/>
        </w:rPr>
        <w:t>户</w:t>
      </w:r>
      <w:r>
        <w:t>7.6</w:t>
      </w:r>
      <w:r>
        <w:rPr>
          <w:rFonts w:hint="eastAsia"/>
        </w:rPr>
        <w:t>万元；推进街道养老服务中心和</w:t>
      </w:r>
      <w:r>
        <w:t>4</w:t>
      </w:r>
      <w:r>
        <w:rPr>
          <w:rFonts w:hint="eastAsia"/>
        </w:rPr>
        <w:t>个社区养老服务站建设，现已完成进度</w:t>
      </w:r>
      <w:r>
        <w:t>80%</w:t>
      </w:r>
      <w:r>
        <w:rPr>
          <w:rFonts w:hint="eastAsia"/>
        </w:rPr>
        <w:t>；发放患重大疾病复</w:t>
      </w:r>
      <w:r>
        <w:rPr>
          <w:rFonts w:hint="eastAsia"/>
          <w:lang w:val="en-US" w:eastAsia="zh-CN"/>
        </w:rPr>
        <w:t>员</w:t>
      </w:r>
      <w:r>
        <w:rPr>
          <w:rFonts w:hint="eastAsia"/>
        </w:rPr>
        <w:t>军人医疗补助</w:t>
      </w:r>
      <w:r>
        <w:t>1.12</w:t>
      </w:r>
      <w:r>
        <w:rPr>
          <w:rFonts w:hint="eastAsia"/>
        </w:rPr>
        <w:t>万元，资金发放率达到</w:t>
      </w:r>
      <w:r>
        <w:t>100%</w:t>
      </w:r>
      <w:r>
        <w:rPr>
          <w:rFonts w:hint="eastAsia"/>
        </w:rPr>
        <w:t>。完成医保参保</w:t>
      </w:r>
      <w:r>
        <w:t>26314</w:t>
      </w:r>
      <w:r>
        <w:rPr>
          <w:rFonts w:hint="eastAsia"/>
        </w:rPr>
        <w:t>人，缴费</w:t>
      </w:r>
      <w:r>
        <w:t>735.19</w:t>
      </w:r>
      <w:r>
        <w:rPr>
          <w:rFonts w:hint="eastAsia"/>
        </w:rPr>
        <w:t>万元；征收城乡居民养老保险</w:t>
      </w:r>
      <w:r>
        <w:t>280</w:t>
      </w:r>
      <w:r>
        <w:rPr>
          <w:rFonts w:hint="eastAsia"/>
        </w:rPr>
        <w:t>万元，完成领取待遇人员指纹采集认证</w:t>
      </w:r>
      <w:r>
        <w:t>4634</w:t>
      </w:r>
      <w:r>
        <w:rPr>
          <w:rFonts w:hint="eastAsia"/>
        </w:rPr>
        <w:t>人；完成市外就医报帐的登记、核查和就医指导共</w:t>
      </w:r>
      <w:r>
        <w:t>89</w:t>
      </w:r>
      <w:r>
        <w:rPr>
          <w:rFonts w:hint="eastAsia"/>
        </w:rPr>
        <w:t>例，报销</w:t>
      </w:r>
      <w:r>
        <w:t>460</w:t>
      </w:r>
      <w:r>
        <w:rPr>
          <w:rFonts w:hint="eastAsia"/>
        </w:rPr>
        <w:t>万元；发放创业担保贷款</w:t>
      </w:r>
      <w:r>
        <w:t>28</w:t>
      </w:r>
      <w:r>
        <w:rPr>
          <w:rFonts w:hint="eastAsia"/>
        </w:rPr>
        <w:t>人</w:t>
      </w:r>
      <w:r>
        <w:t>495</w:t>
      </w:r>
      <w:r>
        <w:rPr>
          <w:rFonts w:hint="eastAsia"/>
        </w:rPr>
        <w:t>万元；新增就业</w:t>
      </w:r>
      <w:r>
        <w:t>1185</w:t>
      </w:r>
      <w:r>
        <w:rPr>
          <w:rFonts w:hint="eastAsia"/>
        </w:rPr>
        <w:t>人。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二、存在问题</w:t>
      </w:r>
    </w:p>
    <w:p>
      <w:pPr>
        <w:ind w:firstLine="640"/>
      </w:pPr>
      <w:r>
        <w:rPr>
          <w:rFonts w:hint="eastAsia"/>
        </w:rPr>
        <w:t>预算绩效评估工作虽然取得一定的成效，但还是存在一些问题，主要体现在：一是思想认识上还有差距；二是队伍建设上不足；三是行业部门配合不够；四是绩效评价机制有待完善。</w:t>
      </w:r>
    </w:p>
    <w:p>
      <w:pPr>
        <w:ind w:left="640" w:left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三、下一步工作措施</w:t>
      </w:r>
    </w:p>
    <w:p>
      <w:pPr>
        <w:ind w:firstLine="640"/>
      </w:pPr>
      <w:r>
        <w:rPr>
          <w:rFonts w:hint="eastAsia"/>
        </w:rPr>
        <w:t>一是严格落实《预算法》及预算绩效相关管理规定，精细化落实预算编制工作，认真做好预算绩效管理工作。严格落实项目实施前、实施中、竣工后的全过程绩效评价，最大化发挥有限财政资金作用；</w:t>
      </w:r>
    </w:p>
    <w:p>
      <w:pPr>
        <w:ind w:firstLine="640"/>
      </w:pPr>
      <w:r>
        <w:rPr>
          <w:rFonts w:hint="eastAsia"/>
        </w:rPr>
        <w:t>二是完善组织机构，街道成立由纪工委、财政办、经发办等相关行业组成的绩效评估工作小组，负责街道项目绩效评价评估工作；</w:t>
      </w:r>
    </w:p>
    <w:p>
      <w:pPr>
        <w:ind w:firstLine="640"/>
      </w:pPr>
      <w:r>
        <w:rPr>
          <w:rFonts w:hint="eastAsia"/>
        </w:rPr>
        <w:t>三是提升干部队伍素质，认真学习预算绩效评价相关知识，提高干部自身绩效评价能力水平。</w:t>
      </w:r>
    </w:p>
    <w:p>
      <w:pPr>
        <w:ind w:left="640" w:leftChars="200"/>
        <w:rPr>
          <w:rFonts w:ascii="方正黑体_GBK" w:hAnsi="方正黑体_GBK" w:eastAsia="方正黑体_GBK" w:cs="方正黑体_GBK"/>
        </w:rPr>
      </w:pPr>
    </w:p>
    <w:p>
      <w:pPr>
        <w:ind w:firstLine="640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03417"/>
    <w:multiLevelType w:val="singleLevel"/>
    <w:tmpl w:val="96003417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WE4NDliOWIwY2U5NWFmODFjYzk2MTlhYTc2ZjYifQ=="/>
  </w:docVars>
  <w:rsids>
    <w:rsidRoot w:val="00AA762A"/>
    <w:rsid w:val="00013E2F"/>
    <w:rsid w:val="000A0A5B"/>
    <w:rsid w:val="001A5E2E"/>
    <w:rsid w:val="00430B35"/>
    <w:rsid w:val="004C730E"/>
    <w:rsid w:val="006C73A1"/>
    <w:rsid w:val="00764854"/>
    <w:rsid w:val="007E157D"/>
    <w:rsid w:val="008659E2"/>
    <w:rsid w:val="008F0281"/>
    <w:rsid w:val="00A13AF4"/>
    <w:rsid w:val="00AA762A"/>
    <w:rsid w:val="00B45510"/>
    <w:rsid w:val="00BB5214"/>
    <w:rsid w:val="00C30C7F"/>
    <w:rsid w:val="00D072CF"/>
    <w:rsid w:val="00FD3A16"/>
    <w:rsid w:val="00FF102E"/>
    <w:rsid w:val="09AD03A9"/>
    <w:rsid w:val="0DD07949"/>
    <w:rsid w:val="195F3D7F"/>
    <w:rsid w:val="215D43A1"/>
    <w:rsid w:val="22BC7E52"/>
    <w:rsid w:val="26465FB5"/>
    <w:rsid w:val="4415098B"/>
    <w:rsid w:val="44DA0F02"/>
    <w:rsid w:val="4FD754D6"/>
    <w:rsid w:val="52D52CAE"/>
    <w:rsid w:val="564E3EF3"/>
    <w:rsid w:val="60DD4245"/>
    <w:rsid w:val="66A64C6E"/>
    <w:rsid w:val="67522233"/>
    <w:rsid w:val="6AA71D10"/>
    <w:rsid w:val="7FD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3253</Words>
  <Characters>3511</Characters>
  <Lines>25</Lines>
  <Paragraphs>7</Paragraphs>
  <TotalTime>0</TotalTime>
  <ScaleCrop>false</ScaleCrop>
  <LinksUpToDate>false</LinksUpToDate>
  <CharactersWithSpaces>3511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2021-08-30T01:56:00Z</dcterms:created>
  <dc:creator>User</dc:creator>
  <cp:lastModifiedBy>Administrator</cp:lastModifiedBy>
  <dcterms:modified xsi:type="dcterms:W3CDTF">2024-12-25T06:43:02Z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5E7E2F2DD9444C1EB014AC6C0F2AD7F0</vt:lpwstr>
  </property>
</Properties>
</file>