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282"/>
          <w:tab w:val="left" w:pos="7978"/>
        </w:tabs>
        <w:spacing w:beforeLines="50" w:afterLines="50" w:line="360" w:lineRule="exact"/>
        <w:jc w:val="center"/>
        <w:rPr>
          <w:rFonts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</w:rPr>
        <w:t>2022年度行政执法数据统计表</w:t>
      </w:r>
    </w:p>
    <w:p>
      <w:pPr>
        <w:pStyle w:val="2"/>
        <w:ind w:firstLine="0" w:firstLineChars="0"/>
        <w:rPr>
          <w:rFonts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</w:p>
    <w:p>
      <w:pPr>
        <w:widowControl/>
        <w:tabs>
          <w:tab w:val="left" w:pos="7282"/>
          <w:tab w:val="left" w:pos="7978"/>
        </w:tabs>
        <w:spacing w:afterLines="50" w:line="360" w:lineRule="exact"/>
        <w:jc w:val="center"/>
        <w:rPr>
          <w:rFonts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第一部分  行政许可实施情况统计表</w:t>
      </w:r>
    </w:p>
    <w:tbl>
      <w:tblPr>
        <w:tblStyle w:val="6"/>
        <w:tblW w:w="162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7"/>
        <w:gridCol w:w="1900"/>
        <w:gridCol w:w="1571"/>
        <w:gridCol w:w="1490"/>
        <w:gridCol w:w="1718"/>
        <w:gridCol w:w="2280"/>
        <w:gridCol w:w="1290"/>
        <w:gridCol w:w="1512"/>
        <w:gridCol w:w="14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30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66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行政许可实施数量（件）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撤销行政许可数量（件）</w:t>
            </w:r>
          </w:p>
        </w:tc>
        <w:tc>
          <w:tcPr>
            <w:tcW w:w="2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</w:rPr>
              <w:t>法制审核数量（件）</w:t>
            </w: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30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申请数量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受理数量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许可数量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不予许可数量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审核数量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纠错数量</w:t>
            </w:r>
          </w:p>
        </w:tc>
        <w:tc>
          <w:tcPr>
            <w:tcW w:w="14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302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重庆市涪陵区</w:t>
            </w: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eastAsia="zh-CN"/>
              </w:rPr>
              <w:t>人民政府龙桥街道办事处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Autospacing="0" w:afterAutospacing="0" w:line="42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Autospacing="0" w:afterAutospacing="0" w:line="42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Autospacing="0" w:afterAutospacing="0" w:line="42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Autospacing="0" w:afterAutospacing="0" w:line="42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Autospacing="0" w:afterAutospacing="0"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Autospacing="0" w:afterAutospacing="0"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Autospacing="0" w:afterAutospacing="0"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</w:tr>
    </w:tbl>
    <w:p>
      <w:pPr>
        <w:widowControl/>
        <w:spacing w:afterLines="50"/>
        <w:jc w:val="center"/>
        <w:textAlignment w:val="center"/>
        <w:rPr>
          <w:rFonts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  <w:br w:type="page"/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第二部分  行政处罚实施情况统计表</w:t>
      </w:r>
    </w:p>
    <w:tbl>
      <w:tblPr>
        <w:tblStyle w:val="6"/>
        <w:tblW w:w="162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5"/>
        <w:gridCol w:w="1350"/>
        <w:gridCol w:w="1260"/>
        <w:gridCol w:w="1155"/>
        <w:gridCol w:w="1305"/>
        <w:gridCol w:w="705"/>
        <w:gridCol w:w="660"/>
        <w:gridCol w:w="705"/>
        <w:gridCol w:w="975"/>
        <w:gridCol w:w="1035"/>
        <w:gridCol w:w="1125"/>
        <w:gridCol w:w="795"/>
        <w:gridCol w:w="735"/>
        <w:gridCol w:w="1140"/>
        <w:gridCol w:w="10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  <w:jc w:val="center"/>
        </w:trPr>
        <w:tc>
          <w:tcPr>
            <w:tcW w:w="22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71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行政处罚实施数量（件）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2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0"/>
                <w:kern w:val="0"/>
                <w:sz w:val="26"/>
                <w:szCs w:val="26"/>
              </w:rPr>
              <w:t>罚没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2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0"/>
                <w:kern w:val="0"/>
                <w:sz w:val="26"/>
                <w:szCs w:val="26"/>
              </w:rPr>
              <w:t>金额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（万元）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简易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程序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数量（件）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一般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程序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（件）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</w:rPr>
              <w:t>法制审核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</w:rPr>
              <w:t>数量（件）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涉嫌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犯罪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移送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案件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数量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1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（件）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司法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机关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受理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案件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数量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1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5" w:hRule="atLeast"/>
          <w:jc w:val="center"/>
        </w:trPr>
        <w:tc>
          <w:tcPr>
            <w:tcW w:w="22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警告、通报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批评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6"/>
                <w:szCs w:val="26"/>
              </w:rPr>
              <w:t>罚款、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没收违法所得、没收非法财物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暂扣许可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证件、降低资质等级、吊销许可证件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限制开展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生产经营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活动、责令停产停业、责令关闭、限制从业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行政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拘留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其他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行政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处罚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合计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  <w:t>审核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  <w:t>数量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  <w:t>纠错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  <w:t>数量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</w:p>
        </w:tc>
        <w:tc>
          <w:tcPr>
            <w:tcW w:w="10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5" w:hRule="atLeast"/>
          <w:jc w:val="center"/>
        </w:trPr>
        <w:tc>
          <w:tcPr>
            <w:tcW w:w="22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重庆市涪陵区</w:t>
            </w: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eastAsia="zh-CN"/>
              </w:rPr>
              <w:t>人民政府龙桥街道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eastAsia="zh-CN"/>
              </w:rPr>
              <w:t>办事处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Autospacing="0" w:afterAutospacing="0" w:line="4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Autospacing="0" w:afterAutospacing="0" w:line="4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lang w:val="en-US" w:eastAsia="zh-CN"/>
              </w:rPr>
              <w:t>579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Autospacing="0" w:afterAutospacing="0" w:line="4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Autospacing="0" w:afterAutospacing="0" w:line="4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Autospacing="0" w:afterAutospacing="0" w:line="4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Autospacing="0" w:afterAutospacing="0" w:line="4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Autospacing="0" w:afterAutospacing="0" w:line="4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lang w:val="en-US" w:eastAsia="zh-CN"/>
              </w:rPr>
              <w:t>582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Autospacing="0" w:afterAutospacing="0" w:line="4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lang w:val="en-US" w:eastAsia="zh-CN"/>
              </w:rPr>
              <w:t>0.72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Autospacing="0" w:afterAutospacing="0" w:line="4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lang w:val="en-US" w:eastAsia="zh-CN"/>
              </w:rPr>
              <w:t>580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Autospacing="0" w:afterAutospacing="0" w:line="4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Autospacing="0" w:afterAutospacing="0" w:line="4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lang w:val="en-US" w:eastAsia="zh-CN"/>
              </w:rPr>
              <w:t>580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Autospacing="0" w:afterAutospacing="0" w:line="4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Autospacing="0" w:afterAutospacing="0" w:line="4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Autospacing="0" w:afterAutospacing="0" w:line="4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ascii="微软雅黑" w:hAnsi="微软雅黑" w:eastAsia="微软雅黑" w:cs="微软雅黑"/>
          <w:color w:val="000000"/>
          <w:kern w:val="0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  <w:br w:type="page"/>
      </w:r>
    </w:p>
    <w:p>
      <w:pPr>
        <w:widowControl/>
        <w:tabs>
          <w:tab w:val="left" w:pos="7282"/>
          <w:tab w:val="left" w:pos="7978"/>
        </w:tabs>
        <w:spacing w:afterLines="50" w:line="360" w:lineRule="exact"/>
        <w:jc w:val="center"/>
        <w:rPr>
          <w:rFonts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第三部分  行政强制措施实施情况统计表</w:t>
      </w:r>
    </w:p>
    <w:tbl>
      <w:tblPr>
        <w:tblStyle w:val="6"/>
        <w:tblW w:w="1618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5"/>
        <w:gridCol w:w="1695"/>
        <w:gridCol w:w="1935"/>
        <w:gridCol w:w="1455"/>
        <w:gridCol w:w="2100"/>
        <w:gridCol w:w="2310"/>
        <w:gridCol w:w="930"/>
        <w:gridCol w:w="1305"/>
        <w:gridCol w:w="13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94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行政强制措施实施数量（件）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合计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  <w:jc w:val="center"/>
        </w:trPr>
        <w:tc>
          <w:tcPr>
            <w:tcW w:w="3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限制公民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人身自由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查封场所、设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施或者财物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扣押财物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冻结存款、汇款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其他行政强制措施</w:t>
            </w:r>
          </w:p>
        </w:tc>
        <w:tc>
          <w:tcPr>
            <w:tcW w:w="9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审核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纠错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  <w:jc w:val="center"/>
        </w:trPr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重庆市涪陵区</w:t>
            </w: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eastAsia="zh-CN"/>
              </w:rPr>
              <w:t>人民政府龙桥街道办事处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br w:type="page"/>
      </w:r>
    </w:p>
    <w:p>
      <w:pPr>
        <w:widowControl/>
        <w:jc w:val="center"/>
        <w:textAlignment w:val="center"/>
        <w:rPr>
          <w:rFonts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第四部分  行政强制执行情况统计表</w:t>
      </w:r>
    </w:p>
    <w:tbl>
      <w:tblPr>
        <w:tblStyle w:val="6"/>
        <w:tblW w:w="162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3"/>
        <w:gridCol w:w="1500"/>
        <w:gridCol w:w="1200"/>
        <w:gridCol w:w="2250"/>
        <w:gridCol w:w="1277"/>
        <w:gridCol w:w="1048"/>
        <w:gridCol w:w="1365"/>
        <w:gridCol w:w="1290"/>
        <w:gridCol w:w="1069"/>
        <w:gridCol w:w="1391"/>
        <w:gridCol w:w="13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25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99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行政强制执行实施数量（件）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合计</w:t>
            </w:r>
          </w:p>
        </w:tc>
        <w:tc>
          <w:tcPr>
            <w:tcW w:w="27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行政机关强制执行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行政机关强制执行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申请法院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强制执行</w:t>
            </w:r>
          </w:p>
        </w:tc>
        <w:tc>
          <w:tcPr>
            <w:tcW w:w="106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7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加处罚款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或者滞纳金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划拨存款、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汇款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拍卖或者依法处理查封、扣押的场所、设施或者财物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排除妨碍、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恢复原状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代履行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其他强制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执行方式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审核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纠错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25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重庆市涪陵区</w:t>
            </w: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eastAsia="zh-CN"/>
              </w:rPr>
              <w:t>人民政府龙桥街道办事处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</w:rPr>
              <w:t>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06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r>
        <w:rPr>
          <w:rFonts w:hint="eastAsia" w:ascii="微软雅黑" w:hAnsi="微软雅黑" w:eastAsia="微软雅黑" w:cs="微软雅黑"/>
          <w:sz w:val="26"/>
          <w:szCs w:val="26"/>
        </w:rPr>
        <w:br w:type="page"/>
      </w:r>
    </w:p>
    <w:p>
      <w:pPr>
        <w:widowControl/>
        <w:jc w:val="center"/>
        <w:textAlignment w:val="center"/>
        <w:rPr>
          <w:rFonts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第五部分  行政征收实施情况统计表</w:t>
      </w:r>
    </w:p>
    <w:tbl>
      <w:tblPr>
        <w:tblStyle w:val="6"/>
        <w:tblW w:w="161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22"/>
        <w:gridCol w:w="2125"/>
        <w:gridCol w:w="2030"/>
        <w:gridCol w:w="1406"/>
        <w:gridCol w:w="1742"/>
        <w:gridCol w:w="1913"/>
        <w:gridCol w:w="1704"/>
        <w:gridCol w:w="17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35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730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行政征收实施数量（件）</w:t>
            </w:r>
          </w:p>
        </w:tc>
        <w:tc>
          <w:tcPr>
            <w:tcW w:w="3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法制审核数量（件）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35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303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审核数量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纠错数量</w:t>
            </w:r>
          </w:p>
        </w:tc>
        <w:tc>
          <w:tcPr>
            <w:tcW w:w="17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35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行政收费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土地征收</w:t>
            </w:r>
          </w:p>
        </w:tc>
        <w:tc>
          <w:tcPr>
            <w:tcW w:w="17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其他行政征收</w:t>
            </w:r>
          </w:p>
        </w:tc>
        <w:tc>
          <w:tcPr>
            <w:tcW w:w="1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35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数量（件）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金额（万元）</w:t>
            </w:r>
          </w:p>
        </w:tc>
        <w:tc>
          <w:tcPr>
            <w:tcW w:w="14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35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重庆市涪陵区</w:t>
            </w: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eastAsia="zh-CN"/>
              </w:rPr>
              <w:t>人民政府龙桥街道办事处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4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74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9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7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</w:tbl>
    <w:p>
      <w:pPr>
        <w:rPr>
          <w:rFonts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ascii="微软雅黑" w:hAnsi="微软雅黑" w:eastAsia="微软雅黑" w:cs="微软雅黑"/>
          <w:color w:val="000000"/>
          <w:kern w:val="0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  <w:br w:type="page"/>
      </w:r>
    </w:p>
    <w:p>
      <w:pPr>
        <w:widowControl/>
        <w:ind w:left="560" w:hanging="560" w:hangingChars="200"/>
        <w:jc w:val="center"/>
        <w:textAlignment w:val="center"/>
        <w:rPr>
          <w:rFonts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第六部分  行政征用实施情况统计表</w:t>
      </w:r>
    </w:p>
    <w:tbl>
      <w:tblPr>
        <w:tblStyle w:val="6"/>
        <w:tblW w:w="161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9"/>
        <w:gridCol w:w="3437"/>
        <w:gridCol w:w="3095"/>
        <w:gridCol w:w="3128"/>
        <w:gridCol w:w="28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6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34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行政征用实施数量（件）</w:t>
            </w:r>
          </w:p>
        </w:tc>
        <w:tc>
          <w:tcPr>
            <w:tcW w:w="6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法制审核数量（件）</w:t>
            </w:r>
          </w:p>
        </w:tc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6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4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审核数量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纠错数量</w:t>
            </w:r>
          </w:p>
        </w:tc>
        <w:tc>
          <w:tcPr>
            <w:tcW w:w="2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重庆市涪陵区</w:t>
            </w: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eastAsia="zh-CN"/>
              </w:rPr>
              <w:t>人民政府龙桥街道办事处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</w:tr>
    </w:tbl>
    <w:p>
      <w:pPr>
        <w:widowControl/>
        <w:jc w:val="left"/>
        <w:textAlignment w:val="center"/>
        <w:rPr>
          <w:rFonts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ascii="微软雅黑" w:hAnsi="微软雅黑" w:eastAsia="微软雅黑" w:cs="微软雅黑"/>
          <w:color w:val="000000"/>
          <w:kern w:val="0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  <w:br w:type="page"/>
      </w:r>
      <w:bookmarkStart w:id="0" w:name="_GoBack"/>
      <w:bookmarkEnd w:id="0"/>
    </w:p>
    <w:p>
      <w:pPr>
        <w:widowControl/>
        <w:ind w:left="560" w:hanging="560" w:hangingChars="200"/>
        <w:jc w:val="center"/>
        <w:textAlignment w:val="center"/>
        <w:rPr>
          <w:rFonts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第七部分  行政检查实施情况统计表</w:t>
      </w:r>
    </w:p>
    <w:tbl>
      <w:tblPr>
        <w:tblStyle w:val="6"/>
        <w:tblW w:w="1622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3"/>
        <w:gridCol w:w="4440"/>
        <w:gridCol w:w="4650"/>
        <w:gridCol w:w="30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行政检查实施数量（次）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检查后作出行政处罚数量（件）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重庆市涪陵区</w:t>
            </w: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eastAsia="zh-CN"/>
              </w:rPr>
              <w:t>人民政府龙桥街道办事处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2097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670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</w:tr>
    </w:tbl>
    <w:p>
      <w:pPr>
        <w:widowControl/>
        <w:jc w:val="left"/>
        <w:textAlignment w:val="center"/>
        <w:rPr>
          <w:rFonts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pStyle w:val="3"/>
        <w:ind w:left="0" w:leftChars="0" w:right="210"/>
        <w:rPr>
          <w:rFonts w:ascii="微软雅黑" w:hAnsi="微软雅黑" w:eastAsia="微软雅黑" w:cs="微软雅黑"/>
          <w:sz w:val="26"/>
          <w:szCs w:val="26"/>
        </w:rPr>
      </w:pPr>
    </w:p>
    <w:sectPr>
      <w:footerReference r:id="rId3" w:type="default"/>
      <w:pgSz w:w="16838" w:h="11906" w:orient="landscape"/>
      <w:pgMar w:top="1587" w:right="2098" w:bottom="1474" w:left="1984" w:header="851" w:footer="85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540" w:wrap="around" w:vAnchor="text" w:hAnchor="page" w:x="8902" w:y="7"/>
      <w:rPr>
        <w:rStyle w:val="9"/>
        <w:rFonts w:ascii="宋体" w:hAnsi="Times New Roman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>—</w:t>
    </w:r>
    <w:r>
      <w:rPr>
        <w:rStyle w:val="9"/>
        <w:rFonts w:ascii="宋体" w:hAnsi="宋体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9"/>
        <w:rFonts w:ascii="Times New Roman" w:hAnsi="Times New Roman" w:cs="Times New Roman"/>
        <w:sz w:val="28"/>
        <w:szCs w:val="28"/>
      </w:rPr>
      <w:instrText xml:space="preserve">PAGE 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Style w:val="9"/>
        <w:rFonts w:ascii="Times New Roman" w:hAnsi="Times New Roman" w:cs="Times New Roman"/>
        <w:sz w:val="28"/>
        <w:szCs w:val="28"/>
      </w:rPr>
      <w:t>7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9"/>
        <w:rFonts w:ascii="宋体" w:hAnsi="宋体"/>
        <w:sz w:val="28"/>
        <w:szCs w:val="28"/>
      </w:rPr>
      <w:t xml:space="preserve"> </w:t>
    </w:r>
    <w:r>
      <w:rPr>
        <w:rStyle w:val="9"/>
        <w:rFonts w:hint="eastAsia" w:ascii="宋体" w:hAnsi="宋体"/>
        <w:sz w:val="28"/>
        <w:szCs w:val="28"/>
      </w:rPr>
      <w:t>—</w:t>
    </w:r>
  </w:p>
  <w:p>
    <w:pPr>
      <w:pStyle w:val="4"/>
      <w:ind w:right="360"/>
      <w:rPr>
        <w:rFonts w:eastAsia="Times New Roman" w:cs="Calibri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OTM0YzU4ZGQ5OTE1OGY3YTE4NTZmODg1ZmFmYWMifQ=="/>
  </w:docVars>
  <w:rsids>
    <w:rsidRoot w:val="00CF18B6"/>
    <w:rsid w:val="00BE1B88"/>
    <w:rsid w:val="00CF18B6"/>
    <w:rsid w:val="120D4DF6"/>
    <w:rsid w:val="242013C8"/>
    <w:rsid w:val="33802402"/>
    <w:rsid w:val="37E67C7F"/>
    <w:rsid w:val="435A67CC"/>
    <w:rsid w:val="4F5166AD"/>
    <w:rsid w:val="594F0101"/>
    <w:rsid w:val="59B43E38"/>
    <w:rsid w:val="5D0D76AD"/>
    <w:rsid w:val="62896707"/>
    <w:rsid w:val="66E53E53"/>
    <w:rsid w:val="6ACB7804"/>
    <w:rsid w:val="7DE5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黑体_GBK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ind w:left="100" w:leftChars="100" w:right="100" w:rightChars="1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nhideWhenUsed/>
    <w:qFormat/>
    <w:uiPriority w:val="99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806</Words>
  <Characters>830</Characters>
  <Lines>2</Lines>
  <Paragraphs>2</Paragraphs>
  <TotalTime>6</TotalTime>
  <ScaleCrop>false</ScaleCrop>
  <LinksUpToDate>false</LinksUpToDate>
  <CharactersWithSpaces>844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2023-04-28T03:26:00Z</dcterms:created>
  <dc:creator>莲子</dc:creator>
  <cp:lastModifiedBy>张</cp:lastModifiedBy>
  <cp:lastPrinted>2022-12-13T19:02:00Z</cp:lastPrinted>
  <dcterms:modified xsi:type="dcterms:W3CDTF">2023-04-28T06:36:44Z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0C653E5A8F4C4560A356861E54F5F57A_13</vt:lpwstr>
  </property>
</Properties>
</file>