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3</w:t>
      </w:r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eastAsia="zh-CN"/>
        </w:rPr>
        <w:t>荔枝街道</w:t>
      </w:r>
      <w:r>
        <w:rPr>
          <w:rFonts w:hint="eastAsia" w:ascii="方正黑体_GBK" w:eastAsia="方正黑体_GBK"/>
          <w:sz w:val="36"/>
          <w:szCs w:val="36"/>
        </w:rPr>
        <w:t>举借政府债务</w:t>
      </w:r>
    </w:p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情况说明</w:t>
      </w:r>
    </w:p>
    <w:p>
      <w:pPr>
        <w:jc w:val="center"/>
        <w:rPr>
          <w:rFonts w:ascii="方正黑体_GBK" w:eastAsia="方正黑体_GBK"/>
          <w:sz w:val="36"/>
          <w:szCs w:val="36"/>
        </w:rPr>
      </w:pP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年预算时，预计202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年债券均为0元。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877"/>
    <w:rsid w:val="00012767"/>
    <w:rsid w:val="001B76EA"/>
    <w:rsid w:val="001C4D06"/>
    <w:rsid w:val="00236877"/>
    <w:rsid w:val="00347403"/>
    <w:rsid w:val="005046BF"/>
    <w:rsid w:val="006B1706"/>
    <w:rsid w:val="007D067C"/>
    <w:rsid w:val="007F4F2B"/>
    <w:rsid w:val="008053DB"/>
    <w:rsid w:val="009263C2"/>
    <w:rsid w:val="00954B7C"/>
    <w:rsid w:val="009E2EFD"/>
    <w:rsid w:val="00A34D96"/>
    <w:rsid w:val="00B8600D"/>
    <w:rsid w:val="00C356FA"/>
    <w:rsid w:val="00C93447"/>
    <w:rsid w:val="00CE1C36"/>
    <w:rsid w:val="00D05733"/>
    <w:rsid w:val="00D33F52"/>
    <w:rsid w:val="00D4015B"/>
    <w:rsid w:val="00E7166E"/>
    <w:rsid w:val="00F07246"/>
    <w:rsid w:val="00F67C04"/>
    <w:rsid w:val="00FE60FA"/>
    <w:rsid w:val="64B53807"/>
    <w:rsid w:val="6F402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47</Characters>
  <Lines>1</Lines>
  <Paragraphs>1</Paragraphs>
  <TotalTime>0</TotalTime>
  <ScaleCrop>false</ScaleCrop>
  <LinksUpToDate>false</LinksUpToDate>
  <CharactersWithSpaces>47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2018-01-18T02:56:00Z</dcterms:created>
  <dc:creator>ysk-leijuan</dc:creator>
  <cp:lastModifiedBy>Administrator</cp:lastModifiedBy>
  <cp:lastPrinted>2020-01-19T03:33:00Z</cp:lastPrinted>
  <dcterms:modified xsi:type="dcterms:W3CDTF">2023-02-09T03:09:20Z</dcterms:modified>
  <dc:title>2022年涪陵区荔枝街道举借政府债务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871EE936F9A9476BB33E866E219712C8</vt:lpwstr>
  </property>
</Properties>
</file>