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重庆市涪陵区荔枝街道综合行政执法大队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承担执法方面相关工作；完成街道党工委、办事处交办的其他任务。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方正仿宋_GBK"/>
          <w:sz w:val="24"/>
          <w:szCs w:val="24"/>
        </w:rPr>
        <w:t>重庆市涪陵区荔枝街道综合行政执法大队</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sz w:val="24"/>
          <w:szCs w:val="24"/>
        </w:rPr>
        <w:t>（一）收入预算：</w:t>
      </w:r>
      <w:r>
        <w:rPr>
          <w:rFonts w:hint="eastAsia"/>
          <w:sz w:val="24"/>
          <w:szCs w:val="24"/>
          <w:lang w:eastAsia="zh-CN"/>
        </w:rPr>
        <w:t>202</w:t>
      </w:r>
      <w:r>
        <w:rPr>
          <w:rFonts w:hint="eastAsia"/>
          <w:sz w:val="24"/>
          <w:szCs w:val="24"/>
          <w:lang w:val="en-US" w:eastAsia="zh-CN"/>
        </w:rPr>
        <w:t>5</w:t>
      </w:r>
      <w:r>
        <w:rPr>
          <w:rFonts w:hint="eastAsia"/>
          <w:sz w:val="24"/>
          <w:szCs w:val="24"/>
        </w:rPr>
        <w:t>年年初预算数</w:t>
      </w:r>
      <w:r>
        <w:rPr>
          <w:rFonts w:hint="eastAsia"/>
          <w:sz w:val="24"/>
          <w:szCs w:val="24"/>
          <w:lang w:val="en-US" w:eastAsia="zh-CN"/>
        </w:rPr>
        <w:t>333.71</w:t>
      </w:r>
      <w:r>
        <w:rPr>
          <w:rFonts w:hint="eastAsia"/>
          <w:sz w:val="24"/>
          <w:szCs w:val="24"/>
        </w:rPr>
        <w:t>万元，其中：一般公共预算拨款</w:t>
      </w:r>
      <w:r>
        <w:rPr>
          <w:rFonts w:hint="eastAsia"/>
          <w:sz w:val="24"/>
          <w:szCs w:val="24"/>
          <w:lang w:val="en-US" w:eastAsia="zh-CN"/>
        </w:rPr>
        <w:t>333.71</w:t>
      </w:r>
      <w:r>
        <w:rPr>
          <w:rFonts w:hint="eastAsia"/>
          <w:sz w:val="24"/>
          <w:szCs w:val="24"/>
        </w:rPr>
        <w:t>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eastAsiaTheme="minorEastAsia"/>
          <w:sz w:val="24"/>
          <w:szCs w:val="24"/>
          <w:lang w:eastAsia="zh-CN"/>
        </w:rPr>
      </w:pPr>
      <w:r>
        <w:rPr>
          <w:rFonts w:hint="eastAsia"/>
          <w:sz w:val="24"/>
          <w:szCs w:val="24"/>
        </w:rPr>
        <w:t>（二）支出预算：</w:t>
      </w:r>
      <w:r>
        <w:rPr>
          <w:rFonts w:hint="eastAsia"/>
          <w:sz w:val="24"/>
          <w:szCs w:val="24"/>
          <w:lang w:eastAsia="zh-CN"/>
        </w:rPr>
        <w:t>202</w:t>
      </w:r>
      <w:r>
        <w:rPr>
          <w:rFonts w:hint="eastAsia"/>
          <w:sz w:val="24"/>
          <w:szCs w:val="24"/>
          <w:lang w:val="en-US" w:eastAsia="zh-CN"/>
        </w:rPr>
        <w:t>5</w:t>
      </w:r>
      <w:r>
        <w:rPr>
          <w:rFonts w:hint="eastAsia"/>
          <w:sz w:val="24"/>
          <w:szCs w:val="24"/>
        </w:rPr>
        <w:t>年年初预算数</w:t>
      </w:r>
      <w:r>
        <w:rPr>
          <w:rFonts w:hint="eastAsia"/>
          <w:sz w:val="24"/>
          <w:szCs w:val="24"/>
          <w:lang w:val="en-US" w:eastAsia="zh-CN"/>
        </w:rPr>
        <w:t>333.71</w:t>
      </w:r>
      <w:r>
        <w:rPr>
          <w:rFonts w:hint="eastAsia"/>
          <w:sz w:val="24"/>
          <w:szCs w:val="24"/>
        </w:rPr>
        <w:t>万元，其中：社会保障和就业支出</w:t>
      </w:r>
      <w:r>
        <w:rPr>
          <w:rFonts w:hint="eastAsia"/>
          <w:sz w:val="24"/>
          <w:szCs w:val="24"/>
          <w:lang w:val="en-US" w:eastAsia="zh-CN"/>
        </w:rPr>
        <w:t>44.81</w:t>
      </w:r>
      <w:r>
        <w:rPr>
          <w:rFonts w:hint="eastAsia"/>
          <w:sz w:val="24"/>
          <w:szCs w:val="24"/>
        </w:rPr>
        <w:t>万元，卫生健康支出</w:t>
      </w:r>
      <w:r>
        <w:rPr>
          <w:rFonts w:hint="eastAsia"/>
          <w:sz w:val="24"/>
          <w:szCs w:val="24"/>
          <w:lang w:val="en-US" w:eastAsia="zh-CN"/>
        </w:rPr>
        <w:t>13.66</w:t>
      </w:r>
      <w:r>
        <w:rPr>
          <w:rFonts w:hint="eastAsia"/>
          <w:sz w:val="24"/>
          <w:szCs w:val="24"/>
        </w:rPr>
        <w:t>万元，城乡社区支出</w:t>
      </w:r>
      <w:r>
        <w:rPr>
          <w:rFonts w:hint="eastAsia"/>
          <w:sz w:val="24"/>
          <w:szCs w:val="24"/>
          <w:lang w:val="en-US" w:eastAsia="zh-CN"/>
        </w:rPr>
        <w:t>262.63</w:t>
      </w:r>
      <w:r>
        <w:rPr>
          <w:rFonts w:hint="eastAsia"/>
          <w:sz w:val="24"/>
          <w:szCs w:val="24"/>
          <w:lang w:eastAsia="zh-CN"/>
        </w:rPr>
        <w:t>万元，</w:t>
      </w:r>
      <w:r>
        <w:rPr>
          <w:rFonts w:hint="eastAsia"/>
          <w:sz w:val="24"/>
          <w:szCs w:val="24"/>
        </w:rPr>
        <w:t>住房保障支出</w:t>
      </w:r>
      <w:r>
        <w:rPr>
          <w:rFonts w:hint="eastAsia"/>
          <w:sz w:val="24"/>
          <w:szCs w:val="24"/>
          <w:lang w:val="en-US" w:eastAsia="zh-CN"/>
        </w:rPr>
        <w:t>12.61</w:t>
      </w:r>
      <w:r>
        <w:rPr>
          <w:rFonts w:hint="eastAsia"/>
          <w:sz w:val="24"/>
          <w:szCs w:val="24"/>
        </w:rPr>
        <w:t>万元。支出较去年</w:t>
      </w:r>
      <w:r>
        <w:rPr>
          <w:rFonts w:hint="eastAsia"/>
          <w:sz w:val="24"/>
          <w:szCs w:val="24"/>
          <w:lang w:eastAsia="zh-CN"/>
        </w:rPr>
        <w:t>增加</w:t>
      </w:r>
      <w:r>
        <w:rPr>
          <w:rFonts w:hint="eastAsia"/>
          <w:sz w:val="24"/>
          <w:szCs w:val="24"/>
          <w:lang w:val="en-US" w:eastAsia="zh-CN"/>
        </w:rPr>
        <w:t>160.29</w:t>
      </w:r>
      <w:r>
        <w:rPr>
          <w:rFonts w:hint="eastAsia"/>
          <w:sz w:val="24"/>
          <w:szCs w:val="24"/>
        </w:rPr>
        <w:t>万元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w:t>
      </w:r>
      <w:r>
        <w:rPr>
          <w:rFonts w:hint="eastAsia"/>
          <w:sz w:val="24"/>
          <w:szCs w:val="24"/>
          <w:lang w:val="en-US" w:eastAsia="zh-CN"/>
        </w:rPr>
        <w:t>5</w:t>
      </w:r>
      <w:r>
        <w:rPr>
          <w:rFonts w:hint="eastAsia"/>
          <w:sz w:val="24"/>
          <w:szCs w:val="24"/>
        </w:rPr>
        <w:t>年一般公共预算财政拨款收入</w:t>
      </w:r>
      <w:r>
        <w:rPr>
          <w:rFonts w:hint="eastAsia"/>
          <w:sz w:val="24"/>
          <w:szCs w:val="24"/>
          <w:lang w:val="en-US" w:eastAsia="zh-CN"/>
        </w:rPr>
        <w:t>333.71</w:t>
      </w:r>
      <w:r>
        <w:rPr>
          <w:rFonts w:hint="eastAsia"/>
          <w:sz w:val="24"/>
          <w:szCs w:val="24"/>
        </w:rPr>
        <w:t>万元，一般公共预算财政拨款支出</w:t>
      </w:r>
      <w:r>
        <w:rPr>
          <w:rFonts w:hint="eastAsia"/>
          <w:sz w:val="24"/>
          <w:szCs w:val="24"/>
          <w:lang w:val="en-US" w:eastAsia="zh-CN"/>
        </w:rPr>
        <w:t>333.71</w:t>
      </w:r>
      <w:r>
        <w:rPr>
          <w:rFonts w:hint="eastAsia"/>
          <w:sz w:val="24"/>
          <w:szCs w:val="24"/>
        </w:rPr>
        <w:t>万元，比上年</w:t>
      </w:r>
      <w:r>
        <w:rPr>
          <w:rFonts w:hint="eastAsia"/>
          <w:sz w:val="24"/>
          <w:szCs w:val="24"/>
          <w:lang w:val="en-US" w:eastAsia="zh-CN"/>
        </w:rPr>
        <w:t>增加160.29</w:t>
      </w:r>
      <w:r>
        <w:rPr>
          <w:rFonts w:hint="eastAsia"/>
          <w:sz w:val="24"/>
          <w:szCs w:val="24"/>
        </w:rPr>
        <w:t>万元。其中：基本支出</w:t>
      </w:r>
      <w:r>
        <w:rPr>
          <w:rFonts w:hint="eastAsia"/>
          <w:sz w:val="24"/>
          <w:szCs w:val="24"/>
          <w:lang w:val="en-US" w:eastAsia="zh-CN"/>
        </w:rPr>
        <w:t>318.71</w:t>
      </w:r>
      <w:r>
        <w:rPr>
          <w:rFonts w:hint="eastAsia"/>
          <w:sz w:val="24"/>
          <w:szCs w:val="24"/>
        </w:rPr>
        <w:t>万元，比上年</w:t>
      </w:r>
      <w:r>
        <w:rPr>
          <w:rFonts w:hint="eastAsia"/>
          <w:sz w:val="24"/>
          <w:szCs w:val="24"/>
          <w:lang w:val="en-US" w:eastAsia="zh-CN"/>
        </w:rPr>
        <w:t>增加145.29</w:t>
      </w:r>
      <w:r>
        <w:rPr>
          <w:rFonts w:hint="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asciiTheme="minorEastAsia" w:hAnsiTheme="minorEastAsia" w:cstheme="minorEastAsia"/>
          <w:sz w:val="24"/>
          <w:szCs w:val="24"/>
          <w:lang w:eastAsia="zh-CN"/>
        </w:rPr>
        <w:t>，项目支出</w:t>
      </w:r>
      <w:r>
        <w:rPr>
          <w:rFonts w:hint="eastAsia" w:asciiTheme="minorEastAsia" w:hAnsiTheme="minorEastAsia" w:cstheme="minorEastAsia"/>
          <w:sz w:val="24"/>
          <w:szCs w:val="24"/>
          <w:lang w:val="en-US" w:eastAsia="zh-CN"/>
        </w:rPr>
        <w:t>15万元</w:t>
      </w:r>
      <w:r>
        <w:rPr>
          <w:rFonts w:hint="eastAsia"/>
          <w:sz w:val="24"/>
          <w:szCs w:val="24"/>
        </w:rPr>
        <w:t>。</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w:t>
      </w:r>
      <w:r>
        <w:rPr>
          <w:rFonts w:hint="eastAsia"/>
          <w:sz w:val="24"/>
          <w:szCs w:val="24"/>
          <w:lang w:val="en-US" w:eastAsia="zh-CN"/>
        </w:rPr>
        <w:t>5</w:t>
      </w:r>
      <w:r>
        <w:rPr>
          <w:rFonts w:hint="eastAsia"/>
          <w:sz w:val="24"/>
          <w:szCs w:val="24"/>
        </w:rPr>
        <w:t>年“三公”经费预算</w:t>
      </w:r>
      <w:r>
        <w:rPr>
          <w:rFonts w:hint="eastAsia"/>
          <w:sz w:val="24"/>
          <w:szCs w:val="24"/>
          <w:lang w:val="en-US" w:eastAsia="zh-CN"/>
        </w:rPr>
        <w:t>0</w:t>
      </w:r>
      <w:r>
        <w:rPr>
          <w:rFonts w:hint="eastAsia"/>
          <w:sz w:val="24"/>
          <w:szCs w:val="24"/>
        </w:rPr>
        <w:t>万元，</w:t>
      </w:r>
      <w:r>
        <w:rPr>
          <w:rFonts w:hint="eastAsia"/>
          <w:sz w:val="24"/>
          <w:szCs w:val="24"/>
          <w:lang w:eastAsia="zh-CN"/>
        </w:rPr>
        <w:t>与上年无变化</w:t>
      </w:r>
      <w:r>
        <w:rPr>
          <w:rFonts w:hint="eastAsia"/>
          <w:sz w:val="24"/>
          <w:szCs w:val="24"/>
        </w:rPr>
        <w:t>。其中：因公出国（境）费用</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；公务接待费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；公务用车运行维护费</w:t>
      </w:r>
      <w:r>
        <w:rPr>
          <w:rFonts w:hint="eastAsia"/>
          <w:sz w:val="24"/>
          <w:szCs w:val="24"/>
          <w:lang w:val="en-US" w:eastAsia="zh-CN"/>
        </w:rPr>
        <w:t>0</w:t>
      </w:r>
      <w:r>
        <w:rPr>
          <w:rFonts w:hint="eastAsia"/>
          <w:sz w:val="24"/>
          <w:szCs w:val="24"/>
        </w:rPr>
        <w:t>万元，</w:t>
      </w:r>
      <w:r>
        <w:rPr>
          <w:rFonts w:hint="eastAsia"/>
          <w:sz w:val="24"/>
          <w:szCs w:val="24"/>
          <w:lang w:eastAsia="zh-CN"/>
        </w:rPr>
        <w:t>较上年减少</w:t>
      </w:r>
      <w:r>
        <w:rPr>
          <w:rFonts w:hint="eastAsia"/>
          <w:sz w:val="24"/>
          <w:szCs w:val="24"/>
          <w:lang w:val="en-US" w:eastAsia="zh-CN"/>
        </w:rPr>
        <w:t>1万元</w:t>
      </w:r>
      <w:r>
        <w:rPr>
          <w:rFonts w:hint="eastAsia"/>
          <w:sz w:val="24"/>
          <w:szCs w:val="24"/>
        </w:rPr>
        <w:t>；公务用车购置费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19.25</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bookmarkStart w:id="0" w:name="_GoBack"/>
      <w:bookmarkEnd w:id="0"/>
      <w:r>
        <w:rPr>
          <w:rFonts w:hint="eastAsia" w:asciiTheme="minorEastAsia" w:hAnsiTheme="minorEastAsia" w:eastAsiaTheme="minorEastAsia" w:cstheme="minorEastAsia"/>
          <w:sz w:val="24"/>
          <w:szCs w:val="24"/>
        </w:rPr>
        <w:t>）无其他重要事项说明。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cstheme="minorEastAsia"/>
          <w:sz w:val="24"/>
          <w:szCs w:val="24"/>
          <w:highlight w:val="none"/>
          <w:lang w:eastAsia="zh-CN"/>
        </w:rPr>
        <w:t>聂</w:t>
      </w:r>
      <w:r>
        <w:rPr>
          <w:rFonts w:hint="eastAsia" w:asciiTheme="minorEastAsia" w:hAnsiTheme="minorEastAsia" w:eastAsiaTheme="minorEastAsia" w:cstheme="minorEastAsia"/>
          <w:sz w:val="24"/>
          <w:szCs w:val="24"/>
          <w:highlight w:val="none"/>
          <w:lang w:eastAsia="zh-CN"/>
        </w:rPr>
        <w:t>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96D3"/>
    <w:multiLevelType w:val="singleLevel"/>
    <w:tmpl w:val="97C696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00000000"/>
    <w:rsid w:val="039025B1"/>
    <w:rsid w:val="233900A7"/>
    <w:rsid w:val="2E3036BD"/>
    <w:rsid w:val="2FE85C00"/>
    <w:rsid w:val="30265FD5"/>
    <w:rsid w:val="45280308"/>
    <w:rsid w:val="465323FB"/>
    <w:rsid w:val="53632F26"/>
    <w:rsid w:val="541D1547"/>
    <w:rsid w:val="594B0504"/>
    <w:rsid w:val="5CDC1CAC"/>
    <w:rsid w:val="69A91D3B"/>
    <w:rsid w:val="7F7C3594"/>
    <w:rsid w:val="7FAB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1702</Characters>
  <Lines>0</Lines>
  <Paragraphs>0</Paragraphs>
  <TotalTime>6</TotalTime>
  <ScaleCrop>false</ScaleCrop>
  <LinksUpToDate>false</LinksUpToDate>
  <CharactersWithSpaces>1702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2023-02-09T02:14:00Z</dcterms:created>
  <dc:creator>Administrator</dc:creator>
  <cp:lastModifiedBy>Administrator</cp:lastModifiedBy>
  <cp:lastPrinted>2025-02-25T01:21:37Z</cp:lastPrinted>
  <dcterms:modified xsi:type="dcterms:W3CDTF">2025-02-25T01:22:11Z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BB0A8B9DE78E4478933EBE31CE86A4E8_13</vt:lpwstr>
  </property>
</Properties>
</file>