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5D" w:rsidRDefault="00B0665D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:rsidR="00B0665D" w:rsidRDefault="000211BB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ascii="方正黑体_GBK" w:eastAsia="方正黑体_GBK" w:hAnsiTheme="majorEastAsia" w:hint="eastAsia"/>
          <w:sz w:val="36"/>
          <w:szCs w:val="36"/>
        </w:rPr>
        <w:t>202</w:t>
      </w:r>
      <w:r>
        <w:rPr>
          <w:rFonts w:ascii="方正黑体_GBK" w:eastAsia="方正黑体_GBK" w:hAnsiTheme="majorEastAsia" w:hint="eastAsia"/>
          <w:sz w:val="36"/>
          <w:szCs w:val="36"/>
        </w:rPr>
        <w:t>4</w:t>
      </w:r>
      <w:r>
        <w:rPr>
          <w:rFonts w:ascii="方正黑体_GBK" w:eastAsia="方正黑体_GBK" w:hAnsiTheme="majorEastAsia" w:hint="eastAsia"/>
          <w:sz w:val="36"/>
          <w:szCs w:val="36"/>
        </w:rPr>
        <w:t>年涪陵</w:t>
      </w:r>
      <w:r>
        <w:rPr>
          <w:rFonts w:ascii="方正黑体_GBK" w:eastAsia="方正黑体_GBK" w:hint="eastAsia"/>
          <w:sz w:val="36"/>
          <w:szCs w:val="36"/>
        </w:rPr>
        <w:t>高新技术产业开发区管理委员会</w:t>
      </w:r>
      <w:r>
        <w:rPr>
          <w:rFonts w:ascii="方正黑体_GBK" w:eastAsia="方正黑体_GBK" w:hAnsiTheme="majorEastAsia" w:hint="eastAsia"/>
          <w:sz w:val="36"/>
          <w:szCs w:val="36"/>
        </w:rPr>
        <w:t>“三公”经费预算汇总情况</w:t>
      </w:r>
    </w:p>
    <w:p w:rsidR="00B0665D" w:rsidRDefault="00B0665D">
      <w:pPr>
        <w:rPr>
          <w:rFonts w:asciiTheme="majorEastAsia" w:eastAsiaTheme="majorEastAsia" w:hAnsiTheme="majorEastAsia"/>
          <w:sz w:val="36"/>
          <w:szCs w:val="36"/>
        </w:rPr>
      </w:pPr>
    </w:p>
    <w:p w:rsidR="00B0665D" w:rsidRDefault="000211B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按照市政府、区政府关于推进政府信息公开工作部署和要求，经汇总，</w:t>
      </w:r>
      <w:r>
        <w:rPr>
          <w:rFonts w:ascii="方正仿宋_GBK" w:eastAsia="方正仿宋_GBK" w:hAnsiTheme="majorEastAsia" w:hint="eastAsia"/>
          <w:sz w:val="32"/>
          <w:szCs w:val="32"/>
        </w:rPr>
        <w:t>202</w:t>
      </w:r>
      <w:r>
        <w:rPr>
          <w:rFonts w:ascii="方正仿宋_GBK" w:eastAsia="方正仿宋_GBK" w:hAnsiTheme="majorEastAsia" w:hint="eastAsia"/>
          <w:sz w:val="32"/>
          <w:szCs w:val="32"/>
        </w:rPr>
        <w:t>4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年一般公共预算“三公”经费支出预算为</w:t>
      </w:r>
      <w:r>
        <w:rPr>
          <w:rFonts w:ascii="方正仿宋_GBK" w:eastAsia="方正仿宋_GBK" w:hAnsiTheme="majorEastAsia" w:hint="eastAsia"/>
          <w:sz w:val="32"/>
          <w:szCs w:val="32"/>
        </w:rPr>
        <w:t>52</w:t>
      </w:r>
      <w:r>
        <w:rPr>
          <w:rFonts w:ascii="方正仿宋_GBK" w:eastAsia="方正仿宋_GBK" w:hAnsiTheme="majorEastAsia" w:hint="eastAsia"/>
          <w:sz w:val="32"/>
          <w:szCs w:val="32"/>
        </w:rPr>
        <w:t>万元，其中：因公出国（境）费用</w:t>
      </w:r>
      <w:r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万元，公务用车购置及运行维护费</w:t>
      </w:r>
      <w:r>
        <w:rPr>
          <w:rFonts w:ascii="方正仿宋_GBK" w:eastAsia="方正仿宋_GBK" w:hAnsiTheme="majorEastAsia" w:hint="eastAsia"/>
          <w:sz w:val="32"/>
          <w:szCs w:val="32"/>
        </w:rPr>
        <w:t>48</w:t>
      </w:r>
      <w:r>
        <w:rPr>
          <w:rFonts w:ascii="方正仿宋_GBK" w:eastAsia="方正仿宋_GBK" w:hAnsiTheme="majorEastAsia" w:hint="eastAsia"/>
          <w:sz w:val="32"/>
          <w:szCs w:val="32"/>
        </w:rPr>
        <w:t>万元，公务接待费</w:t>
      </w:r>
      <w:r>
        <w:rPr>
          <w:rFonts w:ascii="方正仿宋_GBK" w:eastAsia="方正仿宋_GBK" w:hAnsiTheme="majorEastAsia" w:hint="eastAsia"/>
          <w:sz w:val="32"/>
          <w:szCs w:val="32"/>
        </w:rPr>
        <w:t>4</w:t>
      </w:r>
      <w:r>
        <w:rPr>
          <w:rFonts w:ascii="方正仿宋_GBK" w:eastAsia="方正仿宋_GBK" w:hAnsiTheme="majorEastAsia" w:hint="eastAsia"/>
          <w:sz w:val="32"/>
          <w:szCs w:val="32"/>
        </w:rPr>
        <w:t>万元。与</w:t>
      </w:r>
      <w:r>
        <w:rPr>
          <w:rFonts w:ascii="方正仿宋_GBK" w:eastAsia="方正仿宋_GBK" w:hAnsiTheme="majorEastAsia" w:hint="eastAsia"/>
          <w:sz w:val="32"/>
          <w:szCs w:val="32"/>
        </w:rPr>
        <w:t>202</w:t>
      </w:r>
      <w:r>
        <w:rPr>
          <w:rFonts w:ascii="方正仿宋_GBK" w:eastAsia="方正仿宋_GBK" w:hAnsiTheme="majorEastAsia" w:hint="eastAsia"/>
          <w:sz w:val="32"/>
          <w:szCs w:val="32"/>
        </w:rPr>
        <w:t>3</w:t>
      </w:r>
      <w:r>
        <w:rPr>
          <w:rFonts w:ascii="方正仿宋_GBK" w:eastAsia="方正仿宋_GBK" w:hAnsiTheme="majorEastAsia" w:hint="eastAsia"/>
          <w:sz w:val="32"/>
          <w:szCs w:val="32"/>
        </w:rPr>
        <w:t>年预算相比，</w:t>
      </w:r>
      <w:r>
        <w:rPr>
          <w:rFonts w:ascii="方正仿宋_GBK" w:eastAsia="方正仿宋_GBK" w:hAnsiTheme="majorEastAsia" w:hint="eastAsia"/>
          <w:sz w:val="32"/>
          <w:szCs w:val="32"/>
        </w:rPr>
        <w:t>202</w:t>
      </w:r>
      <w:r>
        <w:rPr>
          <w:rFonts w:ascii="方正仿宋_GBK" w:eastAsia="方正仿宋_GBK" w:hAnsiTheme="majorEastAsia" w:hint="eastAsia"/>
          <w:sz w:val="32"/>
          <w:szCs w:val="32"/>
        </w:rPr>
        <w:t>4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年一般公共预算“三公”经费支出预算减少</w:t>
      </w:r>
      <w:r>
        <w:rPr>
          <w:rFonts w:ascii="方正仿宋_GBK" w:eastAsia="方正仿宋_GBK" w:hAnsiTheme="majorEastAsia" w:hint="eastAsia"/>
          <w:sz w:val="32"/>
          <w:szCs w:val="32"/>
        </w:rPr>
        <w:t>13.7</w:t>
      </w:r>
      <w:r>
        <w:rPr>
          <w:rFonts w:ascii="方正仿宋_GBK" w:eastAsia="方正仿宋_GBK" w:hAnsiTheme="majorEastAsia" w:hint="eastAsia"/>
          <w:sz w:val="32"/>
          <w:szCs w:val="32"/>
        </w:rPr>
        <w:t>万元，其中无因公出国（境）费，公务用车运行维护费减少</w:t>
      </w:r>
      <w:r>
        <w:rPr>
          <w:rFonts w:ascii="方正仿宋_GBK" w:eastAsia="方正仿宋_GBK" w:hAnsiTheme="majorEastAsia" w:hint="eastAsia"/>
          <w:sz w:val="32"/>
          <w:szCs w:val="32"/>
        </w:rPr>
        <w:t>16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C97307">
        <w:rPr>
          <w:rFonts w:ascii="方正仿宋_GBK" w:eastAsia="方正仿宋_GBK" w:hAnsiTheme="majorEastAsia" w:hint="eastAsia"/>
          <w:sz w:val="32"/>
          <w:szCs w:val="32"/>
        </w:rPr>
        <w:t>（</w:t>
      </w:r>
      <w:r>
        <w:rPr>
          <w:rFonts w:ascii="方正仿宋_GBK" w:eastAsia="方正仿宋_GBK" w:hAnsiTheme="majorEastAsia" w:hint="eastAsia"/>
          <w:sz w:val="32"/>
          <w:szCs w:val="32"/>
        </w:rPr>
        <w:t>主要是严格落实我区过“紧日子”十条举措</w:t>
      </w:r>
      <w:r w:rsidR="00C97307">
        <w:rPr>
          <w:rFonts w:ascii="方正仿宋_GBK" w:eastAsia="方正仿宋_GBK" w:hAnsiTheme="majorEastAsia" w:hint="eastAsia"/>
          <w:sz w:val="32"/>
          <w:szCs w:val="32"/>
        </w:rPr>
        <w:t>）</w:t>
      </w:r>
      <w:r>
        <w:rPr>
          <w:rFonts w:ascii="方正仿宋_GBK" w:eastAsia="方正仿宋_GBK" w:hAnsiTheme="majorEastAsia" w:hint="eastAsia"/>
          <w:sz w:val="32"/>
          <w:szCs w:val="32"/>
        </w:rPr>
        <w:t>，公务接待费增加</w:t>
      </w:r>
      <w:r>
        <w:rPr>
          <w:rFonts w:ascii="方正仿宋_GBK" w:eastAsia="方正仿宋_GBK" w:hAnsiTheme="majorEastAsia" w:hint="eastAsia"/>
          <w:sz w:val="32"/>
          <w:szCs w:val="32"/>
        </w:rPr>
        <w:t>2.3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C97307">
        <w:rPr>
          <w:rFonts w:ascii="方正仿宋_GBK" w:eastAsia="方正仿宋_GBK" w:hAnsiTheme="majorEastAsia" w:hint="eastAsia"/>
          <w:sz w:val="32"/>
          <w:szCs w:val="32"/>
        </w:rPr>
        <w:t>（</w:t>
      </w:r>
      <w:r>
        <w:rPr>
          <w:rFonts w:ascii="方正仿宋_GBK" w:eastAsia="方正仿宋_GBK" w:hAnsiTheme="majorEastAsia" w:hint="eastAsia"/>
          <w:sz w:val="32"/>
          <w:szCs w:val="32"/>
        </w:rPr>
        <w:t>原因为马鞍街道</w:t>
      </w:r>
      <w:r w:rsidR="00D37AFE">
        <w:rPr>
          <w:rFonts w:ascii="方正仿宋_GBK" w:eastAsia="方正仿宋_GBK" w:hAnsiTheme="majorEastAsia" w:hint="eastAsia"/>
          <w:sz w:val="32"/>
          <w:szCs w:val="32"/>
        </w:rPr>
        <w:t>新增招商引资工作</w:t>
      </w:r>
      <w:r>
        <w:rPr>
          <w:rFonts w:ascii="方正仿宋_GBK" w:eastAsia="方正仿宋_GBK" w:hAnsiTheme="majorEastAsia" w:hint="eastAsia"/>
          <w:sz w:val="32"/>
          <w:szCs w:val="32"/>
        </w:rPr>
        <w:t>预算增加。</w:t>
      </w:r>
      <w:r w:rsidR="00C97307">
        <w:rPr>
          <w:rFonts w:ascii="方正仿宋_GBK" w:eastAsia="方正仿宋_GBK" w:hAnsiTheme="majorEastAsia" w:hint="eastAsia"/>
          <w:sz w:val="32"/>
          <w:szCs w:val="32"/>
        </w:rPr>
        <w:t>）</w:t>
      </w:r>
    </w:p>
    <w:p w:rsidR="00B0665D" w:rsidRDefault="00B0665D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</w:p>
    <w:p w:rsidR="00B0665D" w:rsidRDefault="000211BB">
      <w:pPr>
        <w:jc w:val="center"/>
        <w:rPr>
          <w:rFonts w:ascii="方正黑体_GBK" w:eastAsia="方正黑体_GBK" w:hAnsiTheme="majorEastAsia"/>
          <w:sz w:val="36"/>
          <w:szCs w:val="36"/>
        </w:rPr>
      </w:pPr>
      <w:r>
        <w:rPr>
          <w:rFonts w:ascii="方正黑体_GBK" w:eastAsia="方正黑体_GBK" w:hAnsiTheme="majorEastAsia" w:hint="eastAsia"/>
          <w:sz w:val="36"/>
          <w:szCs w:val="36"/>
        </w:rPr>
        <w:t>涪陵</w:t>
      </w:r>
      <w:r>
        <w:rPr>
          <w:rFonts w:ascii="方正黑体_GBK" w:eastAsia="方正黑体_GBK" w:hint="eastAsia"/>
          <w:sz w:val="36"/>
          <w:szCs w:val="36"/>
        </w:rPr>
        <w:t>高新技术产业开发区管理委员会</w:t>
      </w:r>
      <w:r>
        <w:rPr>
          <w:rFonts w:ascii="方正黑体_GBK" w:eastAsia="方正黑体_GBK" w:hAnsiTheme="majorEastAsia" w:hint="eastAsia"/>
          <w:sz w:val="36"/>
          <w:szCs w:val="36"/>
        </w:rPr>
        <w:t>202</w:t>
      </w:r>
      <w:r>
        <w:rPr>
          <w:rFonts w:ascii="方正黑体_GBK" w:eastAsia="方正黑体_GBK" w:hAnsiTheme="majorEastAsia" w:hint="eastAsia"/>
          <w:sz w:val="36"/>
          <w:szCs w:val="36"/>
        </w:rPr>
        <w:t>4</w:t>
      </w:r>
      <w:r>
        <w:rPr>
          <w:rFonts w:ascii="方正黑体_GBK" w:eastAsia="方正黑体_GBK" w:hAnsiTheme="majorEastAsia" w:hint="eastAsia"/>
          <w:sz w:val="36"/>
          <w:szCs w:val="36"/>
        </w:rPr>
        <w:t>年“三公”经费预算汇总表</w:t>
      </w:r>
    </w:p>
    <w:p w:rsidR="00B0665D" w:rsidRDefault="000211B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        </w:t>
      </w:r>
      <w:r>
        <w:rPr>
          <w:rFonts w:ascii="方正仿宋_GBK" w:eastAsia="方正仿宋_GBK" w:hAnsiTheme="majorEastAsia" w:hint="eastAsia"/>
          <w:sz w:val="32"/>
          <w:szCs w:val="32"/>
        </w:rPr>
        <w:t>单位：万元</w:t>
      </w:r>
    </w:p>
    <w:tbl>
      <w:tblPr>
        <w:tblStyle w:val="a5"/>
        <w:tblW w:w="9498" w:type="dxa"/>
        <w:tblInd w:w="-601" w:type="dxa"/>
        <w:tblLayout w:type="fixed"/>
        <w:tblLook w:val="04A0"/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:rsidR="00B0665D">
        <w:trPr>
          <w:trHeight w:val="986"/>
        </w:trPr>
        <w:tc>
          <w:tcPr>
            <w:tcW w:w="1276" w:type="dxa"/>
            <w:vMerge w:val="restart"/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公务接待费用</w:t>
            </w:r>
          </w:p>
        </w:tc>
      </w:tr>
      <w:tr w:rsidR="00B0665D">
        <w:trPr>
          <w:trHeight w:val="285"/>
        </w:trPr>
        <w:tc>
          <w:tcPr>
            <w:tcW w:w="1276" w:type="dxa"/>
            <w:vMerge/>
          </w:tcPr>
          <w:p w:rsidR="00B0665D" w:rsidRDefault="00B0665D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0665D" w:rsidRDefault="00B0665D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0665D" w:rsidRDefault="00B0665D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ascii="方正仿宋_GBK" w:eastAsia="方正仿宋_GBK" w:hAnsiTheme="majorEastAsia" w:hint="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/>
          </w:tcPr>
          <w:p w:rsidR="00B0665D" w:rsidRDefault="00B0665D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:rsidR="00B0665D">
        <w:trPr>
          <w:trHeight w:val="898"/>
        </w:trPr>
        <w:tc>
          <w:tcPr>
            <w:tcW w:w="1276" w:type="dxa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202</w:t>
            </w: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4</w:t>
            </w: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</w:t>
            </w:r>
          </w:p>
        </w:tc>
        <w:tc>
          <w:tcPr>
            <w:tcW w:w="1276" w:type="dxa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52</w:t>
            </w:r>
          </w:p>
        </w:tc>
        <w:tc>
          <w:tcPr>
            <w:tcW w:w="1418" w:type="dxa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48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B0665D" w:rsidRDefault="000211BB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48</w:t>
            </w:r>
          </w:p>
        </w:tc>
        <w:tc>
          <w:tcPr>
            <w:tcW w:w="1418" w:type="dxa"/>
          </w:tcPr>
          <w:p w:rsidR="00B0665D" w:rsidRDefault="000211BB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4</w:t>
            </w:r>
          </w:p>
        </w:tc>
      </w:tr>
    </w:tbl>
    <w:p w:rsidR="00B0665D" w:rsidRDefault="00B0665D"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 w:rsidR="00B0665D" w:rsidRDefault="00B0665D"/>
    <w:sectPr w:rsidR="00B0665D" w:rsidSect="00B0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1BB" w:rsidRDefault="000211BB" w:rsidP="00D37AFE">
      <w:r>
        <w:separator/>
      </w:r>
    </w:p>
  </w:endnote>
  <w:endnote w:type="continuationSeparator" w:id="1">
    <w:p w:rsidR="000211BB" w:rsidRDefault="000211BB" w:rsidP="00D37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1BB" w:rsidRDefault="000211BB" w:rsidP="00D37AFE">
      <w:r>
        <w:separator/>
      </w:r>
    </w:p>
  </w:footnote>
  <w:footnote w:type="continuationSeparator" w:id="1">
    <w:p w:rsidR="000211BB" w:rsidRDefault="000211BB" w:rsidP="00D37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zMDA0Zjk4YTg3ZjEwYjNlNDNlMTMwNGFjNmE1MjUifQ=="/>
  </w:docVars>
  <w:rsids>
    <w:rsidRoot w:val="009A5B4B"/>
    <w:rsid w:val="0001016E"/>
    <w:rsid w:val="000211BB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52547"/>
    <w:rsid w:val="00381D54"/>
    <w:rsid w:val="003C602A"/>
    <w:rsid w:val="00425777"/>
    <w:rsid w:val="004C4C47"/>
    <w:rsid w:val="005938C6"/>
    <w:rsid w:val="005A0B56"/>
    <w:rsid w:val="005E21C6"/>
    <w:rsid w:val="00622709"/>
    <w:rsid w:val="006276C9"/>
    <w:rsid w:val="006A3C57"/>
    <w:rsid w:val="006B6691"/>
    <w:rsid w:val="006D0FC1"/>
    <w:rsid w:val="00723F2F"/>
    <w:rsid w:val="00834D8F"/>
    <w:rsid w:val="00862A07"/>
    <w:rsid w:val="008D1735"/>
    <w:rsid w:val="008D3A2E"/>
    <w:rsid w:val="008E001C"/>
    <w:rsid w:val="0098510A"/>
    <w:rsid w:val="009A5B4B"/>
    <w:rsid w:val="00B0665D"/>
    <w:rsid w:val="00B422E3"/>
    <w:rsid w:val="00B4537A"/>
    <w:rsid w:val="00B7313F"/>
    <w:rsid w:val="00BB6D50"/>
    <w:rsid w:val="00C0143C"/>
    <w:rsid w:val="00C819BC"/>
    <w:rsid w:val="00C97307"/>
    <w:rsid w:val="00CA6931"/>
    <w:rsid w:val="00CD0C0D"/>
    <w:rsid w:val="00D01EFA"/>
    <w:rsid w:val="00D37AFE"/>
    <w:rsid w:val="00F67356"/>
    <w:rsid w:val="36681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06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06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066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B0665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06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</Words>
  <Characters>362</Characters>
  <Application>Microsoft Office Word</Application>
  <DocSecurity>0</DocSecurity>
  <Lines>3</Lines>
  <Paragraphs>1</Paragraphs>
  <ScaleCrop>false</ScaleCrop>
  <Company>重庆市涪陵区政府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Sky123.Org</cp:lastModifiedBy>
  <cp:revision>22</cp:revision>
  <cp:lastPrinted>2021-04-08T09:31:00Z</cp:lastPrinted>
  <dcterms:created xsi:type="dcterms:W3CDTF">2020-01-14T01:00:00Z</dcterms:created>
  <dcterms:modified xsi:type="dcterms:W3CDTF">2024-03-21T07:48:00Z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E6DCEA350F1D4389884BD3E80F6FA470_12</vt:lpwstr>
  </property>
</Properties>
</file>