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CB" w:rsidRDefault="002272CB">
      <w:pPr>
        <w:spacing w:line="590" w:lineRule="exact"/>
        <w:jc w:val="center"/>
        <w:rPr>
          <w:rFonts w:ascii="方正仿宋_GBK"/>
          <w:szCs w:val="32"/>
        </w:rPr>
      </w:pPr>
    </w:p>
    <w:p w:rsidR="002272CB" w:rsidRDefault="002272CB">
      <w:pPr>
        <w:spacing w:line="590" w:lineRule="exact"/>
        <w:jc w:val="center"/>
        <w:rPr>
          <w:rFonts w:ascii="方正仿宋_GBK"/>
          <w:szCs w:val="32"/>
        </w:rPr>
      </w:pPr>
    </w:p>
    <w:p w:rsidR="002272CB" w:rsidRDefault="002272CB">
      <w:pPr>
        <w:spacing w:line="590" w:lineRule="exact"/>
        <w:jc w:val="center"/>
        <w:rPr>
          <w:rFonts w:ascii="方正仿宋_GBK"/>
          <w:szCs w:val="32"/>
        </w:rPr>
      </w:pPr>
    </w:p>
    <w:p w:rsidR="002272CB" w:rsidRDefault="002272CB">
      <w:pPr>
        <w:spacing w:line="590" w:lineRule="exact"/>
        <w:jc w:val="center"/>
        <w:rPr>
          <w:rFonts w:ascii="方正仿宋_GBK"/>
          <w:szCs w:val="32"/>
        </w:rPr>
      </w:pPr>
    </w:p>
    <w:p w:rsidR="002272CB" w:rsidRDefault="002272CB">
      <w:pPr>
        <w:spacing w:line="590" w:lineRule="exact"/>
        <w:jc w:val="center"/>
        <w:rPr>
          <w:rFonts w:ascii="方正仿宋_GBK"/>
          <w:szCs w:val="32"/>
        </w:rPr>
      </w:pPr>
    </w:p>
    <w:p w:rsidR="002272CB" w:rsidRDefault="002272CB">
      <w:pPr>
        <w:spacing w:line="590" w:lineRule="exact"/>
        <w:jc w:val="center"/>
        <w:rPr>
          <w:rFonts w:ascii="方正仿宋_GBK"/>
          <w:szCs w:val="32"/>
        </w:rPr>
      </w:pPr>
    </w:p>
    <w:p w:rsidR="002272CB" w:rsidRDefault="002272CB">
      <w:pPr>
        <w:spacing w:line="590" w:lineRule="exact"/>
        <w:jc w:val="center"/>
        <w:rPr>
          <w:rFonts w:ascii="方正仿宋_GBK"/>
          <w:szCs w:val="32"/>
        </w:rPr>
      </w:pPr>
    </w:p>
    <w:p w:rsidR="002272CB" w:rsidRDefault="002272CB">
      <w:pPr>
        <w:spacing w:line="590" w:lineRule="exact"/>
        <w:jc w:val="center"/>
        <w:rPr>
          <w:rFonts w:ascii="方正仿宋_GBK"/>
          <w:szCs w:val="32"/>
        </w:rPr>
      </w:pPr>
      <w:r>
        <w:rPr>
          <w:rFonts w:ascii="方正仿宋_GBK" w:cs="方正仿宋_GBK" w:hint="eastAsia"/>
          <w:szCs w:val="32"/>
        </w:rPr>
        <w:t>涪新妙府发〔</w:t>
      </w:r>
      <w:r>
        <w:rPr>
          <w:rFonts w:ascii="方正仿宋_GBK" w:cs="方正仿宋_GBK"/>
          <w:szCs w:val="32"/>
        </w:rPr>
        <w:t>2023</w:t>
      </w:r>
      <w:r>
        <w:rPr>
          <w:rFonts w:ascii="方正仿宋_GBK" w:cs="方正仿宋_GBK" w:hint="eastAsia"/>
          <w:szCs w:val="32"/>
        </w:rPr>
        <w:t>〕</w:t>
      </w:r>
      <w:r>
        <w:rPr>
          <w:rFonts w:ascii="方正仿宋_GBK" w:cs="方正仿宋_GBK"/>
          <w:szCs w:val="32"/>
        </w:rPr>
        <w:t>95</w:t>
      </w:r>
      <w:r>
        <w:rPr>
          <w:rFonts w:ascii="方正仿宋_GBK" w:cs="方正仿宋_GBK" w:hint="eastAsia"/>
          <w:szCs w:val="32"/>
        </w:rPr>
        <w:t>号</w:t>
      </w:r>
    </w:p>
    <w:p w:rsidR="002272CB" w:rsidRDefault="002272CB">
      <w:pPr>
        <w:spacing w:line="579" w:lineRule="exact"/>
        <w:jc w:val="center"/>
        <w:rPr>
          <w:rFonts w:ascii="方正仿宋_GBK"/>
          <w:szCs w:val="32"/>
        </w:rPr>
      </w:pPr>
    </w:p>
    <w:p w:rsidR="002272CB" w:rsidRDefault="002272CB">
      <w:pPr>
        <w:spacing w:line="579" w:lineRule="exact"/>
        <w:jc w:val="center"/>
        <w:rPr>
          <w:rFonts w:ascii="方正仿宋_GBK"/>
          <w:szCs w:val="32"/>
        </w:rPr>
      </w:pPr>
    </w:p>
    <w:p w:rsidR="002272CB" w:rsidRDefault="002272CB">
      <w:pPr>
        <w:spacing w:line="59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重庆市涪陵区新妙镇人民政府</w:t>
      </w:r>
    </w:p>
    <w:p w:rsidR="002272CB" w:rsidRDefault="002272CB">
      <w:pPr>
        <w:spacing w:line="59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关于成立欠薪治理“百日攻坚战”</w:t>
      </w:r>
    </w:p>
    <w:p w:rsidR="002272CB" w:rsidRDefault="002272CB">
      <w:pPr>
        <w:spacing w:line="59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暨根治欠薪冬季专项行动领导小组的通知</w:t>
      </w:r>
    </w:p>
    <w:p w:rsidR="002272CB" w:rsidRDefault="002272CB">
      <w:pPr>
        <w:spacing w:line="599" w:lineRule="exact"/>
        <w:jc w:val="left"/>
        <w:rPr>
          <w:rFonts w:ascii="方正仿宋_GBK" w:hAnsi="仿宋_GB2312" w:cs="仿宋_GB2312"/>
          <w:szCs w:val="32"/>
        </w:rPr>
      </w:pPr>
    </w:p>
    <w:p w:rsidR="002272CB" w:rsidRDefault="002272CB">
      <w:pPr>
        <w:spacing w:line="599" w:lineRule="exact"/>
        <w:jc w:val="left"/>
        <w:rPr>
          <w:rFonts w:ascii="方正仿宋_GBK" w:hAnsi="仿宋_GB2312" w:cs="仿宋_GB2312"/>
          <w:szCs w:val="32"/>
        </w:rPr>
      </w:pPr>
      <w:r>
        <w:rPr>
          <w:rFonts w:ascii="方正仿宋_GBK" w:hAnsi="仿宋_GB2312" w:cs="仿宋_GB2312" w:hint="eastAsia"/>
          <w:szCs w:val="32"/>
        </w:rPr>
        <w:t>镇属有关部门、企事业单位：</w:t>
      </w:r>
    </w:p>
    <w:p w:rsidR="002272CB" w:rsidRDefault="002272CB" w:rsidP="005116A4">
      <w:pPr>
        <w:tabs>
          <w:tab w:val="left" w:pos="1723"/>
        </w:tabs>
        <w:spacing w:line="599" w:lineRule="exact"/>
        <w:ind w:firstLineChars="200" w:firstLine="31680"/>
        <w:rPr>
          <w:rFonts w:ascii="方正小标宋_GBK" w:eastAsia="方正小标宋_GBK" w:cs="方正小标宋_GBK"/>
          <w:w w:val="85"/>
          <w:szCs w:val="32"/>
        </w:rPr>
      </w:pPr>
      <w:r>
        <w:rPr>
          <w:rFonts w:ascii="方正仿宋_GBK" w:hAnsi="仿宋" w:cs="宋体" w:hint="eastAsia"/>
          <w:kern w:val="0"/>
          <w:szCs w:val="32"/>
        </w:rPr>
        <w:t>按</w:t>
      </w:r>
      <w:r>
        <w:rPr>
          <w:rFonts w:hint="eastAsia"/>
          <w:sz w:val="30"/>
          <w:szCs w:val="30"/>
        </w:rPr>
        <w:t>照《重庆市根治拖欠农民工工资工作领导小组办公室关于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开展欠薪治理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百日攻坚战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暨根治欠薪冬季专项行动的通知》（渝治欠办〔</w:t>
      </w:r>
      <w:r>
        <w:rPr>
          <w:sz w:val="30"/>
          <w:szCs w:val="30"/>
        </w:rPr>
        <w:t>2023</w:t>
      </w:r>
      <w:r>
        <w:rPr>
          <w:rFonts w:hint="eastAsia"/>
          <w:sz w:val="30"/>
          <w:szCs w:val="30"/>
        </w:rPr>
        <w:t>〕</w:t>
      </w:r>
      <w:r>
        <w:rPr>
          <w:sz w:val="30"/>
          <w:szCs w:val="30"/>
        </w:rPr>
        <w:t xml:space="preserve">12 </w:t>
      </w:r>
      <w:r>
        <w:rPr>
          <w:rFonts w:hint="eastAsia"/>
          <w:sz w:val="30"/>
          <w:szCs w:val="30"/>
        </w:rPr>
        <w:t>号）要求，</w:t>
      </w:r>
      <w:r>
        <w:rPr>
          <w:rFonts w:ascii="方正仿宋_GBK" w:hAnsi="方正仿宋_GBK" w:cs="方正仿宋_GBK"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涪治欠办〔</w:t>
      </w:r>
      <w:r>
        <w:rPr>
          <w:sz w:val="30"/>
          <w:szCs w:val="30"/>
        </w:rPr>
        <w:t>2023</w:t>
      </w:r>
      <w:r>
        <w:rPr>
          <w:rFonts w:hint="eastAsia"/>
          <w:sz w:val="30"/>
          <w:szCs w:val="30"/>
        </w:rPr>
        <w:t>〕</w:t>
      </w:r>
      <w:r>
        <w:rPr>
          <w:sz w:val="30"/>
          <w:szCs w:val="30"/>
        </w:rPr>
        <w:t xml:space="preserve">41 </w:t>
      </w:r>
      <w:r>
        <w:rPr>
          <w:rFonts w:hint="eastAsia"/>
          <w:sz w:val="30"/>
          <w:szCs w:val="30"/>
        </w:rPr>
        <w:t>号重庆市涪陵区根治拖欠农民工工资工作领导小组办公室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关于开展欠薪治理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百日攻坚战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暨根治欠薪冬季专项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行动的通知</w:t>
      </w:r>
      <w:r>
        <w:rPr>
          <w:rFonts w:ascii="方正仿宋_GBK" w:hAnsi="方正仿宋_GBK" w:cs="方正仿宋_GBK" w:hint="eastAsia"/>
          <w:sz w:val="30"/>
          <w:szCs w:val="30"/>
        </w:rPr>
        <w:t>要求</w:t>
      </w:r>
      <w:r>
        <w:rPr>
          <w:rFonts w:ascii="方正仿宋_GBK" w:hAnsi="方正仿宋_GBK" w:cs="方正仿宋_GBK" w:hint="eastAsia"/>
          <w:szCs w:val="32"/>
        </w:rPr>
        <w:t>，现成立工作领导小组：</w:t>
      </w:r>
    </w:p>
    <w:p w:rsidR="002272CB" w:rsidRDefault="002272CB" w:rsidP="005116A4">
      <w:pPr>
        <w:spacing w:line="599" w:lineRule="exact"/>
        <w:ind w:firstLineChars="2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组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长：杨小平（镇党委副书记、镇长）</w:t>
      </w:r>
    </w:p>
    <w:p w:rsidR="002272CB" w:rsidRDefault="002272CB" w:rsidP="005116A4">
      <w:pPr>
        <w:spacing w:line="599" w:lineRule="exact"/>
        <w:ind w:firstLineChars="2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副组长：王松山（镇党委委员、副镇长）</w:t>
      </w:r>
    </w:p>
    <w:p w:rsidR="002272CB" w:rsidRDefault="002272CB" w:rsidP="005116A4">
      <w:pPr>
        <w:spacing w:line="599" w:lineRule="exact"/>
        <w:ind w:firstLineChars="6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张小林（镇政法委员）</w:t>
      </w:r>
    </w:p>
    <w:p w:rsidR="002272CB" w:rsidRDefault="002272CB" w:rsidP="005116A4">
      <w:pPr>
        <w:spacing w:line="599" w:lineRule="exact"/>
        <w:ind w:firstLineChars="6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安峻可（镇宣传统战委员）</w:t>
      </w:r>
    </w:p>
    <w:p w:rsidR="002272CB" w:rsidRDefault="002272CB" w:rsidP="005116A4">
      <w:pPr>
        <w:spacing w:line="599" w:lineRule="exact"/>
        <w:ind w:firstLineChars="6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况正燕（镇副镇长）</w:t>
      </w:r>
    </w:p>
    <w:p w:rsidR="002272CB" w:rsidRDefault="002272CB" w:rsidP="005116A4">
      <w:pPr>
        <w:spacing w:line="599" w:lineRule="exact"/>
        <w:ind w:firstLineChars="6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文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艺（镇副镇长）</w:t>
      </w:r>
    </w:p>
    <w:p w:rsidR="002272CB" w:rsidRDefault="002272CB" w:rsidP="005116A4">
      <w:pPr>
        <w:spacing w:line="599" w:lineRule="exact"/>
        <w:ind w:firstLineChars="6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吴燚飞（镇副镇长）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</w:p>
    <w:p w:rsidR="002272CB" w:rsidRDefault="002272CB" w:rsidP="005116A4">
      <w:pPr>
        <w:spacing w:line="599" w:lineRule="exact"/>
        <w:ind w:firstLineChars="200" w:firstLine="31680"/>
        <w:jc w:val="left"/>
        <w:rPr>
          <w:rFonts w:ascii="方正仿宋_GBK" w:hAnsi="仿宋_GB2312" w:cs="仿宋_GB2312"/>
          <w:bCs/>
          <w:spacing w:val="-20"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成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员：</w:t>
      </w:r>
      <w:r>
        <w:rPr>
          <w:rFonts w:ascii="方正仿宋_GBK" w:hAnsi="仿宋_GB2312" w:cs="仿宋_GB2312" w:hint="eastAsia"/>
          <w:bCs/>
          <w:spacing w:val="-20"/>
          <w:kern w:val="0"/>
          <w:szCs w:val="32"/>
        </w:rPr>
        <w:t>代</w:t>
      </w:r>
      <w:r>
        <w:rPr>
          <w:rFonts w:ascii="方正仿宋_GBK" w:hAnsi="仿宋_GB2312" w:cs="仿宋_GB2312"/>
          <w:bCs/>
          <w:spacing w:val="-20"/>
          <w:kern w:val="0"/>
          <w:szCs w:val="32"/>
        </w:rPr>
        <w:t xml:space="preserve">   </w:t>
      </w:r>
      <w:r>
        <w:rPr>
          <w:rFonts w:ascii="方正仿宋_GBK" w:hAnsi="仿宋_GB2312" w:cs="仿宋_GB2312" w:hint="eastAsia"/>
          <w:bCs/>
          <w:spacing w:val="-20"/>
          <w:kern w:val="0"/>
          <w:szCs w:val="32"/>
        </w:rPr>
        <w:t>伟（镇党政办主任）</w:t>
      </w:r>
    </w:p>
    <w:p w:rsidR="002272CB" w:rsidRDefault="002272CB" w:rsidP="005116A4">
      <w:pPr>
        <w:spacing w:line="599" w:lineRule="exact"/>
        <w:ind w:firstLineChars="6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袁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超（新妙派出所所长）</w:t>
      </w:r>
    </w:p>
    <w:p w:rsidR="002272CB" w:rsidRDefault="002272CB" w:rsidP="005116A4">
      <w:pPr>
        <w:spacing w:line="599" w:lineRule="exact"/>
        <w:ind w:firstLineChars="605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邬钧屹（市场监督管理所所长）</w:t>
      </w:r>
    </w:p>
    <w:p w:rsidR="002272CB" w:rsidRDefault="002272CB" w:rsidP="005116A4">
      <w:pPr>
        <w:spacing w:line="599" w:lineRule="exact"/>
        <w:ind w:firstLineChars="605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杨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胜（综合行政执法</w:t>
      </w:r>
      <w:bookmarkStart w:id="0" w:name="_GoBack"/>
      <w:bookmarkEnd w:id="0"/>
      <w:r>
        <w:rPr>
          <w:rFonts w:ascii="方正仿宋_GBK" w:hAnsi="仿宋_GB2312" w:cs="仿宋_GB2312" w:hint="eastAsia"/>
          <w:bCs/>
          <w:kern w:val="0"/>
          <w:szCs w:val="32"/>
        </w:rPr>
        <w:t>大队队长）</w:t>
      </w:r>
    </w:p>
    <w:p w:rsidR="002272CB" w:rsidRDefault="002272CB" w:rsidP="005116A4">
      <w:pPr>
        <w:spacing w:line="599" w:lineRule="exact"/>
        <w:ind w:firstLineChars="605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田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甜（镇经发办主任）</w:t>
      </w:r>
    </w:p>
    <w:p w:rsidR="002272CB" w:rsidRDefault="002272CB" w:rsidP="005116A4">
      <w:pPr>
        <w:spacing w:line="599" w:lineRule="exact"/>
        <w:ind w:firstLineChars="605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覃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杰（镇平安建设办主任）</w:t>
      </w:r>
    </w:p>
    <w:p w:rsidR="002272CB" w:rsidRDefault="002272CB" w:rsidP="005116A4">
      <w:pPr>
        <w:spacing w:line="599" w:lineRule="exact"/>
        <w:ind w:firstLineChars="6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刘晓莉（镇财政办主任）</w:t>
      </w:r>
    </w:p>
    <w:p w:rsidR="002272CB" w:rsidRDefault="002272CB" w:rsidP="005116A4">
      <w:pPr>
        <w:spacing w:line="599" w:lineRule="exact"/>
        <w:ind w:firstLineChars="605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唐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豪（镇应急管理办公室主任）</w:t>
      </w:r>
    </w:p>
    <w:p w:rsidR="002272CB" w:rsidRDefault="002272CB" w:rsidP="005116A4">
      <w:pPr>
        <w:spacing w:line="599" w:lineRule="exact"/>
        <w:ind w:firstLineChars="605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李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燕（镇农业服务中心主任）</w:t>
      </w:r>
    </w:p>
    <w:p w:rsidR="002272CB" w:rsidRDefault="002272CB" w:rsidP="005116A4">
      <w:pPr>
        <w:spacing w:line="599" w:lineRule="exact"/>
        <w:ind w:firstLineChars="605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李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凤（镇文化服务中心主任）</w:t>
      </w:r>
    </w:p>
    <w:p w:rsidR="002272CB" w:rsidRDefault="002272CB" w:rsidP="005116A4">
      <w:pPr>
        <w:spacing w:line="599" w:lineRule="exact"/>
        <w:ind w:firstLineChars="6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徐华兰</w:t>
      </w:r>
      <w:r>
        <w:rPr>
          <w:rFonts w:ascii="方正仿宋_GBK" w:hAnsi="仿宋_GB2312" w:cs="仿宋_GB2312" w:hint="eastAsia"/>
          <w:bCs/>
          <w:spacing w:val="-20"/>
          <w:kern w:val="0"/>
          <w:szCs w:val="32"/>
        </w:rPr>
        <w:t>（镇劳动就业和社会保障服务所所长）</w:t>
      </w:r>
    </w:p>
    <w:p w:rsidR="002272CB" w:rsidRDefault="002272CB" w:rsidP="005116A4">
      <w:pPr>
        <w:spacing w:line="599" w:lineRule="exact"/>
        <w:ind w:firstLineChars="607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谢鸿基（镇产业发展服务中心主任）</w:t>
      </w:r>
    </w:p>
    <w:p w:rsidR="002272CB" w:rsidRDefault="002272CB" w:rsidP="005116A4">
      <w:pPr>
        <w:spacing w:line="599" w:lineRule="exact"/>
        <w:ind w:firstLineChars="607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卢有兵（镇村镇建设服务中心主任）</w:t>
      </w:r>
    </w:p>
    <w:p w:rsidR="002272CB" w:rsidRDefault="002272CB" w:rsidP="005116A4">
      <w:pPr>
        <w:spacing w:line="599" w:lineRule="exact"/>
        <w:ind w:firstLineChars="607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李</w:t>
      </w:r>
      <w:r>
        <w:rPr>
          <w:rFonts w:ascii="方正仿宋_GBK" w:hAnsi="仿宋_GB2312" w:cs="仿宋_GB2312"/>
          <w:bCs/>
          <w:kern w:val="0"/>
          <w:szCs w:val="32"/>
        </w:rPr>
        <w:t xml:space="preserve">  </w:t>
      </w:r>
      <w:r>
        <w:rPr>
          <w:rFonts w:ascii="方正仿宋_GBK" w:hAnsi="仿宋_GB2312" w:cs="仿宋_GB2312" w:hint="eastAsia"/>
          <w:bCs/>
          <w:kern w:val="0"/>
          <w:szCs w:val="32"/>
        </w:rPr>
        <w:t>赟（镇司法所所长）</w:t>
      </w:r>
    </w:p>
    <w:p w:rsidR="002272CB" w:rsidRDefault="002272CB" w:rsidP="005116A4">
      <w:pPr>
        <w:spacing w:line="599" w:lineRule="exact"/>
        <w:ind w:firstLineChars="200" w:firstLine="31680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 w:hint="eastAsia"/>
          <w:bCs/>
          <w:kern w:val="0"/>
          <w:szCs w:val="32"/>
        </w:rPr>
        <w:t>领导小组下设办公室在新妙镇综合行政执法大队、</w:t>
      </w:r>
      <w:r>
        <w:rPr>
          <w:rFonts w:ascii="方正仿宋_GBK" w:hAnsi="仿宋_GB2312" w:cs="仿宋_GB2312" w:hint="eastAsia"/>
          <w:bCs/>
          <w:szCs w:val="32"/>
        </w:rPr>
        <w:t>由杨胜担任办公室主任，谭定伟、申文军为办公室工作人员，负责处理日常事务。</w:t>
      </w:r>
    </w:p>
    <w:p w:rsidR="002272CB" w:rsidRDefault="002272CB" w:rsidP="005116A4">
      <w:pPr>
        <w:spacing w:line="579" w:lineRule="exact"/>
        <w:ind w:firstLineChars="2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 w:rsidP="005116A4">
      <w:pPr>
        <w:spacing w:line="579" w:lineRule="exact"/>
        <w:ind w:firstLineChars="2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 w:rsidP="005116A4">
      <w:pPr>
        <w:spacing w:line="579" w:lineRule="exact"/>
        <w:ind w:firstLineChars="200" w:firstLine="31680"/>
        <w:jc w:val="left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/>
          <w:bCs/>
          <w:kern w:val="0"/>
          <w:szCs w:val="32"/>
        </w:rPr>
        <w:t xml:space="preserve">                       </w:t>
      </w:r>
      <w:r>
        <w:rPr>
          <w:rFonts w:ascii="方正仿宋_GBK" w:hAnsi="仿宋_GB2312" w:cs="仿宋_GB2312" w:hint="eastAsia"/>
          <w:bCs/>
          <w:kern w:val="0"/>
          <w:szCs w:val="32"/>
        </w:rPr>
        <w:t>重庆市涪陵区新妙镇人民政府</w:t>
      </w:r>
    </w:p>
    <w:p w:rsidR="002272CB" w:rsidRDefault="002272CB">
      <w:pPr>
        <w:spacing w:line="579" w:lineRule="exact"/>
        <w:jc w:val="center"/>
        <w:rPr>
          <w:rFonts w:ascii="方正仿宋_GBK" w:hAnsi="仿宋_GB2312" w:cs="仿宋_GB2312"/>
          <w:bCs/>
          <w:kern w:val="0"/>
          <w:szCs w:val="32"/>
        </w:rPr>
      </w:pPr>
      <w:r>
        <w:rPr>
          <w:rFonts w:ascii="方正仿宋_GBK" w:hAnsi="仿宋_GB2312" w:cs="仿宋_GB2312"/>
          <w:bCs/>
          <w:kern w:val="0"/>
          <w:szCs w:val="32"/>
        </w:rPr>
        <w:t xml:space="preserve">                        2023</w:t>
      </w:r>
      <w:r>
        <w:rPr>
          <w:rFonts w:ascii="方正仿宋_GBK" w:hAnsi="仿宋_GB2312" w:cs="仿宋_GB2312" w:hint="eastAsia"/>
          <w:bCs/>
          <w:kern w:val="0"/>
          <w:szCs w:val="32"/>
        </w:rPr>
        <w:t>年</w:t>
      </w:r>
      <w:r>
        <w:rPr>
          <w:rFonts w:ascii="方正仿宋_GBK" w:hAnsi="仿宋_GB2312" w:cs="仿宋_GB2312"/>
          <w:bCs/>
          <w:kern w:val="0"/>
          <w:szCs w:val="32"/>
        </w:rPr>
        <w:t>12</w:t>
      </w:r>
      <w:r>
        <w:rPr>
          <w:rFonts w:ascii="方正仿宋_GBK" w:hAnsi="仿宋_GB2312" w:cs="仿宋_GB2312" w:hint="eastAsia"/>
          <w:bCs/>
          <w:kern w:val="0"/>
          <w:szCs w:val="32"/>
        </w:rPr>
        <w:t>月</w:t>
      </w:r>
      <w:r>
        <w:rPr>
          <w:rFonts w:ascii="方正仿宋_GBK" w:hAnsi="仿宋_GB2312" w:cs="仿宋_GB2312"/>
          <w:bCs/>
          <w:kern w:val="0"/>
          <w:szCs w:val="32"/>
        </w:rPr>
        <w:t>5</w:t>
      </w:r>
      <w:r>
        <w:rPr>
          <w:rFonts w:ascii="方正仿宋_GBK" w:hAnsi="仿宋_GB2312" w:cs="仿宋_GB2312" w:hint="eastAsia"/>
          <w:bCs/>
          <w:kern w:val="0"/>
          <w:szCs w:val="32"/>
        </w:rPr>
        <w:t>日</w:t>
      </w: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  <w:sectPr w:rsidR="002272CB">
          <w:footerReference w:type="default" r:id="rId6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49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spacing w:line="579" w:lineRule="exact"/>
        <w:rPr>
          <w:rFonts w:ascii="方正仿宋_GBK" w:hAnsi="仿宋_GB2312" w:cs="仿宋_GB2312"/>
          <w:bCs/>
          <w:kern w:val="0"/>
          <w:szCs w:val="32"/>
        </w:rPr>
      </w:pPr>
    </w:p>
    <w:p w:rsidR="002272CB" w:rsidRDefault="002272CB">
      <w:pPr>
        <w:pBdr>
          <w:top w:val="single" w:sz="4" w:space="1" w:color="auto"/>
          <w:bottom w:val="single" w:sz="4" w:space="1" w:color="auto"/>
        </w:pBdr>
        <w:spacing w:line="579" w:lineRule="exact"/>
        <w:jc w:val="center"/>
        <w:rPr>
          <w:rFonts w:ascii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hAnsi="仿宋_GB2312" w:cs="仿宋_GB2312" w:hint="eastAsia"/>
          <w:bCs/>
          <w:kern w:val="0"/>
          <w:sz w:val="28"/>
          <w:szCs w:val="28"/>
        </w:rPr>
        <w:t>重庆市涪陵区新妙镇党政办公室</w:t>
      </w:r>
      <w:r>
        <w:rPr>
          <w:rFonts w:ascii="方正仿宋_GBK" w:hAnsi="仿宋_GB2312" w:cs="仿宋_GB2312"/>
          <w:bCs/>
          <w:kern w:val="0"/>
          <w:sz w:val="28"/>
          <w:szCs w:val="28"/>
        </w:rPr>
        <w:t xml:space="preserve">           2023</w:t>
      </w:r>
      <w:r>
        <w:rPr>
          <w:rFonts w:ascii="方正仿宋_GBK" w:hAnsi="仿宋_GB2312" w:cs="仿宋_GB2312" w:hint="eastAsia"/>
          <w:bCs/>
          <w:kern w:val="0"/>
          <w:sz w:val="28"/>
          <w:szCs w:val="28"/>
        </w:rPr>
        <w:t>年</w:t>
      </w:r>
      <w:r>
        <w:rPr>
          <w:rFonts w:ascii="方正仿宋_GBK" w:hAnsi="仿宋_GB2312" w:cs="仿宋_GB2312"/>
          <w:bCs/>
          <w:kern w:val="0"/>
          <w:sz w:val="28"/>
          <w:szCs w:val="28"/>
        </w:rPr>
        <w:t>12</w:t>
      </w:r>
      <w:r>
        <w:rPr>
          <w:rFonts w:ascii="方正仿宋_GBK" w:hAnsi="仿宋_GB2312" w:cs="仿宋_GB2312" w:hint="eastAsia"/>
          <w:bCs/>
          <w:kern w:val="0"/>
          <w:sz w:val="28"/>
          <w:szCs w:val="28"/>
        </w:rPr>
        <w:t>月</w:t>
      </w:r>
      <w:r>
        <w:rPr>
          <w:rFonts w:ascii="方正仿宋_GBK" w:hAnsi="仿宋_GB2312" w:cs="仿宋_GB2312"/>
          <w:bCs/>
          <w:kern w:val="0"/>
          <w:sz w:val="28"/>
          <w:szCs w:val="28"/>
        </w:rPr>
        <w:t>5</w:t>
      </w:r>
      <w:r>
        <w:rPr>
          <w:rFonts w:ascii="方正仿宋_GBK" w:hAnsi="仿宋_GB2312" w:cs="仿宋_GB2312" w:hint="eastAsia"/>
          <w:bCs/>
          <w:kern w:val="0"/>
          <w:sz w:val="28"/>
          <w:szCs w:val="28"/>
        </w:rPr>
        <w:t>日印发</w:t>
      </w:r>
    </w:p>
    <w:sectPr w:rsidR="002272CB" w:rsidSect="007D0F9D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CB" w:rsidRDefault="002272CB" w:rsidP="007D0F9D">
      <w:r>
        <w:separator/>
      </w:r>
    </w:p>
  </w:endnote>
  <w:endnote w:type="continuationSeparator" w:id="0">
    <w:p w:rsidR="002272CB" w:rsidRDefault="002272CB" w:rsidP="007D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CB" w:rsidRDefault="002272C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272CB" w:rsidRDefault="002272CB">
                <w:pPr>
                  <w:pStyle w:val="Footer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CB" w:rsidRDefault="002272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CB" w:rsidRDefault="002272CB" w:rsidP="007D0F9D">
      <w:r>
        <w:separator/>
      </w:r>
    </w:p>
  </w:footnote>
  <w:footnote w:type="continuationSeparator" w:id="0">
    <w:p w:rsidR="002272CB" w:rsidRDefault="002272CB" w:rsidP="007D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112B24"/>
    <w:rsid w:val="00015FEA"/>
    <w:rsid w:val="000918C3"/>
    <w:rsid w:val="000A6EEA"/>
    <w:rsid w:val="00145133"/>
    <w:rsid w:val="0016059A"/>
    <w:rsid w:val="001959C1"/>
    <w:rsid w:val="001C107F"/>
    <w:rsid w:val="001D53C2"/>
    <w:rsid w:val="001E31A8"/>
    <w:rsid w:val="00216A02"/>
    <w:rsid w:val="002272CB"/>
    <w:rsid w:val="00231514"/>
    <w:rsid w:val="002D0C72"/>
    <w:rsid w:val="002E09CF"/>
    <w:rsid w:val="00355D86"/>
    <w:rsid w:val="00366134"/>
    <w:rsid w:val="00372B54"/>
    <w:rsid w:val="003E4799"/>
    <w:rsid w:val="00400732"/>
    <w:rsid w:val="0043797E"/>
    <w:rsid w:val="00447DB6"/>
    <w:rsid w:val="00461B3A"/>
    <w:rsid w:val="00486C57"/>
    <w:rsid w:val="005116A4"/>
    <w:rsid w:val="00555A2D"/>
    <w:rsid w:val="005C3804"/>
    <w:rsid w:val="005C4F8B"/>
    <w:rsid w:val="005E72F0"/>
    <w:rsid w:val="005E7E05"/>
    <w:rsid w:val="005F325C"/>
    <w:rsid w:val="00646BF3"/>
    <w:rsid w:val="006555EB"/>
    <w:rsid w:val="0065717A"/>
    <w:rsid w:val="006B615F"/>
    <w:rsid w:val="006D5723"/>
    <w:rsid w:val="006E4026"/>
    <w:rsid w:val="006F167A"/>
    <w:rsid w:val="007115B2"/>
    <w:rsid w:val="00713B9F"/>
    <w:rsid w:val="00786F18"/>
    <w:rsid w:val="007B7321"/>
    <w:rsid w:val="007D0F9D"/>
    <w:rsid w:val="007F4F16"/>
    <w:rsid w:val="008135E0"/>
    <w:rsid w:val="008267AF"/>
    <w:rsid w:val="008A0AC9"/>
    <w:rsid w:val="008B02D3"/>
    <w:rsid w:val="008D5159"/>
    <w:rsid w:val="008D7BA0"/>
    <w:rsid w:val="008E062E"/>
    <w:rsid w:val="00950CDD"/>
    <w:rsid w:val="009740F1"/>
    <w:rsid w:val="009900E1"/>
    <w:rsid w:val="009D551A"/>
    <w:rsid w:val="00A123C5"/>
    <w:rsid w:val="00A34018"/>
    <w:rsid w:val="00A95C8E"/>
    <w:rsid w:val="00A97033"/>
    <w:rsid w:val="00AB0478"/>
    <w:rsid w:val="00AB4F88"/>
    <w:rsid w:val="00B03B2F"/>
    <w:rsid w:val="00B45193"/>
    <w:rsid w:val="00B528C4"/>
    <w:rsid w:val="00B769A9"/>
    <w:rsid w:val="00B96255"/>
    <w:rsid w:val="00BC559F"/>
    <w:rsid w:val="00BC65E7"/>
    <w:rsid w:val="00BE2EBB"/>
    <w:rsid w:val="00C56117"/>
    <w:rsid w:val="00CD2822"/>
    <w:rsid w:val="00D03194"/>
    <w:rsid w:val="00D6465C"/>
    <w:rsid w:val="00D92969"/>
    <w:rsid w:val="00DC4A25"/>
    <w:rsid w:val="00E43B4D"/>
    <w:rsid w:val="00EB5E98"/>
    <w:rsid w:val="00F07681"/>
    <w:rsid w:val="00F53A85"/>
    <w:rsid w:val="0A48173C"/>
    <w:rsid w:val="0D5E1800"/>
    <w:rsid w:val="1D145C99"/>
    <w:rsid w:val="345E4C74"/>
    <w:rsid w:val="44850832"/>
    <w:rsid w:val="47112B24"/>
    <w:rsid w:val="4A8D147C"/>
    <w:rsid w:val="61B068EB"/>
    <w:rsid w:val="661B2DD8"/>
    <w:rsid w:val="68FE270C"/>
    <w:rsid w:val="76910D2B"/>
    <w:rsid w:val="7A22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9D"/>
    <w:pPr>
      <w:widowControl w:val="0"/>
      <w:jc w:val="both"/>
    </w:pPr>
    <w:rPr>
      <w:rFonts w:ascii="Calibri" w:eastAsia="方正仿宋_GBK" w:hAnsi="Calibri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D0F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75140"/>
    <w:rPr>
      <w:rFonts w:ascii="Calibri" w:eastAsia="方正仿宋_GBK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D0F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5140"/>
    <w:rPr>
      <w:rFonts w:ascii="Calibri" w:eastAsia="方正仿宋_GBK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115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义和镇切实做好2019年春节前</dc:title>
  <dc:subject/>
  <dc:creator>Administrator</dc:creator>
  <cp:keywords/>
  <dc:description/>
  <cp:lastModifiedBy>QiuBin</cp:lastModifiedBy>
  <cp:revision>2</cp:revision>
  <cp:lastPrinted>2023-12-06T02:57:00Z</cp:lastPrinted>
  <dcterms:created xsi:type="dcterms:W3CDTF">2024-05-17T02:09:00Z</dcterms:created>
  <dcterms:modified xsi:type="dcterms:W3CDTF">2024-05-17T02:09:00Z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