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>
      <w:pPr>
        <w:jc w:val="center"/>
        <w:rPr>
          <w:rFonts w:hint="eastAsia"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3</w:t>
      </w:r>
      <w:r>
        <w:rPr>
          <w:rFonts w:hint="eastAsia" w:ascii="方正黑体_GBK" w:eastAsia="方正黑体_GBK" w:hAnsiTheme="majorEastAsia"/>
          <w:sz w:val="36"/>
          <w:szCs w:val="36"/>
        </w:rPr>
        <w:t>年涪陵区新妙镇“三公”经费预算汇总情况</w:t>
      </w: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>按照市政府、区政府关于推进政府信息公开工作部署和要求，经汇总，202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年一般公共预算“三公”经费支出预算为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36</w:t>
      </w:r>
      <w:r>
        <w:rPr>
          <w:rFonts w:hint="eastAsia" w:ascii="方正仿宋_GBK" w:eastAsia="方正仿宋_GBK" w:hAnsiTheme="majorEastAsia"/>
          <w:sz w:val="32"/>
          <w:szCs w:val="32"/>
        </w:rPr>
        <w:t>万元，其中：因公出国（境）费用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万元，公务用车购置及运行维护费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31</w:t>
      </w:r>
      <w:r>
        <w:rPr>
          <w:rFonts w:hint="eastAsia" w:ascii="方正仿宋_GBK" w:eastAsia="方正仿宋_GBK" w:hAnsiTheme="majorEastAsia"/>
          <w:sz w:val="32"/>
          <w:szCs w:val="32"/>
        </w:rPr>
        <w:t>万元，公务接待费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hAnsiTheme="majorEastAsia"/>
          <w:sz w:val="32"/>
          <w:szCs w:val="32"/>
        </w:rPr>
        <w:t>万元。与202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hAnsiTheme="majorEastAsia"/>
          <w:sz w:val="32"/>
          <w:szCs w:val="32"/>
        </w:rPr>
        <w:t>年预算相比，202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hAnsiTheme="majorEastAsia"/>
          <w:sz w:val="32"/>
          <w:szCs w:val="32"/>
        </w:rPr>
        <w:t>万元，其中因公出国（境）费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万元，公务用车运行维护费减少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hAnsiTheme="majorEastAsia"/>
          <w:sz w:val="32"/>
          <w:szCs w:val="32"/>
        </w:rPr>
        <w:t>万元，公务接待费减少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万元，主要是各单位严格落实过“紧日子”十条举措，压缩接待开支，降低运行成本。</w:t>
      </w: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新妙镇</w:t>
      </w:r>
      <w:r>
        <w:rPr>
          <w:rFonts w:hint="eastAsia" w:ascii="方正黑体_GBK" w:eastAsia="方正黑体_GBK" w:hAnsiTheme="majorEastAsia"/>
          <w:sz w:val="36"/>
          <w:szCs w:val="36"/>
        </w:rPr>
        <w:t>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3</w:t>
      </w:r>
      <w:r>
        <w:rPr>
          <w:rFonts w:hint="eastAsia" w:ascii="方正黑体_GBK" w:eastAsia="方正黑体_GBK" w:hAnsiTheme="majorEastAsia"/>
          <w:sz w:val="36"/>
          <w:szCs w:val="36"/>
        </w:rPr>
        <w:t>年“三公”经费预算汇总表</w:t>
      </w: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公务接待费用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5</w:t>
            </w:r>
          </w:p>
        </w:tc>
      </w:tr>
    </w:tbl>
    <w:p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938C6"/>
    <w:rsid w:val="005A0B56"/>
    <w:rsid w:val="00622709"/>
    <w:rsid w:val="006B6691"/>
    <w:rsid w:val="00723F2F"/>
    <w:rsid w:val="00834D8F"/>
    <w:rsid w:val="00862A07"/>
    <w:rsid w:val="009A5B4B"/>
    <w:rsid w:val="00B422E3"/>
    <w:rsid w:val="00B4537A"/>
    <w:rsid w:val="00B7313F"/>
    <w:rsid w:val="00BB6D50"/>
    <w:rsid w:val="00C0143C"/>
    <w:rsid w:val="00D01EFA"/>
    <w:rsid w:val="0B972DF2"/>
    <w:rsid w:val="16B24D94"/>
    <w:rsid w:val="18FC6C57"/>
    <w:rsid w:val="64553423"/>
    <w:rsid w:val="6F51652A"/>
    <w:rsid w:val="7BC6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299</Words>
  <Characters>322</Characters>
  <Lines>3</Lines>
  <Paragraphs>1</Paragraphs>
  <TotalTime>180</TotalTime>
  <ScaleCrop>false</ScaleCrop>
  <LinksUpToDate>false</LinksUpToDate>
  <CharactersWithSpaces>360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2020-01-14T01:00:00Z</dcterms:created>
  <dc:creator>重庆市涪陵区政府</dc:creator>
  <cp:lastModifiedBy>花开花落</cp:lastModifiedBy>
  <cp:lastPrinted>2021-04-08T09:31:00Z</cp:lastPrinted>
  <dcterms:modified xsi:type="dcterms:W3CDTF">2023-01-18T08:24:19Z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30CB90B6F97F4228BF2337EAAC58CC68</vt:lpwstr>
  </property>
</Properties>
</file>