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1C7" w:rsidRDefault="001C01C7" w:rsidP="001C01C7">
      <w:pPr>
        <w:spacing w:line="400" w:lineRule="exact"/>
        <w:rPr>
          <w:rFonts w:ascii="方正小标宋_GBK" w:eastAsia="方正小标宋_GBK"/>
          <w:spacing w:val="-14"/>
          <w:w w:val="42"/>
        </w:rPr>
      </w:pPr>
    </w:p>
    <w:p w:rsidR="001C01C7" w:rsidRPr="00B5226B" w:rsidRDefault="00477798" w:rsidP="001C01C7">
      <w:pPr>
        <w:spacing w:line="400" w:lineRule="exact"/>
        <w:rPr>
          <w:rFonts w:ascii="方正小标宋_GBK" w:eastAsia="方正小标宋_GBK"/>
          <w:spacing w:val="-14"/>
          <w:w w:val="42"/>
        </w:rPr>
      </w:pPr>
      <w:r w:rsidRPr="00477798">
        <w:rPr>
          <w:rFonts w:ascii="方正小标宋_GBK" w:eastAsia="方正小标宋_GBK"/>
          <w:b/>
          <w:bCs/>
          <w:noProof/>
          <w:sz w:val="20"/>
        </w:rPr>
        <w:pict>
          <v:line id="_x0000_s1027" style="position:absolute;left:0;text-align:left;z-index:251658240;mso-wrap-edited:f;mso-position-horizontal:center" from="0,14.65pt" to="0,14.65pt" wrapcoords="0 0 0 0 0 0 0 0 0 0" strokeweight="2pt">
            <w10:wrap type="tight"/>
          </v:line>
        </w:pict>
      </w:r>
    </w:p>
    <w:p w:rsidR="001C01C7" w:rsidRPr="00B5226B" w:rsidRDefault="001C01C7" w:rsidP="001C01C7">
      <w:pPr>
        <w:tabs>
          <w:tab w:val="left" w:pos="5025"/>
        </w:tabs>
        <w:spacing w:line="400" w:lineRule="exact"/>
        <w:jc w:val="left"/>
        <w:rPr>
          <w:rFonts w:ascii="方正小标宋_GBK" w:eastAsia="方正小标宋_GBK"/>
          <w:spacing w:val="-14"/>
          <w:w w:val="42"/>
        </w:rPr>
      </w:pPr>
    </w:p>
    <w:p w:rsidR="001C01C7" w:rsidRPr="00312477" w:rsidRDefault="001C01C7" w:rsidP="001C01C7">
      <w:pPr>
        <w:spacing w:line="400" w:lineRule="exact"/>
        <w:jc w:val="center"/>
        <w:rPr>
          <w:rFonts w:ascii="方正小标宋_GBK" w:eastAsia="方正小标宋_GBK"/>
          <w:bCs/>
          <w:color w:val="FF0000"/>
          <w:spacing w:val="-14"/>
          <w:w w:val="50"/>
          <w:sz w:val="108"/>
          <w:szCs w:val="108"/>
        </w:rPr>
      </w:pPr>
    </w:p>
    <w:p w:rsidR="001C01C7" w:rsidRPr="00117DE7" w:rsidRDefault="001C01C7" w:rsidP="001C01C7">
      <w:pPr>
        <w:tabs>
          <w:tab w:val="left" w:pos="8690"/>
        </w:tabs>
        <w:spacing w:line="1180" w:lineRule="exact"/>
        <w:jc w:val="center"/>
        <w:rPr>
          <w:rFonts w:ascii="方正小标宋_GBK" w:eastAsia="方正小标宋_GBK"/>
          <w:bCs/>
          <w:color w:val="FF0000"/>
          <w:spacing w:val="-20"/>
          <w:w w:val="55"/>
          <w:sz w:val="108"/>
          <w:szCs w:val="108"/>
        </w:rPr>
      </w:pPr>
      <w:r w:rsidRPr="00117DE7">
        <w:rPr>
          <w:rFonts w:ascii="方正小标宋_GBK" w:eastAsia="方正小标宋_GBK" w:hint="eastAsia"/>
          <w:bCs/>
          <w:color w:val="FF0000"/>
          <w:spacing w:val="-20"/>
          <w:w w:val="55"/>
          <w:sz w:val="108"/>
          <w:szCs w:val="108"/>
        </w:rPr>
        <w:t>重庆市涪陵区增福乡人民政府文件</w:t>
      </w:r>
    </w:p>
    <w:p w:rsidR="001C01C7" w:rsidRPr="0001173F" w:rsidRDefault="001C01C7" w:rsidP="001C01C7">
      <w:pPr>
        <w:spacing w:line="480" w:lineRule="exact"/>
        <w:jc w:val="center"/>
        <w:rPr>
          <w:rFonts w:ascii="FangSong_GB2312"/>
        </w:rPr>
      </w:pPr>
    </w:p>
    <w:p w:rsidR="001C01C7" w:rsidRPr="0001173F" w:rsidRDefault="001C01C7" w:rsidP="001C01C7">
      <w:pPr>
        <w:spacing w:line="460" w:lineRule="exact"/>
        <w:rPr>
          <w:rFonts w:ascii="FangSong_GB2312"/>
        </w:rPr>
      </w:pPr>
    </w:p>
    <w:p w:rsidR="001C01C7" w:rsidRPr="001C01C7" w:rsidRDefault="001C01C7" w:rsidP="001C01C7">
      <w:pPr>
        <w:tabs>
          <w:tab w:val="left" w:pos="316"/>
        </w:tabs>
        <w:spacing w:line="600" w:lineRule="exact"/>
        <w:jc w:val="center"/>
        <w:rPr>
          <w:rFonts w:ascii="方正仿宋_GBK" w:eastAsia="方正仿宋_GBK"/>
          <w:sz w:val="32"/>
          <w:szCs w:val="32"/>
        </w:rPr>
      </w:pPr>
      <w:r w:rsidRPr="001C01C7">
        <w:rPr>
          <w:rFonts w:ascii="方正仿宋_GBK" w:eastAsia="方正仿宋_GBK" w:hint="eastAsia"/>
          <w:sz w:val="32"/>
          <w:szCs w:val="32"/>
        </w:rPr>
        <w:t>涪增府发〔20</w:t>
      </w:r>
      <w:r>
        <w:rPr>
          <w:rFonts w:ascii="方正仿宋_GBK" w:eastAsia="方正仿宋_GBK" w:hint="eastAsia"/>
          <w:sz w:val="32"/>
          <w:szCs w:val="32"/>
        </w:rPr>
        <w:t>20</w:t>
      </w:r>
      <w:r w:rsidRPr="001C01C7">
        <w:rPr>
          <w:rFonts w:ascii="方正仿宋_GBK" w:eastAsia="方正仿宋_GBK" w:hint="eastAsia"/>
          <w:sz w:val="32"/>
          <w:szCs w:val="32"/>
        </w:rPr>
        <w:t>〕</w:t>
      </w:r>
      <w:r w:rsidR="007A5DFB">
        <w:rPr>
          <w:rFonts w:ascii="方正仿宋_GBK" w:eastAsia="方正仿宋_GBK" w:hint="eastAsia"/>
          <w:sz w:val="32"/>
          <w:szCs w:val="32"/>
        </w:rPr>
        <w:t>105</w:t>
      </w:r>
      <w:r w:rsidRPr="001C01C7">
        <w:rPr>
          <w:rFonts w:ascii="方正仿宋_GBK" w:eastAsia="方正仿宋_GBK" w:hint="eastAsia"/>
          <w:sz w:val="32"/>
          <w:szCs w:val="32"/>
        </w:rPr>
        <w:t>号</w:t>
      </w:r>
    </w:p>
    <w:p w:rsidR="001C01C7" w:rsidRDefault="00477798" w:rsidP="00C44D3D">
      <w:pPr>
        <w:adjustRightInd w:val="0"/>
        <w:snapToGrid w:val="0"/>
        <w:spacing w:line="480" w:lineRule="exact"/>
        <w:ind w:firstLineChars="200" w:firstLine="880"/>
        <w:jc w:val="center"/>
        <w:rPr>
          <w:rFonts w:ascii="方正小标宋_GBK" w:eastAsia="方正小标宋_GBK"/>
          <w:w w:val="90"/>
          <w:sz w:val="44"/>
        </w:rPr>
      </w:pPr>
      <w:r>
        <w:rPr>
          <w:rFonts w:ascii="方正小标宋_GBK" w:eastAsia="方正小标宋_GBK"/>
          <w:noProof/>
          <w:sz w:val="44"/>
        </w:rPr>
        <w:pict>
          <v:line id="_x0000_s1028" style="position:absolute;left:0;text-align:left;z-index:251661312" from="1.15pt,4.6pt" to="443.35pt,4.6pt" strokecolor="red" strokeweight="2.25pt">
            <w10:wrap type="square"/>
          </v:line>
        </w:pict>
      </w:r>
    </w:p>
    <w:p w:rsidR="001C01C7" w:rsidRDefault="001C01C7" w:rsidP="001C01C7">
      <w:pPr>
        <w:adjustRightInd w:val="0"/>
        <w:snapToGrid w:val="0"/>
        <w:spacing w:line="480" w:lineRule="exact"/>
        <w:jc w:val="center"/>
        <w:rPr>
          <w:rFonts w:ascii="方正小标宋_GBK" w:eastAsia="方正小标宋_GBK"/>
          <w:sz w:val="44"/>
          <w:szCs w:val="44"/>
        </w:rPr>
      </w:pPr>
    </w:p>
    <w:p w:rsidR="00FB69D3" w:rsidRDefault="001C01C7" w:rsidP="00FB69D3">
      <w:pPr>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重庆市</w:t>
      </w:r>
      <w:r w:rsidRPr="00497669">
        <w:rPr>
          <w:rFonts w:ascii="方正小标宋_GBK" w:eastAsia="方正小标宋_GBK" w:hint="eastAsia"/>
          <w:sz w:val="44"/>
          <w:szCs w:val="44"/>
        </w:rPr>
        <w:t>涪陵区增福乡人民政府</w:t>
      </w:r>
    </w:p>
    <w:p w:rsidR="007A5DFB" w:rsidRPr="007A5DFB" w:rsidRDefault="007A5DFB" w:rsidP="007A5DFB">
      <w:pPr>
        <w:adjustRightInd w:val="0"/>
        <w:snapToGrid w:val="0"/>
        <w:spacing w:line="560" w:lineRule="exact"/>
        <w:jc w:val="center"/>
        <w:rPr>
          <w:rFonts w:ascii="方正小标宋_GBK" w:eastAsia="方正小标宋_GBK"/>
          <w:sz w:val="44"/>
          <w:szCs w:val="44"/>
        </w:rPr>
      </w:pPr>
      <w:r w:rsidRPr="007A5DFB">
        <w:rPr>
          <w:rFonts w:ascii="方正小标宋_GBK" w:eastAsia="方正小标宋_GBK" w:hint="eastAsia"/>
          <w:sz w:val="44"/>
          <w:szCs w:val="44"/>
        </w:rPr>
        <w:t>关于印发《绿地系统管控办法》的通知</w:t>
      </w:r>
    </w:p>
    <w:p w:rsidR="00057FF9" w:rsidRDefault="00057FF9" w:rsidP="000B2575">
      <w:pPr>
        <w:adjustRightInd w:val="0"/>
        <w:snapToGrid w:val="0"/>
        <w:spacing w:line="540" w:lineRule="exact"/>
        <w:jc w:val="center"/>
        <w:rPr>
          <w:rFonts w:ascii="方正仿宋_GBK" w:eastAsia="方正仿宋_GBK" w:hAnsi="仿宋" w:cs="仿宋"/>
          <w:sz w:val="32"/>
          <w:szCs w:val="32"/>
        </w:rPr>
      </w:pPr>
    </w:p>
    <w:p w:rsidR="000B2575" w:rsidRDefault="000B2575" w:rsidP="000B2575">
      <w:pPr>
        <w:adjustRightInd w:val="0"/>
        <w:snapToGrid w:val="0"/>
        <w:spacing w:line="560" w:lineRule="exact"/>
        <w:rPr>
          <w:rFonts w:ascii="方正仿宋_GBK" w:eastAsia="方正仿宋_GBK" w:hAnsi="仿宋" w:cs="仿宋"/>
          <w:sz w:val="32"/>
          <w:szCs w:val="32"/>
        </w:rPr>
      </w:pPr>
    </w:p>
    <w:p w:rsidR="000B2575" w:rsidRPr="000B2575" w:rsidRDefault="000B2575" w:rsidP="000B2575">
      <w:pPr>
        <w:adjustRightInd w:val="0"/>
        <w:snapToGrid w:val="0"/>
        <w:spacing w:line="560" w:lineRule="exact"/>
        <w:rPr>
          <w:rFonts w:ascii="方正仿宋_GBK" w:eastAsia="方正仿宋_GBK" w:hAnsi="仿宋" w:cs="仿宋"/>
          <w:sz w:val="32"/>
          <w:szCs w:val="32"/>
        </w:rPr>
      </w:pPr>
      <w:r w:rsidRPr="000B2575">
        <w:rPr>
          <w:rFonts w:ascii="方正仿宋_GBK" w:eastAsia="方正仿宋_GBK" w:hAnsi="仿宋" w:cs="仿宋" w:hint="eastAsia"/>
          <w:sz w:val="32"/>
          <w:szCs w:val="32"/>
        </w:rPr>
        <w:t>各村民委员会</w:t>
      </w:r>
      <w:r w:rsidR="007A5DFB">
        <w:rPr>
          <w:rFonts w:ascii="方正仿宋_GBK" w:eastAsia="方正仿宋_GBK" w:hAnsi="仿宋" w:cs="仿宋" w:hint="eastAsia"/>
          <w:sz w:val="32"/>
          <w:szCs w:val="32"/>
        </w:rPr>
        <w:t>，</w:t>
      </w:r>
      <w:r w:rsidR="007A5DFB" w:rsidRPr="007A5DFB">
        <w:rPr>
          <w:rFonts w:ascii="方正仿宋_GBK" w:eastAsia="方正仿宋_GBK" w:hAnsi="仿宋" w:cs="仿宋" w:hint="eastAsia"/>
          <w:sz w:val="32"/>
          <w:szCs w:val="32"/>
        </w:rPr>
        <w:t>乡辖各单位</w:t>
      </w:r>
      <w:r w:rsidRPr="000B2575">
        <w:rPr>
          <w:rFonts w:ascii="方正仿宋_GBK" w:eastAsia="方正仿宋_GBK" w:hAnsi="仿宋" w:cs="仿宋" w:hint="eastAsia"/>
          <w:sz w:val="32"/>
          <w:szCs w:val="32"/>
        </w:rPr>
        <w:t>：</w:t>
      </w:r>
    </w:p>
    <w:p w:rsidR="000B2575" w:rsidRPr="000B2575" w:rsidRDefault="007A5DFB" w:rsidP="007A5DFB">
      <w:pPr>
        <w:adjustRightInd w:val="0"/>
        <w:snapToGrid w:val="0"/>
        <w:spacing w:line="560" w:lineRule="exact"/>
        <w:ind w:firstLineChars="200" w:firstLine="640"/>
        <w:rPr>
          <w:rFonts w:ascii="方正仿宋_GBK" w:eastAsia="方正仿宋_GBK" w:hAnsi="仿宋" w:cs="仿宋"/>
          <w:sz w:val="32"/>
          <w:szCs w:val="32"/>
        </w:rPr>
      </w:pPr>
      <w:r w:rsidRPr="007A5DFB">
        <w:rPr>
          <w:rFonts w:ascii="方正仿宋_GBK" w:eastAsia="方正仿宋_GBK" w:hAnsi="仿宋" w:cs="仿宋" w:hint="eastAsia"/>
          <w:sz w:val="32"/>
          <w:szCs w:val="32"/>
        </w:rPr>
        <w:t>经乡人民政府同意，现将增福乡《绿地系统管控办法》印发给你们，请遵照执行。</w:t>
      </w:r>
    </w:p>
    <w:p w:rsidR="000B2575" w:rsidRPr="000B2575" w:rsidRDefault="000B2575" w:rsidP="000B2575">
      <w:pPr>
        <w:adjustRightInd w:val="0"/>
        <w:snapToGrid w:val="0"/>
        <w:spacing w:line="560" w:lineRule="exact"/>
        <w:ind w:firstLineChars="200" w:firstLine="640"/>
        <w:rPr>
          <w:rFonts w:ascii="方正仿宋_GBK" w:eastAsia="方正仿宋_GBK" w:hAnsi="仿宋" w:cs="仿宋"/>
          <w:sz w:val="32"/>
          <w:szCs w:val="32"/>
        </w:rPr>
      </w:pPr>
    </w:p>
    <w:p w:rsidR="000B2575" w:rsidRPr="000B2575" w:rsidRDefault="000B2575" w:rsidP="000B2575">
      <w:pPr>
        <w:adjustRightInd w:val="0"/>
        <w:snapToGrid w:val="0"/>
        <w:spacing w:line="560" w:lineRule="exact"/>
        <w:ind w:firstLineChars="200" w:firstLine="640"/>
        <w:rPr>
          <w:rFonts w:ascii="方正仿宋_GBK" w:eastAsia="方正仿宋_GBK" w:hAnsi="仿宋" w:cs="仿宋"/>
          <w:sz w:val="32"/>
          <w:szCs w:val="32"/>
        </w:rPr>
      </w:pPr>
      <w:r w:rsidRPr="000B2575">
        <w:rPr>
          <w:rFonts w:ascii="方正仿宋_GBK" w:eastAsia="方正仿宋_GBK" w:hAnsi="仿宋" w:cs="仿宋" w:hint="eastAsia"/>
          <w:sz w:val="32"/>
          <w:szCs w:val="32"/>
        </w:rPr>
        <w:t xml:space="preserve">                   重庆市涪陵区增</w:t>
      </w:r>
      <w:r w:rsidR="00477798">
        <w:rPr>
          <w:rFonts w:ascii="方正仿宋_GBK" w:eastAsia="方正仿宋_GBK" w:hAnsi="仿宋" w:cs="仿宋"/>
          <w:noProof/>
          <w:sz w:val="32"/>
          <w:szCs w:val="32"/>
        </w:rPr>
        <w:pict>
          <v:shapetype id="_x0000_t201" coordsize="21600,21600" o:spt="201" path="m,l,21600r21600,l21600,xe">
            <v:stroke joinstyle="miter"/>
            <v:path shadowok="f" o:extrusionok="f" strokeok="f" fillok="f" o:connecttype="rect"/>
            <o:lock v:ext="edit" shapetype="t"/>
          </v:shapetype>
          <v:shape id="_x0000_s1086" type="#_x0000_t201" style="position:absolute;left:0;text-align:left;margin-left:238.85pt;margin-top:552pt;width:119.25pt;height:119.25pt;z-index:-251650048;visibility:visible;mso-position-horizontal:absolute;mso-position-horizontal-relative:text;mso-position-vertical:absolute;mso-position-vertical-relative:page" stroked="f">
            <v:imagedata r:id="rId8" o:title=""/>
            <w10:wrap anchory="page"/>
          </v:shape>
          <w:control r:id="rId9" w:name="SignatureCtrl1" w:shapeid="_x0000_s1086"/>
        </w:pict>
      </w:r>
      <w:r w:rsidRPr="000B2575">
        <w:rPr>
          <w:rFonts w:ascii="方正仿宋_GBK" w:eastAsia="方正仿宋_GBK" w:hAnsi="仿宋" w:cs="仿宋" w:hint="eastAsia"/>
          <w:sz w:val="32"/>
          <w:szCs w:val="32"/>
        </w:rPr>
        <w:t>福乡人民政府</w:t>
      </w:r>
    </w:p>
    <w:p w:rsidR="000B2575" w:rsidRPr="000B2575" w:rsidRDefault="000B2575" w:rsidP="000B2575">
      <w:pPr>
        <w:adjustRightInd w:val="0"/>
        <w:snapToGrid w:val="0"/>
        <w:spacing w:line="560" w:lineRule="exact"/>
        <w:ind w:firstLineChars="200" w:firstLine="640"/>
        <w:rPr>
          <w:rFonts w:ascii="方正仿宋_GBK" w:eastAsia="方正仿宋_GBK" w:hAnsi="仿宋" w:cs="仿宋"/>
          <w:sz w:val="32"/>
          <w:szCs w:val="32"/>
        </w:rPr>
      </w:pPr>
      <w:r w:rsidRPr="000B2575">
        <w:rPr>
          <w:rFonts w:ascii="方正仿宋_GBK" w:eastAsia="方正仿宋_GBK" w:hAnsi="仿宋" w:cs="仿宋" w:hint="eastAsia"/>
          <w:sz w:val="32"/>
          <w:szCs w:val="32"/>
        </w:rPr>
        <w:t xml:space="preserve">                         2020年</w:t>
      </w:r>
      <w:r w:rsidR="007A5DFB">
        <w:rPr>
          <w:rFonts w:ascii="方正仿宋_GBK" w:eastAsia="方正仿宋_GBK" w:hAnsi="仿宋" w:cs="仿宋" w:hint="eastAsia"/>
          <w:sz w:val="32"/>
          <w:szCs w:val="32"/>
        </w:rPr>
        <w:t>11</w:t>
      </w:r>
      <w:r w:rsidRPr="000B2575">
        <w:rPr>
          <w:rFonts w:ascii="方正仿宋_GBK" w:eastAsia="方正仿宋_GBK" w:hAnsi="仿宋" w:cs="仿宋" w:hint="eastAsia"/>
          <w:sz w:val="32"/>
          <w:szCs w:val="32"/>
        </w:rPr>
        <w:t>月</w:t>
      </w:r>
      <w:r w:rsidR="007A5DFB">
        <w:rPr>
          <w:rFonts w:ascii="方正仿宋_GBK" w:eastAsia="方正仿宋_GBK" w:hAnsi="仿宋" w:cs="仿宋" w:hint="eastAsia"/>
          <w:sz w:val="32"/>
          <w:szCs w:val="32"/>
        </w:rPr>
        <w:t>11</w:t>
      </w:r>
      <w:r w:rsidRPr="000B2575">
        <w:rPr>
          <w:rFonts w:ascii="方正仿宋_GBK" w:eastAsia="方正仿宋_GBK" w:hAnsi="仿宋" w:cs="仿宋" w:hint="eastAsia"/>
          <w:sz w:val="32"/>
          <w:szCs w:val="32"/>
        </w:rPr>
        <w:t>日</w:t>
      </w:r>
    </w:p>
    <w:p w:rsidR="000B2575" w:rsidRPr="000B2575" w:rsidRDefault="00BD21F2" w:rsidP="000B2575">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（此件公开发布）</w:t>
      </w:r>
    </w:p>
    <w:p w:rsidR="000B2575" w:rsidRPr="000B2575" w:rsidRDefault="000B2575" w:rsidP="000B2575">
      <w:pPr>
        <w:adjustRightInd w:val="0"/>
        <w:snapToGrid w:val="0"/>
        <w:spacing w:line="560" w:lineRule="exact"/>
        <w:ind w:firstLineChars="200" w:firstLine="640"/>
        <w:rPr>
          <w:rFonts w:ascii="方正仿宋_GBK" w:eastAsia="方正仿宋_GBK" w:hAnsi="仿宋" w:cs="仿宋"/>
          <w:sz w:val="32"/>
          <w:szCs w:val="32"/>
        </w:rPr>
      </w:pPr>
    </w:p>
    <w:p w:rsidR="000B2575" w:rsidRDefault="007A5DFB" w:rsidP="007A5DFB">
      <w:pPr>
        <w:adjustRightInd w:val="0"/>
        <w:snapToGrid w:val="0"/>
        <w:spacing w:line="560" w:lineRule="exact"/>
        <w:jc w:val="center"/>
        <w:rPr>
          <w:rFonts w:ascii="方正仿宋_GBK" w:eastAsia="方正仿宋_GBK" w:hAnsi="仿宋" w:cs="仿宋"/>
          <w:sz w:val="32"/>
          <w:szCs w:val="32"/>
        </w:rPr>
      </w:pPr>
      <w:r>
        <w:rPr>
          <w:rFonts w:ascii="方正小标宋_GBK" w:eastAsia="方正小标宋_GBK" w:hint="eastAsia"/>
          <w:sz w:val="44"/>
          <w:szCs w:val="44"/>
        </w:rPr>
        <w:lastRenderedPageBreak/>
        <w:t>绿地系统管控办法</w:t>
      </w:r>
    </w:p>
    <w:p w:rsidR="007A5DFB" w:rsidRPr="007A5DFB" w:rsidRDefault="007A5DFB" w:rsidP="007A5DFB">
      <w:pPr>
        <w:adjustRightInd w:val="0"/>
        <w:snapToGrid w:val="0"/>
        <w:spacing w:line="560" w:lineRule="exact"/>
        <w:ind w:firstLineChars="200" w:firstLine="640"/>
        <w:rPr>
          <w:rFonts w:ascii="方正仿宋_GBK" w:eastAsia="方正仿宋_GBK" w:hAnsi="仿宋" w:cs="仿宋"/>
          <w:sz w:val="32"/>
          <w:szCs w:val="32"/>
        </w:rPr>
      </w:pP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一、 进一步加强本乡绿化规划和建设管理，维护规划权威，将城镇园林建设纳入法制化轨道，根据《城镇绿化条例》和《重庆市城市园林绿化条例》，制定本办法。</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二、城镇园林绿化与城镇规划行政主管部门根据乡总体规划、乡绿地系统规划和乡土地利用总体规划，打桩定界，划定绿线保护范围，城镇绿地系统、绿地范围均属城镇总体规划和详细规划中的强制性内容。</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三、批准的绿线及时社会公布，接受公众监督。任何单位和个人都有保护城镇绿地、服从城镇绿线管理的义务，有监督城镇绿线管理、对违反城镇绿线管理行为进行检举的权利。</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四、实行“绿线”、“绿色图章”管理制度，所规划的“绿线”确定了城镇绿化建设的范围界限和绿化用地面积，具有强制性，任何单位和个人不得随意占用、更改其用地性质，更不能进行经营性开发建设。</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五、实行“绿线”、“绿色图章”审批制度，建设工程配套绿化建设必须与工程建设同步规划、同步设计、同步初审、同步建设、同步竣工验收，不符合有关法律法规规定的，城镇规划、城镇建设等有关主管部门不予规划定点、不予设计审查、不予批准开工、不予竣工验收、不予办理产权登记手续。</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六、依法查处违规违章侵占现有绿地和规划绿地的行为，</w:t>
      </w:r>
      <w:r w:rsidRPr="007A5DFB">
        <w:rPr>
          <w:rFonts w:ascii="方正仿宋_GBK" w:eastAsia="方正仿宋_GBK" w:hint="eastAsia"/>
          <w:sz w:val="32"/>
          <w:szCs w:val="32"/>
        </w:rPr>
        <w:lastRenderedPageBreak/>
        <w:t>任何单位和个人不得在城镇绿地范围内进行拦河截溪、取土采石、设置垃圾堆场、排放污水以及其他对生态环境构成破坏的活动。</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七、近期不进行绿化建设的规划绿地范围内的建设活动，应当进行生态环境影响分析，并按照相关规定，予以严格控制。</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八 城镇规划建设区内所有树木、绿地、林地、果园、绿化设施等，任何单位、任何个人不得移植、砍伐、侵占和损坏，不得改变其绿化用地性质。</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九、城镇规划建设区内现有的建筑、构筑物及其设施应逐步迁出，临时建筑及其构筑物应在二至三年内予以拆除。</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十、城镇规划建设区内不得新建与绿化维护管理无关的各类建筑。在绿地中建设绿化管理配套设施及用房的，要经城镇绿化行政主管部门和城镇规划行政主管部门批准。</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十一、各类改造、改建、扩建、新建建设项目，不得占用绿地，不得损坏绿化及其设施，不得改变绿化用地性质。否则，规划部门不得办理规划许可手续，建设部门不得办理施工手续，工程不得交付使用，规资所不得办理土地手续。</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十二、城镇规划建设区内绿地管理在实际工作中，除城镇绿地系统规划要求控制的地块以外，还须根据局部地区城镇规划建设指标的要求实施城镇绿地建设。</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十三、乡绿化、规划和国土行政主管部门每年应对城镇绿线的执行情况进行一次检查，检查结果应向乡人民政府做出报</w:t>
      </w:r>
      <w:r w:rsidRPr="007A5DFB">
        <w:rPr>
          <w:rFonts w:ascii="方正仿宋_GBK" w:eastAsia="方正仿宋_GBK" w:hint="eastAsia"/>
          <w:sz w:val="32"/>
          <w:szCs w:val="32"/>
        </w:rPr>
        <w:lastRenderedPageBreak/>
        <w:t>告。</w:t>
      </w:r>
    </w:p>
    <w:p w:rsidR="007A5DFB" w:rsidRPr="007A5DFB" w:rsidRDefault="007A5DFB" w:rsidP="007A5DFB">
      <w:pPr>
        <w:spacing w:line="560" w:lineRule="exact"/>
        <w:ind w:firstLineChars="200" w:firstLine="640"/>
        <w:rPr>
          <w:rFonts w:ascii="方正仿宋_GBK" w:eastAsia="方正仿宋_GBK"/>
          <w:sz w:val="32"/>
          <w:szCs w:val="32"/>
        </w:rPr>
      </w:pPr>
      <w:r w:rsidRPr="007A5DFB">
        <w:rPr>
          <w:rFonts w:ascii="方正仿宋_GBK" w:eastAsia="方正仿宋_GBK" w:hint="eastAsia"/>
          <w:sz w:val="32"/>
          <w:szCs w:val="32"/>
        </w:rPr>
        <w:t>十四、绿线管理范围内各类改造、改建、扩建、新建的建设事项，必须经城镇园林绿化行政主管部门审查后方可开工。因特殊需要，确需占用城镇绿线内的绿地、损坏绿化及其设施、移植和砍伐树木花草或改变其用地性质的，乡人民政府行政主管部门应会同市城镇园林绿化行政主管部门进行审查，并充分征求当地居民、人民团体的意见，组织专家进行论证。</w:t>
      </w:r>
    </w:p>
    <w:p w:rsidR="00057FF9" w:rsidRPr="007A5DFB" w:rsidRDefault="007A5DFB" w:rsidP="007A5DFB">
      <w:pPr>
        <w:adjustRightInd w:val="0"/>
        <w:snapToGrid w:val="0"/>
        <w:spacing w:line="560" w:lineRule="exact"/>
        <w:ind w:firstLineChars="200" w:firstLine="640"/>
        <w:rPr>
          <w:rFonts w:ascii="方正仿宋_GBK" w:eastAsia="方正仿宋_GBK" w:hAnsi="仿宋" w:cs="仿宋"/>
          <w:sz w:val="32"/>
          <w:szCs w:val="32"/>
        </w:rPr>
      </w:pPr>
      <w:r w:rsidRPr="007A5DFB">
        <w:rPr>
          <w:rFonts w:ascii="方正仿宋_GBK" w:eastAsia="方正仿宋_GBK" w:hint="eastAsia"/>
          <w:sz w:val="32"/>
          <w:szCs w:val="32"/>
        </w:rPr>
        <w:t>十五、因规划调整等原因，需要在城镇绿线范围内进行树木抚育更新、绿地改造扩建等项目的，应经城镇绿化行政主管部门审查，报乡人民政府批准。对于新建小区、居住区、工厂等未达到绿化标准的按规定收取一定的异地绿化费。</w:t>
      </w:r>
    </w:p>
    <w:p w:rsidR="007A5DFB" w:rsidRDefault="007A5DFB" w:rsidP="004665CB">
      <w:pPr>
        <w:adjustRightInd w:val="0"/>
        <w:snapToGrid w:val="0"/>
        <w:spacing w:line="540" w:lineRule="exact"/>
        <w:ind w:firstLineChars="200" w:firstLine="640"/>
        <w:rPr>
          <w:rFonts w:ascii="方正仿宋_GBK" w:eastAsia="方正仿宋_GBK" w:hAnsi="仿宋" w:cs="仿宋"/>
          <w:sz w:val="32"/>
          <w:szCs w:val="32"/>
        </w:rPr>
      </w:pPr>
    </w:p>
    <w:p w:rsidR="007A5DFB" w:rsidRDefault="007A5DFB" w:rsidP="004665CB">
      <w:pPr>
        <w:adjustRightInd w:val="0"/>
        <w:snapToGrid w:val="0"/>
        <w:spacing w:line="540" w:lineRule="exact"/>
        <w:ind w:firstLineChars="200" w:firstLine="640"/>
        <w:rPr>
          <w:rFonts w:ascii="方正仿宋_GBK" w:eastAsia="方正仿宋_GBK" w:hAnsi="仿宋" w:cs="仿宋"/>
          <w:sz w:val="32"/>
          <w:szCs w:val="32"/>
        </w:rPr>
      </w:pPr>
    </w:p>
    <w:p w:rsidR="007A5DFB" w:rsidRDefault="007A5DFB" w:rsidP="004665CB">
      <w:pPr>
        <w:adjustRightInd w:val="0"/>
        <w:snapToGrid w:val="0"/>
        <w:spacing w:line="540" w:lineRule="exact"/>
        <w:ind w:firstLineChars="200" w:firstLine="640"/>
        <w:rPr>
          <w:rFonts w:ascii="方正仿宋_GBK" w:eastAsia="方正仿宋_GBK" w:hAnsi="仿宋" w:cs="仿宋"/>
          <w:sz w:val="32"/>
          <w:szCs w:val="32"/>
        </w:rPr>
      </w:pPr>
    </w:p>
    <w:p w:rsidR="007A5DFB" w:rsidRDefault="007A5DFB" w:rsidP="004665CB">
      <w:pPr>
        <w:adjustRightInd w:val="0"/>
        <w:snapToGrid w:val="0"/>
        <w:spacing w:line="540" w:lineRule="exact"/>
        <w:ind w:firstLineChars="200" w:firstLine="640"/>
        <w:rPr>
          <w:rFonts w:ascii="方正仿宋_GBK" w:eastAsia="方正仿宋_GBK" w:hAnsi="仿宋" w:cs="仿宋"/>
          <w:sz w:val="32"/>
          <w:szCs w:val="32"/>
        </w:rPr>
      </w:pPr>
    </w:p>
    <w:p w:rsidR="007A5DFB" w:rsidRDefault="007A5DFB" w:rsidP="004665CB">
      <w:pPr>
        <w:adjustRightInd w:val="0"/>
        <w:snapToGrid w:val="0"/>
        <w:spacing w:line="540" w:lineRule="exact"/>
        <w:ind w:firstLineChars="200" w:firstLine="640"/>
        <w:rPr>
          <w:rFonts w:ascii="方正仿宋_GBK" w:eastAsia="方正仿宋_GBK" w:hAnsi="仿宋" w:cs="仿宋"/>
          <w:sz w:val="32"/>
          <w:szCs w:val="32"/>
        </w:rPr>
      </w:pPr>
    </w:p>
    <w:p w:rsidR="007A5DFB" w:rsidRDefault="007A5DFB" w:rsidP="004665CB">
      <w:pPr>
        <w:adjustRightInd w:val="0"/>
        <w:snapToGrid w:val="0"/>
        <w:spacing w:line="540" w:lineRule="exact"/>
        <w:ind w:firstLineChars="200" w:firstLine="640"/>
        <w:rPr>
          <w:rFonts w:ascii="方正仿宋_GBK" w:eastAsia="方正仿宋_GBK" w:hAnsi="仿宋" w:cs="仿宋"/>
          <w:sz w:val="32"/>
          <w:szCs w:val="32"/>
        </w:rPr>
      </w:pPr>
    </w:p>
    <w:p w:rsidR="007A5DFB" w:rsidRDefault="007A5DFB" w:rsidP="004665CB">
      <w:pPr>
        <w:adjustRightInd w:val="0"/>
        <w:snapToGrid w:val="0"/>
        <w:spacing w:line="540" w:lineRule="exact"/>
        <w:ind w:firstLineChars="200" w:firstLine="640"/>
        <w:rPr>
          <w:rFonts w:ascii="方正仿宋_GBK" w:eastAsia="方正仿宋_GBK" w:hAnsi="仿宋" w:cs="仿宋"/>
          <w:sz w:val="32"/>
          <w:szCs w:val="32"/>
        </w:rPr>
      </w:pPr>
    </w:p>
    <w:p w:rsidR="007A5DFB" w:rsidRDefault="007A5DFB" w:rsidP="004665CB">
      <w:pPr>
        <w:adjustRightInd w:val="0"/>
        <w:snapToGrid w:val="0"/>
        <w:spacing w:line="540" w:lineRule="exact"/>
        <w:ind w:firstLineChars="200" w:firstLine="640"/>
        <w:rPr>
          <w:rFonts w:ascii="方正仿宋_GBK" w:eastAsia="方正仿宋_GBK" w:hAnsi="仿宋" w:cs="仿宋"/>
          <w:sz w:val="32"/>
          <w:szCs w:val="32"/>
        </w:rPr>
      </w:pPr>
    </w:p>
    <w:p w:rsidR="007A5DFB" w:rsidRDefault="007A5DFB" w:rsidP="004665CB">
      <w:pPr>
        <w:adjustRightInd w:val="0"/>
        <w:snapToGrid w:val="0"/>
        <w:spacing w:line="540" w:lineRule="exact"/>
        <w:ind w:firstLineChars="200" w:firstLine="640"/>
        <w:rPr>
          <w:rFonts w:ascii="方正仿宋_GBK" w:eastAsia="方正仿宋_GBK" w:hAnsi="仿宋" w:cs="仿宋"/>
          <w:sz w:val="32"/>
          <w:szCs w:val="32"/>
        </w:rPr>
      </w:pPr>
    </w:p>
    <w:p w:rsidR="007A5DFB" w:rsidRPr="008704D0" w:rsidRDefault="007A5DFB" w:rsidP="004665CB">
      <w:pPr>
        <w:adjustRightInd w:val="0"/>
        <w:snapToGrid w:val="0"/>
        <w:spacing w:line="540" w:lineRule="exact"/>
        <w:ind w:firstLineChars="200" w:firstLine="640"/>
        <w:rPr>
          <w:rFonts w:ascii="方正仿宋_GBK" w:eastAsia="方正仿宋_GBK" w:hAnsi="仿宋" w:cs="仿宋"/>
          <w:sz w:val="32"/>
          <w:szCs w:val="32"/>
        </w:rPr>
      </w:pPr>
    </w:p>
    <w:p w:rsidR="001C01C7" w:rsidRPr="001C01C7" w:rsidRDefault="00477798" w:rsidP="004665CB">
      <w:pPr>
        <w:adjustRightInd w:val="0"/>
        <w:snapToGrid w:val="0"/>
        <w:spacing w:line="560" w:lineRule="exact"/>
        <w:rPr>
          <w:rFonts w:ascii="方正仿宋_GBK" w:eastAsia="方正仿宋_GBK"/>
          <w:sz w:val="28"/>
          <w:szCs w:val="28"/>
        </w:rPr>
      </w:pPr>
      <w:r>
        <w:rPr>
          <w:rFonts w:ascii="方正仿宋_GBK" w:eastAsia="方正仿宋_GBK"/>
          <w:sz w:val="28"/>
          <w:szCs w:val="28"/>
        </w:rPr>
        <w:pict>
          <v:line id="直线 19" o:spid="_x0000_s1030" style="position:absolute;left:0;text-align:left;z-index:251664384" from="0,1.6pt" to="441pt,1.65pt"/>
        </w:pict>
      </w:r>
      <w:r>
        <w:rPr>
          <w:rFonts w:ascii="方正仿宋_GBK" w:eastAsia="方正仿宋_GBK"/>
          <w:sz w:val="28"/>
          <w:szCs w:val="28"/>
        </w:rPr>
        <w:pict>
          <v:line id="直线 18" o:spid="_x0000_s1029" style="position:absolute;left:0;text-align:left;z-index:251663360" from="0,30.1pt" to="441pt,30.15pt"/>
        </w:pict>
      </w:r>
      <w:r w:rsidR="001C01C7" w:rsidRPr="001C01C7">
        <w:rPr>
          <w:rFonts w:ascii="方正仿宋_GBK" w:eastAsia="方正仿宋_GBK" w:hint="eastAsia"/>
          <w:color w:val="000000"/>
          <w:sz w:val="28"/>
          <w:szCs w:val="28"/>
        </w:rPr>
        <w:t>重庆市涪陵区增福乡党政办公室              2020年</w:t>
      </w:r>
      <w:r w:rsidR="007A5DFB">
        <w:rPr>
          <w:rFonts w:ascii="方正仿宋_GBK" w:eastAsia="方正仿宋_GBK" w:hint="eastAsia"/>
          <w:color w:val="000000"/>
          <w:sz w:val="28"/>
          <w:szCs w:val="28"/>
        </w:rPr>
        <w:t>11</w:t>
      </w:r>
      <w:r w:rsidR="001C01C7" w:rsidRPr="001C01C7">
        <w:rPr>
          <w:rFonts w:ascii="方正仿宋_GBK" w:eastAsia="方正仿宋_GBK" w:hint="eastAsia"/>
          <w:color w:val="000000"/>
          <w:sz w:val="28"/>
          <w:szCs w:val="28"/>
        </w:rPr>
        <w:t>月</w:t>
      </w:r>
      <w:r w:rsidR="007A5DFB">
        <w:rPr>
          <w:rFonts w:ascii="方正仿宋_GBK" w:eastAsia="方正仿宋_GBK" w:hint="eastAsia"/>
          <w:color w:val="000000"/>
          <w:sz w:val="28"/>
          <w:szCs w:val="28"/>
        </w:rPr>
        <w:t>17</w:t>
      </w:r>
      <w:r w:rsidR="001C01C7" w:rsidRPr="001C01C7">
        <w:rPr>
          <w:rFonts w:ascii="方正仿宋_GBK" w:eastAsia="方正仿宋_GBK" w:hint="eastAsia"/>
          <w:color w:val="000000"/>
          <w:sz w:val="28"/>
          <w:szCs w:val="28"/>
        </w:rPr>
        <w:t>日印发</w:t>
      </w:r>
    </w:p>
    <w:sectPr w:rsidR="001C01C7" w:rsidRPr="001C01C7" w:rsidSect="004A7EE6">
      <w:footerReference w:type="even" r:id="rId10"/>
      <w:footerReference w:type="default" r:id="rId11"/>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A92" w:rsidRDefault="003B7A92" w:rsidP="004A7EE6">
      <w:r>
        <w:separator/>
      </w:r>
    </w:p>
  </w:endnote>
  <w:endnote w:type="continuationSeparator" w:id="1">
    <w:p w:rsidR="003B7A92" w:rsidRDefault="003B7A92" w:rsidP="004A7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FangSong_GB2312">
    <w:altName w:val="MS Gothic"/>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325"/>
      <w:docPartObj>
        <w:docPartGallery w:val="Page Numbers (Bottom of Page)"/>
        <w:docPartUnique/>
      </w:docPartObj>
    </w:sdtPr>
    <w:sdtContent>
      <w:p w:rsidR="00026D16" w:rsidRDefault="00026D16">
        <w:pPr>
          <w:pStyle w:val="a4"/>
        </w:pPr>
        <w:r w:rsidRPr="004A7EE6">
          <w:rPr>
            <w:rFonts w:ascii="华文中宋" w:eastAsia="华文中宋" w:hAnsi="华文中宋" w:hint="eastAsia"/>
            <w:sz w:val="28"/>
            <w:szCs w:val="28"/>
          </w:rPr>
          <w:t>-</w:t>
        </w:r>
        <w:r w:rsidR="00477798" w:rsidRPr="004A7EE6">
          <w:rPr>
            <w:rFonts w:ascii="华文中宋" w:eastAsia="华文中宋" w:hAnsi="华文中宋"/>
            <w:sz w:val="28"/>
            <w:szCs w:val="28"/>
          </w:rPr>
          <w:fldChar w:fldCharType="begin"/>
        </w:r>
        <w:r w:rsidRPr="004A7EE6">
          <w:rPr>
            <w:rFonts w:ascii="华文中宋" w:eastAsia="华文中宋" w:hAnsi="华文中宋"/>
            <w:sz w:val="28"/>
            <w:szCs w:val="28"/>
          </w:rPr>
          <w:instrText xml:space="preserve"> PAGE   \* MERGEFORMAT </w:instrText>
        </w:r>
        <w:r w:rsidR="00477798" w:rsidRPr="004A7EE6">
          <w:rPr>
            <w:rFonts w:ascii="华文中宋" w:eastAsia="华文中宋" w:hAnsi="华文中宋"/>
            <w:sz w:val="28"/>
            <w:szCs w:val="28"/>
          </w:rPr>
          <w:fldChar w:fldCharType="separate"/>
        </w:r>
        <w:r w:rsidR="00BD21F2" w:rsidRPr="00BD21F2">
          <w:rPr>
            <w:rFonts w:ascii="华文中宋" w:eastAsia="华文中宋" w:hAnsi="华文中宋"/>
            <w:noProof/>
            <w:sz w:val="28"/>
            <w:szCs w:val="28"/>
            <w:lang w:val="zh-CN"/>
          </w:rPr>
          <w:t>4</w:t>
        </w:r>
        <w:r w:rsidR="00477798" w:rsidRPr="004A7EE6">
          <w:rPr>
            <w:rFonts w:ascii="华文中宋" w:eastAsia="华文中宋" w:hAnsi="华文中宋"/>
            <w:sz w:val="28"/>
            <w:szCs w:val="28"/>
          </w:rPr>
          <w:fldChar w:fldCharType="end"/>
        </w:r>
        <w:r w:rsidRPr="004A7EE6">
          <w:rPr>
            <w:rFonts w:ascii="华文中宋" w:eastAsia="华文中宋" w:hAnsi="华文中宋" w:hint="eastAsia"/>
            <w:sz w:val="28"/>
            <w:szCs w:val="28"/>
          </w:rPr>
          <w:t>-</w:t>
        </w:r>
      </w:p>
    </w:sdtContent>
  </w:sdt>
  <w:p w:rsidR="00026D16" w:rsidRDefault="00026D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320"/>
      <w:docPartObj>
        <w:docPartGallery w:val="Page Numbers (Bottom of Page)"/>
        <w:docPartUnique/>
      </w:docPartObj>
    </w:sdtPr>
    <w:sdtContent>
      <w:p w:rsidR="00026D16" w:rsidRDefault="00026D16">
        <w:pPr>
          <w:pStyle w:val="a4"/>
          <w:jc w:val="right"/>
        </w:pPr>
        <w:r w:rsidRPr="004A7EE6">
          <w:rPr>
            <w:rFonts w:ascii="华文中宋" w:eastAsia="华文中宋" w:hAnsi="华文中宋" w:hint="eastAsia"/>
            <w:sz w:val="28"/>
            <w:szCs w:val="28"/>
          </w:rPr>
          <w:t>-</w:t>
        </w:r>
        <w:r w:rsidR="00477798" w:rsidRPr="004A7EE6">
          <w:rPr>
            <w:rFonts w:ascii="华文中宋" w:eastAsia="华文中宋" w:hAnsi="华文中宋"/>
            <w:sz w:val="28"/>
            <w:szCs w:val="28"/>
          </w:rPr>
          <w:fldChar w:fldCharType="begin"/>
        </w:r>
        <w:r w:rsidRPr="004A7EE6">
          <w:rPr>
            <w:rFonts w:ascii="华文中宋" w:eastAsia="华文中宋" w:hAnsi="华文中宋"/>
            <w:sz w:val="28"/>
            <w:szCs w:val="28"/>
          </w:rPr>
          <w:instrText xml:space="preserve"> PAGE   \* MERGEFORMAT </w:instrText>
        </w:r>
        <w:r w:rsidR="00477798" w:rsidRPr="004A7EE6">
          <w:rPr>
            <w:rFonts w:ascii="华文中宋" w:eastAsia="华文中宋" w:hAnsi="华文中宋"/>
            <w:sz w:val="28"/>
            <w:szCs w:val="28"/>
          </w:rPr>
          <w:fldChar w:fldCharType="separate"/>
        </w:r>
        <w:r w:rsidR="00BD21F2" w:rsidRPr="00BD21F2">
          <w:rPr>
            <w:rFonts w:ascii="华文中宋" w:eastAsia="华文中宋" w:hAnsi="华文中宋"/>
            <w:noProof/>
            <w:sz w:val="28"/>
            <w:szCs w:val="28"/>
            <w:lang w:val="zh-CN"/>
          </w:rPr>
          <w:t>3</w:t>
        </w:r>
        <w:r w:rsidR="00477798" w:rsidRPr="004A7EE6">
          <w:rPr>
            <w:rFonts w:ascii="华文中宋" w:eastAsia="华文中宋" w:hAnsi="华文中宋"/>
            <w:sz w:val="28"/>
            <w:szCs w:val="28"/>
          </w:rPr>
          <w:fldChar w:fldCharType="end"/>
        </w:r>
        <w:r w:rsidRPr="004A7EE6">
          <w:rPr>
            <w:rFonts w:ascii="华文中宋" w:eastAsia="华文中宋" w:hAnsi="华文中宋" w:hint="eastAsia"/>
            <w:sz w:val="28"/>
            <w:szCs w:val="28"/>
          </w:rPr>
          <w:t>-</w:t>
        </w:r>
      </w:p>
    </w:sdtContent>
  </w:sdt>
  <w:p w:rsidR="00026D16" w:rsidRDefault="00026D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A92" w:rsidRDefault="003B7A92" w:rsidP="004A7EE6">
      <w:r>
        <w:separator/>
      </w:r>
    </w:p>
  </w:footnote>
  <w:footnote w:type="continuationSeparator" w:id="1">
    <w:p w:rsidR="003B7A92" w:rsidRDefault="003B7A92" w:rsidP="004A7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657A93"/>
    <w:multiLevelType w:val="singleLevel"/>
    <w:tmpl w:val="C2657A93"/>
    <w:lvl w:ilvl="0">
      <w:start w:val="2"/>
      <w:numFmt w:val="chineseCounting"/>
      <w:suff w:val="nothing"/>
      <w:lvlText w:val="%1、"/>
      <w:lvlJc w:val="left"/>
      <w:rPr>
        <w:rFonts w:hint="eastAsia"/>
      </w:rPr>
    </w:lvl>
  </w:abstractNum>
  <w:abstractNum w:abstractNumId="1">
    <w:nsid w:val="2E547D30"/>
    <w:multiLevelType w:val="multilevel"/>
    <w:tmpl w:val="F8B0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042C94"/>
    <w:multiLevelType w:val="singleLevel"/>
    <w:tmpl w:val="5E042C94"/>
    <w:lvl w:ilvl="0">
      <w:start w:val="6"/>
      <w:numFmt w:val="chineseCounting"/>
      <w:suff w:val="nothing"/>
      <w:lvlText w:val="%1、"/>
      <w:lvlJc w:val="left"/>
      <w:pPr>
        <w:ind w:left="0" w:firstLine="0"/>
      </w:pPr>
    </w:lvl>
  </w:abstractNum>
  <w:abstractNum w:abstractNumId="3">
    <w:nsid w:val="5E71C687"/>
    <w:multiLevelType w:val="singleLevel"/>
    <w:tmpl w:val="5E71C687"/>
    <w:lvl w:ilvl="0">
      <w:start w:val="1"/>
      <w:numFmt w:val="chineseCounting"/>
      <w:suff w:val="nothing"/>
      <w:lvlText w:val="%1、"/>
      <w:lvlJc w:val="left"/>
      <w:pPr>
        <w:ind w:left="0" w:firstLine="0"/>
      </w:pPr>
    </w:lvl>
  </w:abstractNum>
  <w:abstractNum w:abstractNumId="4">
    <w:nsid w:val="77F43603"/>
    <w:multiLevelType w:val="singleLevel"/>
    <w:tmpl w:val="77F43603"/>
    <w:lvl w:ilvl="0">
      <w:start w:val="1"/>
      <w:numFmt w:val="chineseCounting"/>
      <w:suff w:val="nothing"/>
      <w:lvlText w:val="%1、"/>
      <w:lvlJc w:val="left"/>
      <w:rPr>
        <w:rFonts w:hint="eastAsia"/>
      </w:rPr>
    </w:lvl>
  </w:abstractNum>
  <w:num w:numId="1">
    <w:abstractNumId w:val="2"/>
    <w:lvlOverride w:ilvl="0">
      <w:startOverride w:val="6"/>
    </w:lvlOverride>
  </w:num>
  <w:num w:numId="2">
    <w:abstractNumId w:val="0"/>
  </w:num>
  <w:num w:numId="3">
    <w:abstractNumId w:val="3"/>
    <w:lvlOverride w:ilvl="0">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76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000AFE98-13A7-439A-8716-AE86CD5757EA}" w:val="lpaKXUeMAHjoRvrfWxd8Zq7N1Q=S+JEFc6gkTCzBOwVYuI29Gth4PysnL0Dbmi5/3"/>
    <w:docVar w:name="{0022605B-5ED3-4642-8A71-A9ED8E324E92}" w:val="lpaKXUeMAHjoRvrfWxd8Zq7N1Q=S+JEFc6gkTCzBOwVYuI29Gth4PysnL0Dbmi5/3"/>
    <w:docVar w:name="{0248E0CF-6812-423A-8D3F-9F9DC4E4012D}" w:val="lpaKXUeMAHjoRvrfWxd8Zq7N1Q=S+JEFc6gkTCzBOwVYuI29Gth4PysnL0Dbmi5/3"/>
    <w:docVar w:name="{077C6D9A-19C1-4E02-BA47-3B8D735C4A1F}" w:val="lpaKXUeMAHjoRvrfWxd8Zq7N1Q=S+JEFc6gkTCzBOwVYuI29Gth4PysnL0Dbmi5/3"/>
    <w:docVar w:name="{1034ABB7-CC09-4FD4-9863-009A16D984EB}" w:val="lpaKXUeMAHjoRvrfWxd8Zq7N1Q=S+JEFc6gkTCzBOwVYuI29Gth4PysnL0Dbmi5/3"/>
    <w:docVar w:name="{19E3D144-1D22-4E55-BE9A-53BF214C17C4}" w:val="lpaKXUeMAHjoRvrfWxd8Zq7N1Q=S+JEFc6gkTCzBOwVYuI29Gth4PysnL0Dbmi5/3"/>
    <w:docVar w:name="{1B3A97CE-71E9-4622-ABDB-F45DB3E8538D}"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23FA50B1-760F-4218-A768-1E9CD124D75A}" w:val="lpaKXUeMAHjoRvrfWxd8Zq7N1Q=S+JEFc6gkTCzBOwVYuI29Gth4PysnL0Dbmi5/3"/>
    <w:docVar w:name="{261CA87C-F336-40F3-BF54-BB9971587E32}" w:val="lpaKXUeMAHjoRvrfWxd8Zq7N1Q=S+JEFc6gkTCzBOwVYuI29Gth4PysnL0Dbmi5/3"/>
    <w:docVar w:name="{2621B55C-E073-43E4-BB54-6185E5760AEC}" w:val="lpaKXUeMAHjoRvrfWxd8Zq7N1Q=S+JEFc6gkTCzBOwVYuI29Gth4PysnL0Dbmi5/3"/>
    <w:docVar w:name="{29B123FB-A253-4B0C-B78F-96D47199DB2C}" w:val="lpaKXUeMAHjoRvrfWxd8Zq7N1Q=S+JEFc6gkTCzBOwVYuI29Gth4PysnL0Dbmi5/3"/>
    <w:docVar w:name="{2CEEC70A-DB35-402D-905E-F3FD1688E211}" w:val="lpaKXUeMAHjoRvrfWxd8Zq7N1Q=S+JEFc6gkTCzBOwVYuI29Gth4PysnL0Dbmi5/3"/>
    <w:docVar w:name="{36253E64-78C3-4DC8-BE82-B6EF5FF5F8AC}" w:val="lpaKXUeMAHjoRvrfWxd8Zq7N1Q=S+JEFc6gkTCzBOwVYuI29Gth4PysnL0Dbmi5/3"/>
    <w:docVar w:name="{3E100D93-A9CD-4488-883F-D0CF6C99CF10}" w:val="lpaKXUeMAHjoRvrfWxd8Zq7N1Q=S+JEFc6gkTCzBOwVYuI29Gth4PysnL0Dbmi5/3"/>
    <w:docVar w:name="{405878B1-824C-4BF3-A66F-2BD7971F5AF3}"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D844D80-F766-44D2-AC9C-D183775EDDA6}" w:val="lpaKXUeMAHjoRvrfWxd8Zq7N1Q=S+JEFc6gkTCzBOwVYuI29Gth4PysnL0Dbmi5/3"/>
    <w:docVar w:name="{623757E2-FE8F-4AFC-8719-296335F9E3E7}" w:val="lpaKXUeMAHjoRvrfWxd8Zq7N1Q=S+JEFc6gkTCzBOwVYuI29Gth4PysnL0Dbmi5/3"/>
    <w:docVar w:name="{6984C818-F579-4A8F-9B3B-5058F64336D4}"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83BA00-8EF7-477F-A1F7-CADE8DBE3026}" w:val="lpaKXUeMAHjoRvrfWxd8Zq7N1Q=S+JEFc6gkTCzBOwVYuI29Gth4PysnL0Dbmi5/3"/>
    <w:docVar w:name="{71828B86-BDA7-416B-B41D-2FC0DB7C81F0}" w:val="lpaKXUeMAHjoRvrfWxd8Zq7N1Q=S+JEFc6gkTCzBOwVYuI29Gth4PysnL0Dbmi5/3"/>
    <w:docVar w:name="{72E06DA2-58EE-451D-A2FA-4BCADBD884A9}" w:val="lpaKXUeMAHjoRvrfWxd8Zq7N1Q=S+JEFc6gkTCzBOwVYuI29Gth4PysnL0Dbmi5/3"/>
    <w:docVar w:name="{754ED024-6D52-4E54-A802-87F2ABC047D7}" w:val="lpaKXUeMAHjoRvrfWxd8Zq7N1Q=S+JEFc6gkTCzBOwVYuI29Gth4PysnL0Dbmi5/3"/>
    <w:docVar w:name="{799B25F8-18EE-4A14-80E2-06BC34843936}" w:val="lpaKXUeMAHjoRvrfWxd8Zq7N1Q=S+JEFc6gkTCzBOwVYuI29Gth4PysnL0Dbmi5/3"/>
    <w:docVar w:name="{7B514E4A-0C8C-4572-A8B7-5C2B4978E93D}"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8223D35B-53F4-41D3-85A0-D6501030C4F0}" w:val="lpaKXUeMAHjoRvrfWxd8Zq7N1Q=S+JEFc6gkTCzBOwVYuI29Gth4PysnL0Dbmi5/3"/>
    <w:docVar w:name="{8843DDCE-B91B-4636-98CF-82223268F7E0}"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E5E24C7-9869-4633-9AFB-B481F71DC492}" w:val="lpaKXUeMAHjoRvrfWxd8Zq7N1Q=S+JEFc6gkTCzBOwVYuI29Gth4PysnL0Dbmi5/3"/>
    <w:docVar w:name="{9E828856-B6DA-4EE9-BA28-8930877CD9ED}" w:val="lpaKXUeMAHjoRvrfWxd8Zq7N1Q=S+JEFc6gkTCzBOwVYuI29Gth4PysnL0Dbmi5/3"/>
    <w:docVar w:name="{A0B58DD0-3DB1-4120-BE5D-D42F81033E7A}" w:val="lpaKXUeMAHjoRvrfWxd8Zq7N1Q=S+JEFc6gkTCzBOwVYuI29Gth4PysnL0Dbmi5/3"/>
    <w:docVar w:name="{A4F4FE34-BB82-4483-B374-0BB8A1591C54}" w:val="lpaKXUeMAHjoRvrfWxd8Zq7N1Q=S+JEFc6gkTCzBOwVYuI29Gth4PysnL0Dbmi5/3"/>
    <w:docVar w:name="{A70DBDF7-62C7-4287-AA29-A0CD6AF6B329}" w:val="lpaKXUeMAHjoRvrfWxd8Zq7N1Q=S+JEFc6gkTCzBOwVYuI29Gth4PysnL0Dbmi5/3"/>
    <w:docVar w:name="{AFCCED92-14BE-45EB-89D8-D2189D4F6892}" w:val="lpaKXUeMAHjoRvrfWxd8Zq7N1Q=S+JEFc6gkTCzBOwVYuI29Gth4PysnL0Dbmi5/3"/>
    <w:docVar w:name="{B764F315-6C74-464C-8C8F-49DF10F61C8B}" w:val="lpaKXUeMAHjoRvrfWxd8Zq7N1Q=S+JEFc6gkTCzBOwVYuI29Gth4PysnL0Dbmi5/3"/>
    <w:docVar w:name="{BC85975B-2EAA-43A0-A630-9B6925C827FC}" w:val="lpaKXUeMAHjoRvrfWxd8Zq7N1Q=S+JEFc6gkTCzBOwVYuI29Gth4PysnL0Dbmi5/3"/>
    <w:docVar w:name="{C2A08EF7-ACA7-4F35-9CF3-06FB0B57D708}" w:val="lpaKXUeMAHjoRvrfWxd8Zq7N1Q=S+JEFc6gkTCzBOwVYuI29Gth4PysnL0Dbmi5/3"/>
    <w:docVar w:name="{C342C361-EF9F-4220-BF1C-4740B662C649}" w:val="lpaKXUeMAHjoRvrfWxd8Zq7N1Q=S+JEFc6gkTCzBOwVYuI29Gth4PysnL0Dbmi5/3"/>
    <w:docVar w:name="{C5BC09DB-90C0-4012-9B04-AA9EDB50BF27}" w:val="lpaKXUeMAHjoRvrfWxd8Zq7N1Q=S+JEFc6gkTCzBOwVYuI29Gth4PysnL0Dbmi5/3"/>
    <w:docVar w:name="{CF6AFDAA-9034-493D-942B-4A7B582E6530}" w:val="8TtpEycrlZAY0Cae/vHPhIbdm5NQR6DJSfwzqiMxkG9Uu=g1sLVFnBO3Xj+WKo427"/>
    <w:docVar w:name="{D227DA18-CB76-40C7-84B7-F835CF01B21E}"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B5DD90C-1589-4C2F-BC91-3D57FBAC0C3C}" w:val="lpaKXUeMAHjoRvrfWxd8Zq7N1Q=S+JEFc6gkTCzBOwVYuI29Gth4PysnL0Dbmi5/3"/>
    <w:docVar w:name="{DFC92579-3B4D-4C23-AD49-55638AFE4107}" w:val="lpaKXUeMAHjoRvrfWxd8Zq7N1Q=S+JEFc6gkTCzBOwVYuI29Gth4PysnL0Dbmi5/3"/>
    <w:docVar w:name="{E19A0C26-E722-4391-B45A-6261946F6F06}" w:val="lpaKXUeMAHjoRvrfWxd8Zq7N1Q=S+JEFc6gkTCzBOwVYuI29Gth4PysnL0Dbmi5/3"/>
    <w:docVar w:name="{E4BC5D6A-F86D-450E-ACBC-8E662928611A}" w:val="lpaKXUeMAHjoRvrfWxd8Zq7N1Q=S+JEFc6gkTCzBOwVYuI29Gth4PysnL0Dbmi5/3"/>
    <w:docVar w:name="{E4BFB3B4-062D-4DE6-98DD-64CC2331CD7A}"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99846F1-7EBA-4F23-9B3A-E4FE24DDD8B1}" w:val="lpaKXUeMAHjoRvrfWxd8Zq7N1Q=S+JEFc6gkTCzBOwVYuI29Gth4PysnL0Dbmi5/3"/>
    <w:docVar w:name="{ED6FBFAA-460E-4783-BDB2-9A5711F60F2F}" w:val="lpaKXUeMAHjoRvrfWxd8Zq7N1Q=S+JEFc6gkTCzBOwVYuI29Gth4PysnL0Dbmi5/3"/>
    <w:docVar w:name="{F361DDFC-C8A1-4AFA-AC02-C32AFC0A8D67}" w:val="lpaKXUeMAHjoRvrfWxd8Zq7N1Q=S+JEFc6gkTCzBOwVYuI29Gth4PysnL0Dbmi5/3"/>
    <w:docVar w:name="{F4618ABB-C334-44AF-A678-3CF4A119410A}"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B527C2C-04CB-4625-8B84-FE9D590B8A29}" w:val="lpaKXUeMAHjoRvrfWxd8Zq7N1Q=S+JEFc6gkTCzBOwVYuI29Gth4PysnL0Dbmi5/3"/>
    <w:docVar w:name="{FDF94701-D574-4F6F-96BD-35464F5CB624}" w:val="lpaKXUeMAHjoRvrfWxd8Zq7N1Q=S+JEFc6gkTCzBOwVYuI29Gth4PysnL0Dbmi5/3"/>
    <w:docVar w:name="DocumentID" w:val="{F325A924-B4E9-4133-B8BE-A2027B17A154}"/>
  </w:docVars>
  <w:rsids>
    <w:rsidRoot w:val="001C01C7"/>
    <w:rsid w:val="00011EEE"/>
    <w:rsid w:val="00026D16"/>
    <w:rsid w:val="0005679D"/>
    <w:rsid w:val="00057133"/>
    <w:rsid w:val="00057FF9"/>
    <w:rsid w:val="000621CE"/>
    <w:rsid w:val="00062D83"/>
    <w:rsid w:val="00071E2C"/>
    <w:rsid w:val="00081DEC"/>
    <w:rsid w:val="00095E1E"/>
    <w:rsid w:val="000A5CF0"/>
    <w:rsid w:val="000A5FE9"/>
    <w:rsid w:val="000B19D9"/>
    <w:rsid w:val="000B2575"/>
    <w:rsid w:val="000C4F36"/>
    <w:rsid w:val="000D2CDC"/>
    <w:rsid w:val="000F5A93"/>
    <w:rsid w:val="00106D64"/>
    <w:rsid w:val="00117728"/>
    <w:rsid w:val="00117DE7"/>
    <w:rsid w:val="0012098C"/>
    <w:rsid w:val="00137D2A"/>
    <w:rsid w:val="001A1EB7"/>
    <w:rsid w:val="001B01C8"/>
    <w:rsid w:val="001B7DBC"/>
    <w:rsid w:val="001C01C7"/>
    <w:rsid w:val="001D349C"/>
    <w:rsid w:val="001E3912"/>
    <w:rsid w:val="001F4E65"/>
    <w:rsid w:val="00201503"/>
    <w:rsid w:val="00210DA2"/>
    <w:rsid w:val="00222A8C"/>
    <w:rsid w:val="00224C15"/>
    <w:rsid w:val="002462AC"/>
    <w:rsid w:val="00264626"/>
    <w:rsid w:val="00267634"/>
    <w:rsid w:val="00272A81"/>
    <w:rsid w:val="00272B62"/>
    <w:rsid w:val="002A1043"/>
    <w:rsid w:val="002A48D2"/>
    <w:rsid w:val="002A6B22"/>
    <w:rsid w:val="002C0EEB"/>
    <w:rsid w:val="002D6D13"/>
    <w:rsid w:val="002E021E"/>
    <w:rsid w:val="002F083F"/>
    <w:rsid w:val="002F4129"/>
    <w:rsid w:val="003260BF"/>
    <w:rsid w:val="00334B00"/>
    <w:rsid w:val="003406C0"/>
    <w:rsid w:val="00361679"/>
    <w:rsid w:val="00367544"/>
    <w:rsid w:val="0037457B"/>
    <w:rsid w:val="00381455"/>
    <w:rsid w:val="003935CC"/>
    <w:rsid w:val="003A33CB"/>
    <w:rsid w:val="003B2FBF"/>
    <w:rsid w:val="003B7A92"/>
    <w:rsid w:val="003C1C62"/>
    <w:rsid w:val="003E71EC"/>
    <w:rsid w:val="00404CEB"/>
    <w:rsid w:val="004145A7"/>
    <w:rsid w:val="00422601"/>
    <w:rsid w:val="00426358"/>
    <w:rsid w:val="00433373"/>
    <w:rsid w:val="0044481A"/>
    <w:rsid w:val="004665CB"/>
    <w:rsid w:val="00477798"/>
    <w:rsid w:val="004A7EE6"/>
    <w:rsid w:val="004B2B16"/>
    <w:rsid w:val="004B392C"/>
    <w:rsid w:val="004C2C08"/>
    <w:rsid w:val="004D2FBD"/>
    <w:rsid w:val="004D3C47"/>
    <w:rsid w:val="004D4A1F"/>
    <w:rsid w:val="004E1FFA"/>
    <w:rsid w:val="004E6A7E"/>
    <w:rsid w:val="00511B0F"/>
    <w:rsid w:val="00526F06"/>
    <w:rsid w:val="005339BD"/>
    <w:rsid w:val="005408D2"/>
    <w:rsid w:val="00567BA4"/>
    <w:rsid w:val="005714D1"/>
    <w:rsid w:val="005D45F5"/>
    <w:rsid w:val="005E6268"/>
    <w:rsid w:val="005E73DA"/>
    <w:rsid w:val="005F0DD3"/>
    <w:rsid w:val="00604E17"/>
    <w:rsid w:val="006112A7"/>
    <w:rsid w:val="00614E77"/>
    <w:rsid w:val="00615B52"/>
    <w:rsid w:val="00631A91"/>
    <w:rsid w:val="0065225D"/>
    <w:rsid w:val="00667934"/>
    <w:rsid w:val="00670AA4"/>
    <w:rsid w:val="00686237"/>
    <w:rsid w:val="00692664"/>
    <w:rsid w:val="006947F0"/>
    <w:rsid w:val="006A2B24"/>
    <w:rsid w:val="006A3047"/>
    <w:rsid w:val="006B3A8C"/>
    <w:rsid w:val="006B7DAF"/>
    <w:rsid w:val="006E10B6"/>
    <w:rsid w:val="006F1A8B"/>
    <w:rsid w:val="00720344"/>
    <w:rsid w:val="00732D99"/>
    <w:rsid w:val="007575B6"/>
    <w:rsid w:val="007736DA"/>
    <w:rsid w:val="00783793"/>
    <w:rsid w:val="00797DDB"/>
    <w:rsid w:val="007A5DFB"/>
    <w:rsid w:val="007C2E25"/>
    <w:rsid w:val="007C63BE"/>
    <w:rsid w:val="007D5F46"/>
    <w:rsid w:val="007D721D"/>
    <w:rsid w:val="007E23E1"/>
    <w:rsid w:val="007E3092"/>
    <w:rsid w:val="00800612"/>
    <w:rsid w:val="008130F2"/>
    <w:rsid w:val="00816ACB"/>
    <w:rsid w:val="00821CBC"/>
    <w:rsid w:val="00841E9D"/>
    <w:rsid w:val="00841EAC"/>
    <w:rsid w:val="00863B76"/>
    <w:rsid w:val="008704D0"/>
    <w:rsid w:val="00896BD3"/>
    <w:rsid w:val="008C3DF0"/>
    <w:rsid w:val="008D1893"/>
    <w:rsid w:val="00900AF0"/>
    <w:rsid w:val="00914464"/>
    <w:rsid w:val="00926B54"/>
    <w:rsid w:val="00930D7A"/>
    <w:rsid w:val="00961457"/>
    <w:rsid w:val="00975940"/>
    <w:rsid w:val="00977106"/>
    <w:rsid w:val="009B3E17"/>
    <w:rsid w:val="009E4B22"/>
    <w:rsid w:val="009F16EE"/>
    <w:rsid w:val="00A00B4D"/>
    <w:rsid w:val="00A04787"/>
    <w:rsid w:val="00A20D72"/>
    <w:rsid w:val="00A26E3B"/>
    <w:rsid w:val="00A351FE"/>
    <w:rsid w:val="00A355DE"/>
    <w:rsid w:val="00A40CCE"/>
    <w:rsid w:val="00A936BB"/>
    <w:rsid w:val="00AB4A96"/>
    <w:rsid w:val="00AB571F"/>
    <w:rsid w:val="00AC1F32"/>
    <w:rsid w:val="00AD4434"/>
    <w:rsid w:val="00B20B4E"/>
    <w:rsid w:val="00B6130D"/>
    <w:rsid w:val="00B62ECE"/>
    <w:rsid w:val="00B747FC"/>
    <w:rsid w:val="00B8038B"/>
    <w:rsid w:val="00B804CC"/>
    <w:rsid w:val="00BD21F2"/>
    <w:rsid w:val="00BD71D5"/>
    <w:rsid w:val="00BE4DB9"/>
    <w:rsid w:val="00BF79BC"/>
    <w:rsid w:val="00C03891"/>
    <w:rsid w:val="00C103F0"/>
    <w:rsid w:val="00C15BE5"/>
    <w:rsid w:val="00C15D6A"/>
    <w:rsid w:val="00C419DF"/>
    <w:rsid w:val="00C43901"/>
    <w:rsid w:val="00C44D3D"/>
    <w:rsid w:val="00CB000A"/>
    <w:rsid w:val="00CD1818"/>
    <w:rsid w:val="00CD426E"/>
    <w:rsid w:val="00CE13A1"/>
    <w:rsid w:val="00D14812"/>
    <w:rsid w:val="00D16A7C"/>
    <w:rsid w:val="00D16EB7"/>
    <w:rsid w:val="00D269D2"/>
    <w:rsid w:val="00D34AAE"/>
    <w:rsid w:val="00D50BD3"/>
    <w:rsid w:val="00D75625"/>
    <w:rsid w:val="00D90B42"/>
    <w:rsid w:val="00D924FB"/>
    <w:rsid w:val="00DD3F1E"/>
    <w:rsid w:val="00DF0CC8"/>
    <w:rsid w:val="00E04E42"/>
    <w:rsid w:val="00E13819"/>
    <w:rsid w:val="00E21D2F"/>
    <w:rsid w:val="00E22C70"/>
    <w:rsid w:val="00E51BC2"/>
    <w:rsid w:val="00E63A13"/>
    <w:rsid w:val="00EB1C64"/>
    <w:rsid w:val="00EB538B"/>
    <w:rsid w:val="00F01AD0"/>
    <w:rsid w:val="00F1745B"/>
    <w:rsid w:val="00F21035"/>
    <w:rsid w:val="00F21186"/>
    <w:rsid w:val="00F3075C"/>
    <w:rsid w:val="00F47F84"/>
    <w:rsid w:val="00F56210"/>
    <w:rsid w:val="00F5759A"/>
    <w:rsid w:val="00F764D5"/>
    <w:rsid w:val="00FA03EE"/>
    <w:rsid w:val="00FB69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7E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7EE6"/>
    <w:rPr>
      <w:sz w:val="18"/>
      <w:szCs w:val="18"/>
    </w:rPr>
  </w:style>
  <w:style w:type="paragraph" w:styleId="a4">
    <w:name w:val="footer"/>
    <w:basedOn w:val="a"/>
    <w:link w:val="Char0"/>
    <w:unhideWhenUsed/>
    <w:rsid w:val="004A7EE6"/>
    <w:pPr>
      <w:tabs>
        <w:tab w:val="center" w:pos="4153"/>
        <w:tab w:val="right" w:pos="8306"/>
      </w:tabs>
      <w:snapToGrid w:val="0"/>
      <w:jc w:val="left"/>
    </w:pPr>
    <w:rPr>
      <w:sz w:val="18"/>
      <w:szCs w:val="18"/>
    </w:rPr>
  </w:style>
  <w:style w:type="character" w:customStyle="1" w:styleId="Char0">
    <w:name w:val="页脚 Char"/>
    <w:basedOn w:val="a0"/>
    <w:link w:val="a4"/>
    <w:rsid w:val="004A7EE6"/>
    <w:rPr>
      <w:sz w:val="18"/>
      <w:szCs w:val="18"/>
    </w:rPr>
  </w:style>
  <w:style w:type="character" w:styleId="a5">
    <w:name w:val="page number"/>
    <w:basedOn w:val="a0"/>
    <w:rsid w:val="00EB1C64"/>
  </w:style>
  <w:style w:type="paragraph" w:styleId="a6">
    <w:name w:val="Body Text"/>
    <w:basedOn w:val="a"/>
    <w:link w:val="Char1"/>
    <w:rsid w:val="00C44D3D"/>
    <w:pPr>
      <w:spacing w:after="120"/>
    </w:pPr>
    <w:rPr>
      <w:rFonts w:ascii="Times New Roman" w:eastAsia="方正仿宋_GBK" w:hAnsi="Times New Roman" w:cs="Times New Roman"/>
      <w:sz w:val="32"/>
      <w:szCs w:val="24"/>
    </w:rPr>
  </w:style>
  <w:style w:type="character" w:customStyle="1" w:styleId="Char1">
    <w:name w:val="正文文本 Char"/>
    <w:basedOn w:val="a0"/>
    <w:link w:val="a6"/>
    <w:rsid w:val="00C44D3D"/>
    <w:rPr>
      <w:rFonts w:ascii="Times New Roman" w:eastAsia="方正仿宋_GBK" w:hAnsi="Times New Roman" w:cs="Times New Roman"/>
      <w:sz w:val="32"/>
      <w:szCs w:val="24"/>
    </w:rPr>
  </w:style>
  <w:style w:type="paragraph" w:styleId="a7">
    <w:name w:val="Body Text Indent"/>
    <w:basedOn w:val="a"/>
    <w:link w:val="Char2"/>
    <w:uiPriority w:val="99"/>
    <w:semiHidden/>
    <w:unhideWhenUsed/>
    <w:rsid w:val="00D14812"/>
    <w:pPr>
      <w:spacing w:after="120"/>
      <w:ind w:leftChars="200" w:left="420"/>
    </w:pPr>
  </w:style>
  <w:style w:type="character" w:customStyle="1" w:styleId="Char2">
    <w:name w:val="正文文本缩进 Char"/>
    <w:basedOn w:val="a0"/>
    <w:link w:val="a7"/>
    <w:uiPriority w:val="99"/>
    <w:semiHidden/>
    <w:rsid w:val="00D14812"/>
  </w:style>
  <w:style w:type="paragraph" w:styleId="a8">
    <w:name w:val="Date"/>
    <w:basedOn w:val="a"/>
    <w:next w:val="a"/>
    <w:link w:val="Char3"/>
    <w:uiPriority w:val="99"/>
    <w:semiHidden/>
    <w:unhideWhenUsed/>
    <w:rsid w:val="00224C15"/>
    <w:pPr>
      <w:ind w:leftChars="2500" w:left="100"/>
    </w:pPr>
  </w:style>
  <w:style w:type="character" w:customStyle="1" w:styleId="Char3">
    <w:name w:val="日期 Char"/>
    <w:basedOn w:val="a0"/>
    <w:link w:val="a8"/>
    <w:uiPriority w:val="99"/>
    <w:semiHidden/>
    <w:rsid w:val="00224C15"/>
  </w:style>
  <w:style w:type="paragraph" w:styleId="a9">
    <w:name w:val="Normal (Web)"/>
    <w:basedOn w:val="a"/>
    <w:uiPriority w:val="99"/>
    <w:unhideWhenUsed/>
    <w:rsid w:val="00B6130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B6130D"/>
    <w:rPr>
      <w:color w:val="0000FF"/>
      <w:u w:val="single"/>
    </w:rPr>
  </w:style>
  <w:style w:type="character" w:styleId="ab">
    <w:name w:val="Strong"/>
    <w:basedOn w:val="a0"/>
    <w:uiPriority w:val="22"/>
    <w:qFormat/>
    <w:rsid w:val="00B6130D"/>
    <w:rPr>
      <w:b/>
      <w:bCs/>
    </w:rPr>
  </w:style>
  <w:style w:type="character" w:customStyle="1" w:styleId="font11">
    <w:name w:val="font11"/>
    <w:basedOn w:val="a0"/>
    <w:rsid w:val="00977106"/>
    <w:rPr>
      <w:rFonts w:ascii="宋体" w:eastAsia="宋体" w:hAnsi="宋体" w:cs="宋体" w:hint="eastAsia"/>
      <w:i w:val="0"/>
      <w:iCs w:val="0"/>
      <w:strike w:val="0"/>
      <w:dstrike w:val="0"/>
      <w:color w:val="000000"/>
      <w:sz w:val="20"/>
      <w:szCs w:val="20"/>
      <w:u w:val="none"/>
      <w:effect w:val="none"/>
    </w:rPr>
  </w:style>
  <w:style w:type="character" w:customStyle="1" w:styleId="font91">
    <w:name w:val="font91"/>
    <w:basedOn w:val="a0"/>
    <w:rsid w:val="00977106"/>
    <w:rPr>
      <w:rFonts w:ascii="Times New Roman" w:hAnsi="Times New Roman" w:cs="Times New Roman" w:hint="default"/>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"/>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907053-42E6-49D6-A36E-94FE3ED4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232</Words>
  <Characters>1329</Characters>
  <Application>Microsoft Office Word</Application>
  <DocSecurity>0</DocSecurity>
  <Lines>11</Lines>
  <Paragraphs>3</Paragraphs>
  <ScaleCrop>false</ScaleCrop>
  <Company>微软中国</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陈金波</dc:creator>
  <cp:lastModifiedBy>微软用户</cp:lastModifiedBy>
  <cp:revision>58</cp:revision>
  <cp:lastPrinted>2020-10-22T08:12:00Z</cp:lastPrinted>
  <dcterms:created xsi:type="dcterms:W3CDTF">2020-04-29T01:31:00Z</dcterms:created>
  <dcterms:modified xsi:type="dcterms:W3CDTF">2022-08-31T03:21:00Z</dcterms:modified>
</cp:coreProperties>
</file>