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1C7" w:rsidRDefault="001C01C7" w:rsidP="001C01C7">
      <w:pPr>
        <w:spacing w:line="400" w:lineRule="exact"/>
        <w:rPr>
          <w:rFonts w:ascii="方正小标宋_GBK" w:eastAsia="方正小标宋_GBK"/>
          <w:spacing w:val="-14"/>
          <w:w w:val="42"/>
        </w:rPr>
      </w:pPr>
    </w:p>
    <w:p w:rsidR="001C01C7" w:rsidRPr="00B5226B" w:rsidRDefault="0069691D" w:rsidP="001C01C7">
      <w:pPr>
        <w:spacing w:line="400" w:lineRule="exact"/>
        <w:rPr>
          <w:rFonts w:ascii="方正小标宋_GBK" w:eastAsia="方正小标宋_GBK"/>
          <w:spacing w:val="-14"/>
          <w:w w:val="42"/>
        </w:rPr>
      </w:pPr>
      <w:r w:rsidRPr="0069691D">
        <w:rPr>
          <w:rFonts w:ascii="方正小标宋_GBK" w:eastAsia="方正小标宋_GBK"/>
          <w:b/>
          <w:bCs/>
          <w:noProof/>
          <w:sz w:val="20"/>
        </w:rPr>
        <w:pict>
          <v:line id="_x0000_s1027" style="position:absolute;left:0;text-align:left;z-index:251658240;mso-wrap-edited:f;mso-position-horizontal:center" from="0,14.65pt" to="0,14.65pt" wrapcoords="0 0 0 0 0 0 0 0 0 0" strokeweight="2pt">
            <w10:wrap type="tight"/>
          </v:line>
        </w:pict>
      </w:r>
    </w:p>
    <w:p w:rsidR="001C01C7" w:rsidRPr="00B5226B" w:rsidRDefault="001C01C7" w:rsidP="001C01C7">
      <w:pPr>
        <w:tabs>
          <w:tab w:val="left" w:pos="5025"/>
        </w:tabs>
        <w:spacing w:line="400" w:lineRule="exact"/>
        <w:jc w:val="left"/>
        <w:rPr>
          <w:rFonts w:ascii="方正小标宋_GBK" w:eastAsia="方正小标宋_GBK"/>
          <w:spacing w:val="-14"/>
          <w:w w:val="42"/>
        </w:rPr>
      </w:pPr>
    </w:p>
    <w:p w:rsidR="001C01C7" w:rsidRPr="00312477" w:rsidRDefault="001C01C7" w:rsidP="001C01C7">
      <w:pPr>
        <w:spacing w:line="400" w:lineRule="exact"/>
        <w:jc w:val="center"/>
        <w:rPr>
          <w:rFonts w:ascii="方正小标宋_GBK" w:eastAsia="方正小标宋_GBK"/>
          <w:bCs/>
          <w:color w:val="FF0000"/>
          <w:spacing w:val="-14"/>
          <w:w w:val="50"/>
          <w:sz w:val="108"/>
          <w:szCs w:val="108"/>
        </w:rPr>
      </w:pPr>
    </w:p>
    <w:p w:rsidR="001C01C7" w:rsidRPr="00117DE7" w:rsidRDefault="001C01C7" w:rsidP="001C01C7">
      <w:pPr>
        <w:tabs>
          <w:tab w:val="left" w:pos="8690"/>
        </w:tabs>
        <w:spacing w:line="1180" w:lineRule="exact"/>
        <w:jc w:val="center"/>
        <w:rPr>
          <w:rFonts w:ascii="方正小标宋_GBK" w:eastAsia="方正小标宋_GBK"/>
          <w:bCs/>
          <w:color w:val="FF0000"/>
          <w:spacing w:val="-20"/>
          <w:w w:val="55"/>
          <w:sz w:val="108"/>
          <w:szCs w:val="108"/>
        </w:rPr>
      </w:pPr>
      <w:r w:rsidRPr="00117DE7">
        <w:rPr>
          <w:rFonts w:ascii="方正小标宋_GBK" w:eastAsia="方正小标宋_GBK" w:hint="eastAsia"/>
          <w:bCs/>
          <w:color w:val="FF0000"/>
          <w:spacing w:val="-20"/>
          <w:w w:val="55"/>
          <w:sz w:val="108"/>
          <w:szCs w:val="108"/>
        </w:rPr>
        <w:t>重庆市涪陵区增福乡人民政府文件</w:t>
      </w:r>
    </w:p>
    <w:p w:rsidR="001C01C7" w:rsidRPr="0001173F" w:rsidRDefault="001C01C7" w:rsidP="001C01C7">
      <w:pPr>
        <w:spacing w:line="480" w:lineRule="exact"/>
        <w:jc w:val="center"/>
        <w:rPr>
          <w:rFonts w:ascii="FangSong_GB2312"/>
        </w:rPr>
      </w:pPr>
    </w:p>
    <w:p w:rsidR="001C01C7" w:rsidRPr="0001173F" w:rsidRDefault="001C01C7" w:rsidP="001C01C7">
      <w:pPr>
        <w:spacing w:line="460" w:lineRule="exact"/>
        <w:rPr>
          <w:rFonts w:ascii="FangSong_GB2312"/>
        </w:rPr>
      </w:pPr>
    </w:p>
    <w:p w:rsidR="001C01C7" w:rsidRPr="001C01C7" w:rsidRDefault="001C01C7" w:rsidP="001C01C7">
      <w:pPr>
        <w:tabs>
          <w:tab w:val="left" w:pos="316"/>
        </w:tabs>
        <w:spacing w:line="600" w:lineRule="exact"/>
        <w:jc w:val="center"/>
        <w:rPr>
          <w:rFonts w:ascii="方正仿宋_GBK" w:eastAsia="方正仿宋_GBK"/>
          <w:sz w:val="32"/>
          <w:szCs w:val="32"/>
        </w:rPr>
      </w:pPr>
      <w:r w:rsidRPr="001C01C7">
        <w:rPr>
          <w:rFonts w:ascii="方正仿宋_GBK" w:eastAsia="方正仿宋_GBK" w:hint="eastAsia"/>
          <w:sz w:val="32"/>
          <w:szCs w:val="32"/>
        </w:rPr>
        <w:t>涪增府发〔20</w:t>
      </w:r>
      <w:r>
        <w:rPr>
          <w:rFonts w:ascii="方正仿宋_GBK" w:eastAsia="方正仿宋_GBK" w:hint="eastAsia"/>
          <w:sz w:val="32"/>
          <w:szCs w:val="32"/>
        </w:rPr>
        <w:t>20</w:t>
      </w:r>
      <w:r w:rsidRPr="001C01C7">
        <w:rPr>
          <w:rFonts w:ascii="方正仿宋_GBK" w:eastAsia="方正仿宋_GBK" w:hint="eastAsia"/>
          <w:sz w:val="32"/>
          <w:szCs w:val="32"/>
        </w:rPr>
        <w:t>〕</w:t>
      </w:r>
      <w:r w:rsidR="00C419DF">
        <w:rPr>
          <w:rFonts w:ascii="方正仿宋_GBK" w:eastAsia="方正仿宋_GBK" w:hint="eastAsia"/>
          <w:sz w:val="32"/>
          <w:szCs w:val="32"/>
        </w:rPr>
        <w:t>82</w:t>
      </w:r>
      <w:r w:rsidRPr="001C01C7">
        <w:rPr>
          <w:rFonts w:ascii="方正仿宋_GBK" w:eastAsia="方正仿宋_GBK" w:hint="eastAsia"/>
          <w:sz w:val="32"/>
          <w:szCs w:val="32"/>
        </w:rPr>
        <w:t>号</w:t>
      </w:r>
    </w:p>
    <w:p w:rsidR="001C01C7" w:rsidRDefault="0069691D" w:rsidP="00C44D3D">
      <w:pPr>
        <w:adjustRightInd w:val="0"/>
        <w:snapToGrid w:val="0"/>
        <w:spacing w:line="480" w:lineRule="exact"/>
        <w:ind w:firstLineChars="200" w:firstLine="880"/>
        <w:jc w:val="center"/>
        <w:rPr>
          <w:rFonts w:ascii="方正小标宋_GBK" w:eastAsia="方正小标宋_GBK"/>
          <w:w w:val="90"/>
          <w:sz w:val="44"/>
        </w:rPr>
      </w:pPr>
      <w:r>
        <w:rPr>
          <w:rFonts w:ascii="方正小标宋_GBK" w:eastAsia="方正小标宋_GBK"/>
          <w:noProof/>
          <w:sz w:val="44"/>
        </w:rPr>
        <w:pict>
          <v:line id="_x0000_s1028" style="position:absolute;left:0;text-align:left;z-index:251661312" from="1.15pt,4.6pt" to="443.35pt,4.6pt" strokecolor="red" strokeweight="2.25pt">
            <w10:wrap type="square"/>
          </v:line>
        </w:pict>
      </w:r>
    </w:p>
    <w:p w:rsidR="001C01C7" w:rsidRDefault="001C01C7" w:rsidP="001C01C7">
      <w:pPr>
        <w:adjustRightInd w:val="0"/>
        <w:snapToGrid w:val="0"/>
        <w:spacing w:line="480" w:lineRule="exact"/>
        <w:jc w:val="center"/>
        <w:rPr>
          <w:rFonts w:ascii="方正小标宋_GBK" w:eastAsia="方正小标宋_GBK"/>
          <w:sz w:val="44"/>
          <w:szCs w:val="44"/>
        </w:rPr>
      </w:pPr>
    </w:p>
    <w:p w:rsidR="00FB69D3" w:rsidRDefault="001C01C7" w:rsidP="00FB69D3">
      <w:pPr>
        <w:adjustRightInd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重庆市</w:t>
      </w:r>
      <w:r w:rsidRPr="00497669">
        <w:rPr>
          <w:rFonts w:ascii="方正小标宋_GBK" w:eastAsia="方正小标宋_GBK" w:hint="eastAsia"/>
          <w:sz w:val="44"/>
          <w:szCs w:val="44"/>
        </w:rPr>
        <w:t>涪陵区增福乡人民政府</w:t>
      </w:r>
    </w:p>
    <w:p w:rsidR="003260BF" w:rsidRPr="003260BF" w:rsidRDefault="00E76C73" w:rsidP="00C419DF">
      <w:pPr>
        <w:adjustRightInd w:val="0"/>
        <w:snapToGrid w:val="0"/>
        <w:spacing w:line="560" w:lineRule="exact"/>
        <w:jc w:val="center"/>
        <w:rPr>
          <w:rFonts w:ascii="方正小标宋_GBK" w:eastAsia="方正小标宋_GBK"/>
          <w:sz w:val="44"/>
          <w:szCs w:val="44"/>
        </w:rPr>
      </w:pPr>
      <w:r w:rsidRPr="009F540F">
        <w:rPr>
          <w:rFonts w:ascii="方正小标宋_GBK" w:eastAsia="方正小标宋_GBK" w:hint="eastAsia"/>
          <w:spacing w:val="-10"/>
          <w:sz w:val="44"/>
          <w:szCs w:val="44"/>
        </w:rPr>
        <w:t>关于印发《严厉打击危险废物环境违法犯罪行为</w:t>
      </w:r>
      <w:r w:rsidRPr="00E76C73">
        <w:rPr>
          <w:rFonts w:ascii="方正小标宋_GBK" w:eastAsia="方正小标宋_GBK" w:hint="eastAsia"/>
          <w:sz w:val="44"/>
          <w:szCs w:val="44"/>
        </w:rPr>
        <w:t>专项行动实施方案》的通知</w:t>
      </w:r>
    </w:p>
    <w:p w:rsidR="00AC1F32" w:rsidRDefault="00AC1F32" w:rsidP="00AC1F32">
      <w:pPr>
        <w:adjustRightInd w:val="0"/>
        <w:snapToGrid w:val="0"/>
        <w:spacing w:line="560" w:lineRule="exact"/>
        <w:rPr>
          <w:rFonts w:ascii="方正仿宋_GBK" w:eastAsia="方正仿宋_GBK" w:hAnsi="宋体" w:cs="宋体"/>
          <w:kern w:val="0"/>
          <w:sz w:val="32"/>
          <w:szCs w:val="32"/>
        </w:rPr>
      </w:pPr>
    </w:p>
    <w:p w:rsidR="00E76C73" w:rsidRPr="00E76C73" w:rsidRDefault="00E76C73" w:rsidP="00E76C73">
      <w:pPr>
        <w:adjustRightInd w:val="0"/>
        <w:snapToGrid w:val="0"/>
        <w:spacing w:line="560" w:lineRule="exact"/>
        <w:rPr>
          <w:rFonts w:ascii="方正仿宋_GBK" w:eastAsia="方正仿宋_GBK" w:hAnsi="仿宋" w:cs="仿宋"/>
          <w:sz w:val="32"/>
          <w:szCs w:val="32"/>
        </w:rPr>
      </w:pPr>
      <w:r w:rsidRPr="00E76C73">
        <w:rPr>
          <w:rFonts w:ascii="方正仿宋_GBK" w:eastAsia="方正仿宋_GBK" w:hAnsi="仿宋" w:cs="仿宋" w:hint="eastAsia"/>
          <w:sz w:val="32"/>
          <w:szCs w:val="32"/>
        </w:rPr>
        <w:t>各村民委员会，乡级各部门，乡辖各单位：</w:t>
      </w:r>
    </w:p>
    <w:p w:rsidR="00526F06" w:rsidRDefault="00E76C73" w:rsidP="00E76C73">
      <w:pPr>
        <w:adjustRightInd w:val="0"/>
        <w:snapToGrid w:val="0"/>
        <w:spacing w:line="560" w:lineRule="exact"/>
        <w:ind w:firstLineChars="200" w:firstLine="640"/>
        <w:rPr>
          <w:rFonts w:ascii="方正仿宋_GBK" w:eastAsia="方正仿宋_GBK" w:hAnsi="仿宋" w:cs="仿宋"/>
          <w:sz w:val="32"/>
          <w:szCs w:val="32"/>
        </w:rPr>
      </w:pPr>
      <w:r w:rsidRPr="00E76C73">
        <w:rPr>
          <w:rFonts w:ascii="方正仿宋_GBK" w:eastAsia="方正仿宋_GBK" w:hAnsi="仿宋" w:cs="仿宋" w:hint="eastAsia"/>
          <w:sz w:val="32"/>
          <w:szCs w:val="32"/>
        </w:rPr>
        <w:t>经乡政府审定同意，现将增福乡《严厉打击危险废物环境违法犯罪行为专项行动实施方案》印发你们，请遵照执行。</w:t>
      </w:r>
    </w:p>
    <w:p w:rsidR="005E73DA" w:rsidRDefault="005E73DA" w:rsidP="00D50BD3">
      <w:pPr>
        <w:adjustRightInd w:val="0"/>
        <w:snapToGrid w:val="0"/>
        <w:spacing w:line="560" w:lineRule="exact"/>
        <w:ind w:firstLineChars="200" w:firstLine="640"/>
        <w:rPr>
          <w:rFonts w:ascii="方正仿宋_GBK" w:eastAsia="方正仿宋_GBK" w:hAnsi="仿宋" w:cs="仿宋"/>
          <w:sz w:val="32"/>
          <w:szCs w:val="32"/>
        </w:rPr>
      </w:pPr>
    </w:p>
    <w:p w:rsidR="00C419DF" w:rsidRDefault="00C419DF" w:rsidP="00D50BD3">
      <w:pPr>
        <w:adjustRightInd w:val="0"/>
        <w:snapToGrid w:val="0"/>
        <w:spacing w:line="560" w:lineRule="exact"/>
        <w:ind w:firstLineChars="200" w:firstLine="640"/>
        <w:rPr>
          <w:rFonts w:ascii="方正仿宋_GBK" w:eastAsia="方正仿宋_GBK" w:hAnsi="仿宋" w:cs="仿宋"/>
          <w:sz w:val="32"/>
          <w:szCs w:val="32"/>
        </w:rPr>
      </w:pPr>
    </w:p>
    <w:p w:rsidR="000F5A93" w:rsidRPr="003260BF" w:rsidRDefault="000F5A93" w:rsidP="003260BF">
      <w:pPr>
        <w:adjustRightInd w:val="0"/>
        <w:snapToGrid w:val="0"/>
        <w:spacing w:line="560" w:lineRule="exact"/>
        <w:ind w:firstLineChars="200" w:firstLine="640"/>
        <w:jc w:val="left"/>
        <w:rPr>
          <w:rFonts w:ascii="方正仿宋_GBK" w:eastAsia="方正仿宋_GBK" w:hAnsi="宋体" w:cs="宋体"/>
          <w:kern w:val="0"/>
          <w:sz w:val="32"/>
          <w:szCs w:val="32"/>
        </w:rPr>
      </w:pPr>
      <w:r w:rsidRPr="003260BF">
        <w:rPr>
          <w:rFonts w:ascii="方正仿宋_GBK" w:eastAsia="方正仿宋_GBK" w:hAnsi="宋体" w:cs="宋体" w:hint="eastAsia"/>
          <w:kern w:val="0"/>
          <w:sz w:val="32"/>
          <w:szCs w:val="32"/>
        </w:rPr>
        <w:t xml:space="preserve">                   </w:t>
      </w:r>
      <w:r w:rsidR="00F979CC">
        <w:rPr>
          <w:rFonts w:ascii="方正仿宋_GBK" w:eastAsia="方正仿宋_GBK" w:hAnsi="宋体" w:cs="宋体" w:hint="eastAsia"/>
          <w:kern w:val="0"/>
          <w:sz w:val="32"/>
          <w:szCs w:val="32"/>
        </w:rPr>
        <w:t xml:space="preserve"> </w:t>
      </w:r>
      <w:r w:rsidRPr="003260BF">
        <w:rPr>
          <w:rFonts w:ascii="方正仿宋_GBK" w:eastAsia="方正仿宋_GBK" w:hAnsi="宋体" w:cs="宋体" w:hint="eastAsia"/>
          <w:kern w:val="0"/>
          <w:sz w:val="32"/>
          <w:szCs w:val="32"/>
        </w:rPr>
        <w:t>重庆市涪陵区增</w:t>
      </w:r>
      <w:r w:rsidR="0069691D">
        <w:rPr>
          <w:rFonts w:ascii="方正仿宋_GBK" w:eastAsia="方正仿宋_GBK" w:hAnsi="宋体" w:cs="宋体"/>
          <w:noProof/>
          <w:kern w:val="0"/>
          <w:sz w:val="32"/>
          <w:szCs w:val="32"/>
        </w:rPr>
        <w:pict>
          <v:shapetype id="_x0000_t201" coordsize="21600,21600" o:spt="201" path="m,l,21600r21600,l21600,xe">
            <v:stroke joinstyle="miter"/>
            <v:path shadowok="f" o:extrusionok="f" strokeok="f" fillok="f" o:connecttype="rect"/>
            <o:lock v:ext="edit" shapetype="t"/>
          </v:shapetype>
          <v:shape id="_x0000_s1070" type="#_x0000_t201" style="position:absolute;left:0;text-align:left;margin-left:238.85pt;margin-top:580.9pt;width:119.25pt;height:119.25pt;z-index:-251650048;visibility:visible;mso-position-horizontal:absolute;mso-position-horizontal-relative:text;mso-position-vertical:absolute;mso-position-vertical-relative:page" stroked="f">
            <v:imagedata r:id="rId8" o:title=""/>
            <w10:wrap anchory="page"/>
          </v:shape>
          <w:control r:id="rId9" w:name="SignatureCtrl1" w:shapeid="_x0000_s1070"/>
        </w:pict>
      </w:r>
      <w:r w:rsidRPr="003260BF">
        <w:rPr>
          <w:rFonts w:ascii="方正仿宋_GBK" w:eastAsia="方正仿宋_GBK" w:hAnsi="宋体" w:cs="宋体" w:hint="eastAsia"/>
          <w:kern w:val="0"/>
          <w:sz w:val="32"/>
          <w:szCs w:val="32"/>
        </w:rPr>
        <w:t>福乡人民政府</w:t>
      </w:r>
    </w:p>
    <w:p w:rsidR="000F5A93" w:rsidRPr="003260BF" w:rsidRDefault="000F5A93" w:rsidP="003260BF">
      <w:pPr>
        <w:adjustRightInd w:val="0"/>
        <w:snapToGrid w:val="0"/>
        <w:spacing w:line="560" w:lineRule="exact"/>
        <w:ind w:firstLineChars="200" w:firstLine="640"/>
        <w:jc w:val="left"/>
        <w:rPr>
          <w:rFonts w:ascii="方正仿宋_GBK" w:eastAsia="方正仿宋_GBK" w:hAnsi="宋体" w:cs="宋体"/>
          <w:kern w:val="0"/>
          <w:sz w:val="32"/>
          <w:szCs w:val="32"/>
        </w:rPr>
      </w:pPr>
      <w:r w:rsidRPr="003260BF">
        <w:rPr>
          <w:rFonts w:ascii="方正仿宋_GBK" w:eastAsia="方正仿宋_GBK" w:hAnsi="宋体" w:cs="宋体" w:hint="eastAsia"/>
          <w:kern w:val="0"/>
          <w:sz w:val="32"/>
          <w:szCs w:val="32"/>
        </w:rPr>
        <w:t xml:space="preserve">                        </w:t>
      </w:r>
      <w:r w:rsidR="00F979CC">
        <w:rPr>
          <w:rFonts w:ascii="方正仿宋_GBK" w:eastAsia="方正仿宋_GBK" w:hAnsi="宋体" w:cs="宋体" w:hint="eastAsia"/>
          <w:kern w:val="0"/>
          <w:sz w:val="32"/>
          <w:szCs w:val="32"/>
        </w:rPr>
        <w:t xml:space="preserve"> </w:t>
      </w:r>
      <w:r w:rsidRPr="003260BF">
        <w:rPr>
          <w:rFonts w:ascii="方正仿宋_GBK" w:eastAsia="方正仿宋_GBK" w:hAnsi="宋体" w:cs="宋体" w:hint="eastAsia"/>
          <w:kern w:val="0"/>
          <w:sz w:val="32"/>
          <w:szCs w:val="32"/>
        </w:rPr>
        <w:t xml:space="preserve"> 2020年</w:t>
      </w:r>
      <w:r w:rsidR="00C419DF">
        <w:rPr>
          <w:rFonts w:ascii="方正仿宋_GBK" w:eastAsia="方正仿宋_GBK" w:hAnsi="宋体" w:cs="宋体" w:hint="eastAsia"/>
          <w:kern w:val="0"/>
          <w:sz w:val="32"/>
          <w:szCs w:val="32"/>
        </w:rPr>
        <w:t>8</w:t>
      </w:r>
      <w:r w:rsidRPr="003260BF">
        <w:rPr>
          <w:rFonts w:ascii="方正仿宋_GBK" w:eastAsia="方正仿宋_GBK" w:hAnsi="宋体" w:cs="宋体" w:hint="eastAsia"/>
          <w:kern w:val="0"/>
          <w:sz w:val="32"/>
          <w:szCs w:val="32"/>
        </w:rPr>
        <w:t>月</w:t>
      </w:r>
      <w:r w:rsidR="00841EAC">
        <w:rPr>
          <w:rFonts w:ascii="方正仿宋_GBK" w:eastAsia="方正仿宋_GBK" w:hAnsi="宋体" w:cs="宋体" w:hint="eastAsia"/>
          <w:kern w:val="0"/>
          <w:sz w:val="32"/>
          <w:szCs w:val="32"/>
        </w:rPr>
        <w:t>1</w:t>
      </w:r>
      <w:r w:rsidR="007316ED">
        <w:rPr>
          <w:rFonts w:ascii="方正仿宋_GBK" w:eastAsia="方正仿宋_GBK" w:hAnsi="宋体" w:cs="宋体" w:hint="eastAsia"/>
          <w:kern w:val="0"/>
          <w:sz w:val="32"/>
          <w:szCs w:val="32"/>
        </w:rPr>
        <w:t>7</w:t>
      </w:r>
      <w:r w:rsidRPr="003260BF">
        <w:rPr>
          <w:rFonts w:ascii="方正仿宋_GBK" w:eastAsia="方正仿宋_GBK" w:hAnsi="宋体" w:cs="宋体" w:hint="eastAsia"/>
          <w:kern w:val="0"/>
          <w:sz w:val="32"/>
          <w:szCs w:val="32"/>
        </w:rPr>
        <w:t>日</w:t>
      </w:r>
    </w:p>
    <w:p w:rsidR="003260BF" w:rsidRDefault="00F979CC" w:rsidP="00AB4A96">
      <w:pPr>
        <w:spacing w:line="52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（此件公开发布）</w:t>
      </w:r>
    </w:p>
    <w:p w:rsidR="00841EAC" w:rsidRPr="00E76C73" w:rsidRDefault="00E76C73" w:rsidP="002F083F">
      <w:pPr>
        <w:spacing w:line="600" w:lineRule="exact"/>
        <w:jc w:val="center"/>
        <w:rPr>
          <w:rFonts w:eastAsia="方正小标宋_GBK"/>
          <w:sz w:val="44"/>
          <w:szCs w:val="44"/>
        </w:rPr>
      </w:pPr>
      <w:r w:rsidRPr="00BE64B3">
        <w:rPr>
          <w:rFonts w:eastAsia="方正小标宋_GBK"/>
          <w:spacing w:val="-10"/>
          <w:sz w:val="44"/>
          <w:szCs w:val="44"/>
        </w:rPr>
        <w:lastRenderedPageBreak/>
        <w:t>严厉打击危险废物环境违法犯罪行为专项行动</w:t>
      </w:r>
      <w:r w:rsidRPr="00E76C73">
        <w:rPr>
          <w:rFonts w:eastAsia="方正小标宋_GBK"/>
          <w:sz w:val="44"/>
          <w:szCs w:val="44"/>
        </w:rPr>
        <w:t>实施方案</w:t>
      </w:r>
    </w:p>
    <w:p w:rsidR="00D50BD3" w:rsidRDefault="00D50BD3" w:rsidP="00AB4A96">
      <w:pPr>
        <w:spacing w:line="520" w:lineRule="exact"/>
        <w:ind w:firstLineChars="200" w:firstLine="640"/>
        <w:rPr>
          <w:rFonts w:ascii="方正仿宋_GBK" w:eastAsia="方正仿宋_GBK" w:hAnsi="宋体" w:cs="宋体"/>
          <w:kern w:val="0"/>
          <w:sz w:val="32"/>
          <w:szCs w:val="32"/>
        </w:rPr>
      </w:pPr>
    </w:p>
    <w:p w:rsidR="00E76C73" w:rsidRPr="00E76C73" w:rsidRDefault="00E76C73" w:rsidP="00E76C73">
      <w:pPr>
        <w:tabs>
          <w:tab w:val="left" w:pos="316"/>
        </w:tabs>
        <w:spacing w:line="560" w:lineRule="exact"/>
        <w:ind w:firstLineChars="200" w:firstLine="640"/>
        <w:jc w:val="left"/>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为遏制非法排放、倾倒、处置危险废物案件频发态势，保障人民群众身体健康和生命安全 ，按照生态环境部办公厅、公安部办公厅、最高人民检察院办公厅《关于严厉打击危险废物环境违法犯罪行为的通知》（环办执法〔2020〕16号）和市生态环境局、市公安局、市检察院《关于印发〈重庆市严厉打击危险废物环境违法犯罪行为专项行动实施方案〉的通知》（渝环〔2020〕87号）文件精神，结合《重庆市危险废物专项整治三年行动工作方案》</w:t>
      </w:r>
      <w:r w:rsidRPr="00E76C73">
        <w:rPr>
          <w:rFonts w:ascii="方正仿宋_GBK" w:eastAsia="方正仿宋_GBK" w:hAnsi="方正仿宋_GBK" w:cs="方正仿宋_GBK" w:hint="eastAsia"/>
          <w:spacing w:val="2"/>
          <w:sz w:val="32"/>
          <w:szCs w:val="32"/>
        </w:rPr>
        <w:t>《废铅蓄电池污染防治行动方案》《医疗机构废弃物综合治理专项</w:t>
      </w:r>
      <w:r w:rsidRPr="00E76C73">
        <w:rPr>
          <w:rFonts w:ascii="方正仿宋_GBK" w:eastAsia="方正仿宋_GBK" w:hAnsi="方正仿宋_GBK" w:cs="方正仿宋_GBK" w:hint="eastAsia"/>
          <w:sz w:val="32"/>
          <w:szCs w:val="32"/>
        </w:rPr>
        <w:t>行动》及区政府《关于印发涪陵区严厉打击危险废物环境违法犯罪行为专项行动实施方案的通知》（涪陵府办发〔2020〕97号）有关要求，乡政府决定，于2020年8月至11月，在全乡集中开展严厉打击危险废物环境违法犯罪行为专项行动。现将有关事项通知如下：</w:t>
      </w:r>
    </w:p>
    <w:p w:rsidR="00E76C73" w:rsidRPr="00E76C73" w:rsidRDefault="00E76C73" w:rsidP="00E76C73">
      <w:pPr>
        <w:spacing w:line="560" w:lineRule="exact"/>
        <w:ind w:firstLineChars="200" w:firstLine="640"/>
        <w:rPr>
          <w:rFonts w:eastAsia="方正黑体_GBK"/>
          <w:sz w:val="32"/>
          <w:szCs w:val="32"/>
        </w:rPr>
      </w:pPr>
      <w:r w:rsidRPr="00E76C73">
        <w:rPr>
          <w:rFonts w:eastAsia="方正黑体_GBK"/>
          <w:sz w:val="32"/>
          <w:szCs w:val="32"/>
        </w:rPr>
        <w:t>一、指导思想</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以习近平新时代中国特色社会主义思想为指导，深学笃用习近平生态文明思想，全面贯彻党的十九大和十九届二中、三中、四中全会精神，深化落实习近平总书记对重庆提出的“两点”定位、“两地”“两高”目标、发挥“三个作用”和营造良好政治生态的重要指示要求，</w:t>
      </w:r>
      <w:r w:rsidRPr="00E76C73">
        <w:rPr>
          <w:rFonts w:ascii="方正仿宋_GBK" w:eastAsia="方正仿宋_GBK" w:hAnsi="方正仿宋_GBK" w:cs="方正仿宋_GBK" w:hint="eastAsia"/>
          <w:bCs/>
          <w:sz w:val="32"/>
          <w:szCs w:val="32"/>
        </w:rPr>
        <w:t>有效遏制危险废物非法转移倾倒</w:t>
      </w:r>
      <w:r w:rsidRPr="00E76C73">
        <w:rPr>
          <w:rFonts w:ascii="方正仿宋_GBK" w:eastAsia="方正仿宋_GBK" w:hAnsi="方正仿宋_GBK" w:cs="方正仿宋_GBK" w:hint="eastAsia"/>
          <w:bCs/>
          <w:sz w:val="32"/>
          <w:szCs w:val="32"/>
        </w:rPr>
        <w:lastRenderedPageBreak/>
        <w:t>处置环境事件的发生，</w:t>
      </w:r>
      <w:r w:rsidRPr="00E76C73">
        <w:rPr>
          <w:rFonts w:ascii="方正仿宋_GBK" w:eastAsia="方正仿宋_GBK" w:hAnsi="方正仿宋_GBK" w:cs="方正仿宋_GBK" w:hint="eastAsia"/>
          <w:sz w:val="32"/>
          <w:szCs w:val="32"/>
        </w:rPr>
        <w:t>切实解决危险废物污染问题，加快推进环境治理体系和治理能力现代化，助力重庆打好污染防治攻坚战、筑牢长江上游重要生态屏障、加快建设山清水秀美丽之地。</w:t>
      </w:r>
    </w:p>
    <w:p w:rsidR="00E76C73" w:rsidRPr="00E76C73" w:rsidRDefault="00E76C73" w:rsidP="00E76C73">
      <w:pPr>
        <w:spacing w:line="560" w:lineRule="exact"/>
        <w:ind w:firstLineChars="200" w:firstLine="640"/>
        <w:rPr>
          <w:rFonts w:eastAsia="方正黑体_GBK"/>
          <w:sz w:val="32"/>
          <w:szCs w:val="32"/>
        </w:rPr>
      </w:pPr>
      <w:r w:rsidRPr="00E76C73">
        <w:rPr>
          <w:rFonts w:eastAsia="方正黑体_GBK"/>
          <w:sz w:val="32"/>
          <w:szCs w:val="32"/>
        </w:rPr>
        <w:t>二、工作目标</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针对部分地区、部分行业涉危险废物环境违法案件多发态势，突出“三个重点”（重点行业、重点区域、重点行为），通过认真摸排、重点监管及时发现环境违法犯罪线索，坚决查处一批涉嫌危废环境违法犯罪案件。</w:t>
      </w:r>
    </w:p>
    <w:p w:rsidR="00E76C73" w:rsidRPr="00E76C73" w:rsidRDefault="00E76C73" w:rsidP="00E76C73">
      <w:pPr>
        <w:spacing w:line="560" w:lineRule="exact"/>
        <w:ind w:firstLineChars="200" w:firstLine="640"/>
        <w:rPr>
          <w:rFonts w:eastAsia="方正黑体_GBK"/>
          <w:sz w:val="32"/>
          <w:szCs w:val="32"/>
        </w:rPr>
      </w:pPr>
      <w:r w:rsidRPr="00E76C73">
        <w:rPr>
          <w:rFonts w:eastAsia="方正黑体_GBK"/>
          <w:sz w:val="32"/>
          <w:szCs w:val="32"/>
        </w:rPr>
        <w:t>三、工作内容</w:t>
      </w:r>
    </w:p>
    <w:p w:rsidR="00E76C73" w:rsidRPr="00E76C73" w:rsidRDefault="00E76C73" w:rsidP="00E76C73">
      <w:pPr>
        <w:spacing w:line="560" w:lineRule="exact"/>
        <w:ind w:firstLineChars="200" w:firstLine="640"/>
        <w:rPr>
          <w:sz w:val="32"/>
          <w:szCs w:val="32"/>
        </w:rPr>
      </w:pPr>
      <w:r w:rsidRPr="00E76C73">
        <w:rPr>
          <w:rFonts w:eastAsia="方正楷体_GBK" w:hint="eastAsia"/>
          <w:sz w:val="32"/>
          <w:szCs w:val="32"/>
        </w:rPr>
        <w:t>（一）突出重点行业。</w:t>
      </w:r>
      <w:r w:rsidRPr="00E76C73">
        <w:rPr>
          <w:rFonts w:ascii="方正仿宋_GBK" w:eastAsia="方正仿宋_GBK" w:hAnsi="方正仿宋_GBK" w:cs="方正仿宋_GBK" w:hint="eastAsia"/>
          <w:sz w:val="32"/>
          <w:szCs w:val="32"/>
        </w:rPr>
        <w:t>以</w:t>
      </w:r>
      <w:r w:rsidRPr="00E76C73">
        <w:rPr>
          <w:rFonts w:ascii="方正仿宋_GBK" w:eastAsia="方正仿宋_GBK" w:hAnsi="方正仿宋_GBK" w:cs="方正仿宋_GBK" w:hint="eastAsia"/>
          <w:bCs/>
          <w:sz w:val="32"/>
          <w:szCs w:val="32"/>
        </w:rPr>
        <w:t>化学原料制造行业、</w:t>
      </w:r>
      <w:r w:rsidRPr="00E76C73">
        <w:rPr>
          <w:rFonts w:ascii="方正仿宋_GBK" w:eastAsia="方正仿宋_GBK" w:hAnsi="方正仿宋_GBK" w:cs="方正仿宋_GBK" w:hint="eastAsia"/>
          <w:sz w:val="32"/>
          <w:szCs w:val="32"/>
        </w:rPr>
        <w:t>汽车修理行业、</w:t>
      </w:r>
      <w:r w:rsidRPr="00E76C73">
        <w:rPr>
          <w:rFonts w:ascii="方正仿宋_GBK" w:eastAsia="方正仿宋_GBK" w:hAnsi="方正仿宋_GBK" w:cs="方正仿宋_GBK" w:hint="eastAsia"/>
          <w:bCs/>
          <w:sz w:val="32"/>
          <w:szCs w:val="32"/>
        </w:rPr>
        <w:t>危险废物经营单位等</w:t>
      </w:r>
      <w:r w:rsidRPr="00E76C73">
        <w:rPr>
          <w:rFonts w:ascii="方正仿宋_GBK" w:eastAsia="方正仿宋_GBK" w:hAnsi="方正仿宋_GBK" w:cs="方正仿宋_GBK" w:hint="eastAsia"/>
          <w:sz w:val="32"/>
          <w:szCs w:val="32"/>
        </w:rPr>
        <w:t>作为重点，广泛收集、深入挖掘涉危险废物环境违法犯罪案件线索，集中查办一批环境污染严重、损害群众健康、影响恶劣的典型案件并予以曝光，同时做好涉案危险废物和倾倒现场处置，对失职渎职的责任人员依法依纪实施问责，实现违法犯罪行为惩处到位，涉案废物处置到位，责任人</w:t>
      </w:r>
      <w:r w:rsidRPr="00E76C73">
        <w:rPr>
          <w:rFonts w:ascii="方正仿宋_GBK" w:eastAsia="方正仿宋_GBK" w:hAnsi="方正仿宋_GBK" w:cs="方正仿宋_GBK" w:hint="eastAsia"/>
          <w:spacing w:val="-6"/>
          <w:sz w:val="32"/>
          <w:szCs w:val="32"/>
        </w:rPr>
        <w:t>员处理到位，营造舆论氛围到位，形成精准打击、持续高压的态势</w:t>
      </w:r>
      <w:r w:rsidRPr="00E76C73">
        <w:rPr>
          <w:rFonts w:ascii="方正仿宋_GBK" w:eastAsia="方正仿宋_GBK" w:hAnsi="方正仿宋_GBK" w:cs="方正仿宋_GBK" w:hint="eastAsia"/>
          <w:sz w:val="32"/>
          <w:szCs w:val="32"/>
        </w:rPr>
        <w:t>。</w:t>
      </w:r>
    </w:p>
    <w:p w:rsidR="00E76C73" w:rsidRPr="00E76C73" w:rsidRDefault="00E76C73" w:rsidP="00E76C73">
      <w:pPr>
        <w:spacing w:line="560" w:lineRule="exact"/>
        <w:ind w:firstLineChars="200" w:firstLine="640"/>
        <w:rPr>
          <w:sz w:val="32"/>
          <w:szCs w:val="32"/>
        </w:rPr>
      </w:pPr>
      <w:r w:rsidRPr="00E76C73">
        <w:rPr>
          <w:rFonts w:eastAsia="方正楷体_GBK"/>
          <w:sz w:val="32"/>
          <w:szCs w:val="32"/>
        </w:rPr>
        <w:t>（二）突出重点区域。</w:t>
      </w:r>
      <w:r w:rsidRPr="00E76C73">
        <w:rPr>
          <w:rFonts w:ascii="方正仿宋_GBK" w:eastAsia="方正仿宋_GBK" w:hAnsi="方正仿宋_GBK" w:cs="方正仿宋_GBK" w:hint="eastAsia"/>
          <w:sz w:val="32"/>
          <w:szCs w:val="32"/>
        </w:rPr>
        <w:t>以工业企业、沿油江河一公里范围为重点区域，各村结合辖区实际情况组织开展专项行动相关工作。</w:t>
      </w:r>
    </w:p>
    <w:p w:rsidR="00E76C73" w:rsidRPr="00E76C73" w:rsidRDefault="00E76C73" w:rsidP="00E76C73">
      <w:pPr>
        <w:spacing w:line="560" w:lineRule="exact"/>
        <w:ind w:firstLineChars="200" w:firstLine="640"/>
        <w:rPr>
          <w:rFonts w:eastAsia="方正楷体_GBK"/>
          <w:sz w:val="32"/>
          <w:szCs w:val="32"/>
        </w:rPr>
      </w:pPr>
      <w:r w:rsidRPr="00E76C73">
        <w:rPr>
          <w:rFonts w:eastAsia="方正楷体_GBK"/>
          <w:sz w:val="32"/>
          <w:szCs w:val="32"/>
        </w:rPr>
        <w:t>（三）突出重点打击的环境违法犯罪行为，具体包括：</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1. 非法排放、倾倒、处置危险废物3吨以上，或跨行政区</w:t>
      </w:r>
      <w:r w:rsidRPr="00E76C73">
        <w:rPr>
          <w:rFonts w:ascii="方正仿宋_GBK" w:eastAsia="方正仿宋_GBK" w:hAnsi="方正仿宋_GBK" w:cs="方正仿宋_GBK" w:hint="eastAsia"/>
          <w:sz w:val="32"/>
          <w:szCs w:val="32"/>
        </w:rPr>
        <w:lastRenderedPageBreak/>
        <w:t>域非法排放、倾倒、处置危险废物的；</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2. 逃避监管，私设暗管或利用渗井、渗坑、裂隙、溶洞等排放、倾倒、处置危险废物的；</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3. 向河流、河道、水库等倾倒危险废物的；</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4. 无危险废物经营处置资质的作坊、工厂或以合法形式为掩护的单位非法收集、贮存、利用、运输、倾倒、处置危险废物的；</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5. 危险废物产生企业及工作人员明知他人无经营许可证或者超出经营许可范围，向其提供或者委托其收集、贮存、运输、利用、处置危险废物的。</w:t>
      </w:r>
    </w:p>
    <w:p w:rsidR="00E76C73" w:rsidRPr="00E76C73" w:rsidRDefault="00E76C73" w:rsidP="00E76C73">
      <w:pPr>
        <w:spacing w:line="560" w:lineRule="exact"/>
        <w:ind w:firstLineChars="200" w:firstLine="640"/>
        <w:rPr>
          <w:rFonts w:eastAsia="方正黑体_GBK"/>
          <w:sz w:val="32"/>
          <w:szCs w:val="32"/>
        </w:rPr>
      </w:pPr>
      <w:r w:rsidRPr="00E76C73">
        <w:rPr>
          <w:rFonts w:eastAsia="方正黑体_GBK"/>
          <w:sz w:val="32"/>
          <w:szCs w:val="32"/>
        </w:rPr>
        <w:t>四、工作任务</w:t>
      </w:r>
    </w:p>
    <w:p w:rsidR="00E76C73" w:rsidRPr="00E76C73" w:rsidRDefault="00E76C73" w:rsidP="00E76C73">
      <w:pPr>
        <w:spacing w:line="560" w:lineRule="exact"/>
        <w:ind w:firstLineChars="200" w:firstLine="640"/>
        <w:rPr>
          <w:rFonts w:eastAsia="方正楷体_GBK"/>
          <w:sz w:val="32"/>
          <w:szCs w:val="32"/>
        </w:rPr>
      </w:pPr>
      <w:r w:rsidRPr="00E76C73">
        <w:rPr>
          <w:rFonts w:eastAsia="方正楷体_GBK"/>
          <w:sz w:val="32"/>
          <w:szCs w:val="32"/>
        </w:rPr>
        <w:t>（一）认真摸排，及时发现环境违法犯罪线索</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1. 畅通投诉举报途径。乡村镇建设服务中心、派出所要畅通投诉举报途径，充分利用“</w:t>
      </w:r>
      <w:r w:rsidR="003B5085">
        <w:rPr>
          <w:rFonts w:ascii="方正仿宋_GBK" w:eastAsia="方正仿宋_GBK" w:hAnsi="方正仿宋_GBK" w:cs="方正仿宋_GBK" w:hint="eastAsia"/>
          <w:sz w:val="32"/>
          <w:szCs w:val="32"/>
        </w:rPr>
        <w:t>023-</w:t>
      </w:r>
      <w:r w:rsidRPr="00E76C73">
        <w:rPr>
          <w:rFonts w:ascii="方正仿宋_GBK" w:eastAsia="方正仿宋_GBK" w:hAnsi="方正仿宋_GBK" w:cs="方正仿宋_GBK" w:hint="eastAsia"/>
          <w:sz w:val="32"/>
          <w:szCs w:val="32"/>
        </w:rPr>
        <w:t>72728001”、“</w:t>
      </w:r>
      <w:r w:rsidR="003B5085">
        <w:rPr>
          <w:rFonts w:ascii="方正仿宋_GBK" w:eastAsia="方正仿宋_GBK" w:hAnsi="方正仿宋_GBK" w:cs="方正仿宋_GBK" w:hint="eastAsia"/>
          <w:sz w:val="32"/>
          <w:szCs w:val="32"/>
        </w:rPr>
        <w:t>023-</w:t>
      </w:r>
      <w:r w:rsidRPr="00E76C73">
        <w:rPr>
          <w:rFonts w:ascii="方正仿宋_GBK" w:eastAsia="方正仿宋_GBK" w:hAnsi="方正仿宋_GBK" w:cs="方正仿宋_GBK" w:hint="eastAsia"/>
          <w:sz w:val="32"/>
          <w:szCs w:val="32"/>
        </w:rPr>
        <w:t>72728110”举报热线等渠道，全面收集各类涉危险废物违法犯罪行为。按照《重庆市生态环境违法行为有奖举报办法（试行）》（渝环〔2020〕73号）要求，实施生态环境违法行为举报奖励，鼓励群众举报违法犯罪线索。积极整合环境执法、固体废物管理、环境监测力量，对收集的线索分析研判，梳理汇总有价值的案件线索。</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2. 深入排查摸底。村镇建设服务中心要通过对危险废物重点产生单位、经营单位开展危险废物规范化管理排查，</w:t>
      </w:r>
      <w:r w:rsidRPr="00E76C73">
        <w:rPr>
          <w:rFonts w:ascii="方正仿宋_GBK" w:eastAsia="方正仿宋_GBK" w:hAnsi="方正仿宋_GBK" w:cs="方正仿宋_GBK" w:hint="eastAsia"/>
          <w:kern w:val="0"/>
          <w:sz w:val="32"/>
          <w:szCs w:val="32"/>
        </w:rPr>
        <w:t>核实危险废物实际产生种类、数量，</w:t>
      </w:r>
      <w:r w:rsidRPr="00E76C73">
        <w:rPr>
          <w:rFonts w:ascii="方正仿宋_GBK" w:eastAsia="方正仿宋_GBK" w:hAnsi="方正仿宋_GBK" w:cs="方正仿宋_GBK" w:hint="eastAsia"/>
          <w:sz w:val="32"/>
          <w:szCs w:val="32"/>
        </w:rPr>
        <w:t>建立健全排查清单，</w:t>
      </w:r>
      <w:r w:rsidRPr="00E76C73">
        <w:rPr>
          <w:rFonts w:ascii="方正仿宋_GBK" w:eastAsia="方正仿宋_GBK" w:hAnsi="方正仿宋_GBK" w:cs="方正仿宋_GBK" w:hint="eastAsia"/>
          <w:bCs/>
          <w:sz w:val="32"/>
          <w:szCs w:val="32"/>
        </w:rPr>
        <w:t>督促危险废</w:t>
      </w:r>
      <w:r w:rsidRPr="00E76C73">
        <w:rPr>
          <w:rFonts w:ascii="方正仿宋_GBK" w:eastAsia="方正仿宋_GBK" w:hAnsi="方正仿宋_GBK" w:cs="方正仿宋_GBK" w:hint="eastAsia"/>
          <w:bCs/>
          <w:sz w:val="32"/>
          <w:szCs w:val="32"/>
        </w:rPr>
        <w:lastRenderedPageBreak/>
        <w:t>物产生单位如实通过重庆市固体废物管理信息系统申报危险废物产生、贮存、转移、利用、处置情况。督促危险废物经营单位建立危险废物经营记录簿，详实记录危险废物入场（厂）、入库、收集、贮存、利用及处置情况。</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3. 核实违法犯罪线索。村镇建设服务中心对2018年以来接到的涉危险废物投诉举报和信访案件、行政处罚和责令改正违法行为的案件以及2019年危险废物专项治理和正在开展的危险废物专项整治三年行动发现的突出问题进行梳理回顾，对疑难、复杂案件要现场核实后续整改情况。派出所要对2018年以来涉危险废物行政拘留、刑事立案侦查的案件进行全面梳理，将重点人员列入重点监管范围，深度经营扩线。</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4. 加大远程执法手段运用。充分利用巡查、自动监控、视频监控、用能监控、大数据分析等科技手段对相关企业开展非现场执法检查，加大远程巡视监控力度，及时发现违法犯罪线索。</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5. 强化网络信息平台监控。派出所要落实安全管理和技术防范措施，加大对各类贸易类、货运类网络平台的监控，围绕为涉危险废物违法犯罪提供信息服务、交易服务、广告推广、支付结算等各个关键环节，综合运用“互联网+”、大数据和人工智能等先进技术，及时发现危险废物非法交易、运输、倾倒违法犯罪线索。</w:t>
      </w:r>
    </w:p>
    <w:p w:rsidR="00E76C73" w:rsidRPr="00E76C73" w:rsidRDefault="00E76C73" w:rsidP="00E76C73">
      <w:pPr>
        <w:spacing w:line="560" w:lineRule="exact"/>
        <w:ind w:firstLineChars="200" w:firstLine="640"/>
        <w:rPr>
          <w:rFonts w:eastAsia="方正楷体_GBK"/>
          <w:sz w:val="32"/>
          <w:szCs w:val="32"/>
        </w:rPr>
      </w:pPr>
      <w:r w:rsidRPr="00E76C73">
        <w:rPr>
          <w:rFonts w:eastAsia="方正楷体_GBK"/>
          <w:sz w:val="32"/>
          <w:szCs w:val="32"/>
        </w:rPr>
        <w:t>（二）重点监管，及时查处涉危险废物企业环境违法行为</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lastRenderedPageBreak/>
        <w:t>以</w:t>
      </w:r>
      <w:r w:rsidRPr="00E76C73">
        <w:rPr>
          <w:rFonts w:ascii="方正仿宋_GBK" w:eastAsia="方正仿宋_GBK" w:hAnsi="方正仿宋_GBK" w:cs="方正仿宋_GBK" w:hint="eastAsia"/>
          <w:bCs/>
          <w:sz w:val="32"/>
          <w:szCs w:val="32"/>
        </w:rPr>
        <w:t>化学原料制造行业、</w:t>
      </w:r>
      <w:r w:rsidRPr="00E76C73">
        <w:rPr>
          <w:rFonts w:ascii="方正仿宋_GBK" w:eastAsia="方正仿宋_GBK" w:hAnsi="方正仿宋_GBK" w:cs="方正仿宋_GBK" w:hint="eastAsia"/>
          <w:sz w:val="32"/>
          <w:szCs w:val="32"/>
        </w:rPr>
        <w:t>汽车修理行业、</w:t>
      </w:r>
      <w:r w:rsidRPr="00E76C73">
        <w:rPr>
          <w:rFonts w:ascii="方正仿宋_GBK" w:eastAsia="方正仿宋_GBK" w:hAnsi="方正仿宋_GBK" w:cs="方正仿宋_GBK" w:hint="eastAsia"/>
          <w:bCs/>
          <w:sz w:val="32"/>
          <w:szCs w:val="32"/>
        </w:rPr>
        <w:t>危险废物经营单位等</w:t>
      </w:r>
      <w:r w:rsidRPr="00E76C73">
        <w:rPr>
          <w:rFonts w:ascii="方正仿宋_GBK" w:eastAsia="方正仿宋_GBK" w:hAnsi="方正仿宋_GBK" w:cs="方正仿宋_GBK" w:hint="eastAsia"/>
          <w:sz w:val="32"/>
          <w:szCs w:val="32"/>
        </w:rPr>
        <w:t>作为重点，通过查阅环评、排污许可、台账记录、申报记录、生产记录、用电记录、转移联单、接收单位相关记录、运输车辆进出厂记录、车辆运行轨迹等。核实台账记录和申报的危险废物种类、数量与实际情况是否相符；危险废物贮存情况与台账是否相符；可延伸到危险废物经营单位核对。核实是否存在危险废物非法转移倾倒行为，是否存在以逃避监管方式排放、倾倒、处置危险废物，是否存在将危险废物提供给无证经营单位利用处置，是否存在其他环境违法行为。</w:t>
      </w:r>
    </w:p>
    <w:p w:rsidR="00E76C73" w:rsidRPr="00E76C73" w:rsidRDefault="00E76C73" w:rsidP="00E76C73">
      <w:pPr>
        <w:spacing w:line="560" w:lineRule="exact"/>
        <w:ind w:firstLineChars="200" w:firstLine="640"/>
        <w:rPr>
          <w:rFonts w:eastAsia="方正楷体_GBK"/>
          <w:sz w:val="32"/>
          <w:szCs w:val="32"/>
        </w:rPr>
      </w:pPr>
      <w:r w:rsidRPr="00E76C73">
        <w:rPr>
          <w:rFonts w:eastAsia="方正楷体_GBK"/>
          <w:sz w:val="32"/>
          <w:szCs w:val="32"/>
        </w:rPr>
        <w:t>（三）对</w:t>
      </w:r>
      <w:r w:rsidRPr="00E76C73">
        <w:rPr>
          <w:rFonts w:eastAsia="方正楷体_GBK" w:hint="eastAsia"/>
          <w:sz w:val="32"/>
          <w:szCs w:val="32"/>
        </w:rPr>
        <w:t>涉嫌危险废物环境违法犯罪案件</w:t>
      </w:r>
      <w:r w:rsidRPr="00E76C73">
        <w:rPr>
          <w:rFonts w:eastAsia="方正楷体_GBK"/>
          <w:sz w:val="32"/>
          <w:szCs w:val="32"/>
        </w:rPr>
        <w:t>实施精确打击</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针对线索摸排和重点企业监管中发现的涉危险废物环境违法犯罪问题，乡工作领导小组对非法转移、倾倒的危险废物追根溯源，摸清产生、运输、倾倒链条，对链条上全部涉案企业和个人，按照行政处罚自由裁量的有关规定，依法实施严惩重罚。对符合移送行政拘留条件的依法移送派出所。涉嫌环境犯罪的，按照规定的时限和要求向派出所移送，相关材料抄送</w:t>
      </w:r>
      <w:r w:rsidRPr="00E76C73">
        <w:rPr>
          <w:rFonts w:ascii="方正仿宋_GBK" w:eastAsia="方正仿宋_GBK" w:hAnsi="方正仿宋_GBK" w:cs="方正仿宋_GBK" w:hint="eastAsia"/>
          <w:color w:val="000000"/>
          <w:sz w:val="32"/>
          <w:szCs w:val="32"/>
        </w:rPr>
        <w:t>村镇建设服务中心</w:t>
      </w:r>
      <w:r w:rsidRPr="00E76C73">
        <w:rPr>
          <w:rFonts w:ascii="方正仿宋_GBK" w:eastAsia="方正仿宋_GBK" w:hAnsi="方正仿宋_GBK" w:cs="方正仿宋_GBK" w:hint="eastAsia"/>
          <w:sz w:val="32"/>
          <w:szCs w:val="32"/>
        </w:rPr>
        <w:t>，杜绝“有案不移”、“以罚代刑”。对造成生态环境损害的，村镇建设服务中心按规定开展生态损害赔偿工作。</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派出所要把涉危险废物污染环境违法犯罪纳入“昆仑2020”专项行动打击重点，组织强有力的工作专班，开展破案攻坚。积极开展线索排查、信息研判，坚持全环节、全链条办案思路，用足专业手段，强化收集固定证据，摸排查清涉案犯罪事实，</w:t>
      </w:r>
      <w:r w:rsidRPr="00E76C73">
        <w:rPr>
          <w:rFonts w:ascii="方正仿宋_GBK" w:eastAsia="方正仿宋_GBK" w:hAnsi="方正仿宋_GBK" w:cs="方正仿宋_GBK" w:hint="eastAsia"/>
          <w:sz w:val="32"/>
          <w:szCs w:val="32"/>
        </w:rPr>
        <w:lastRenderedPageBreak/>
        <w:t>及时抓捕涉案人员，摧毁斩断危险废物非法处置产业链条。加强与村镇建设服务中心协作配合，依法及时受理移送的涉嫌犯罪案件，适时开展联合调查，提高办案效率。对提请批准逮捕或者移送审查起诉的，要及时审查，严把事实关、证据关、法律适用关，对符合逮捕、起诉条件的犯罪嫌疑人及时批准逮捕、提起公诉，并对侦查活动是否合法进行监督。</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对情节严重、性质恶劣或者疑难复杂的涉嫌犯罪案件，村镇建设服务中心、派出所要及时会商、形成合力，对重大疑难复杂涉嫌犯罪案件开展联合办案，确保违法行为查处落到实处。</w:t>
      </w:r>
    </w:p>
    <w:p w:rsidR="00E76C73" w:rsidRPr="00E76C73" w:rsidRDefault="00E76C73" w:rsidP="00E76C73">
      <w:pPr>
        <w:spacing w:line="560" w:lineRule="exact"/>
        <w:ind w:firstLineChars="200" w:firstLine="640"/>
        <w:rPr>
          <w:rFonts w:eastAsia="方正黑体_GBK"/>
          <w:sz w:val="32"/>
          <w:szCs w:val="32"/>
        </w:rPr>
      </w:pPr>
      <w:r w:rsidRPr="00E76C73">
        <w:rPr>
          <w:rFonts w:eastAsia="方正黑体_GBK"/>
          <w:sz w:val="32"/>
          <w:szCs w:val="32"/>
        </w:rPr>
        <w:t>五、工作安排</w:t>
      </w:r>
    </w:p>
    <w:p w:rsidR="00E76C73" w:rsidRPr="00E76C73" w:rsidRDefault="00E76C73" w:rsidP="00E76C73">
      <w:pPr>
        <w:spacing w:line="560" w:lineRule="exact"/>
        <w:ind w:firstLineChars="200" w:firstLine="640"/>
        <w:rPr>
          <w:sz w:val="32"/>
          <w:szCs w:val="32"/>
        </w:rPr>
      </w:pPr>
      <w:r w:rsidRPr="00E76C73">
        <w:rPr>
          <w:rFonts w:eastAsia="方正楷体_GBK" w:hint="eastAsia"/>
          <w:sz w:val="32"/>
          <w:szCs w:val="32"/>
        </w:rPr>
        <w:t>（一）部署动员阶段（</w:t>
      </w:r>
      <w:r w:rsidRPr="00E76C73">
        <w:rPr>
          <w:rFonts w:eastAsia="方正楷体_GBK" w:hint="eastAsia"/>
          <w:sz w:val="32"/>
          <w:szCs w:val="32"/>
        </w:rPr>
        <w:t>2020</w:t>
      </w:r>
      <w:r w:rsidRPr="00E76C73">
        <w:rPr>
          <w:rFonts w:eastAsia="方正楷体_GBK" w:hint="eastAsia"/>
          <w:sz w:val="32"/>
          <w:szCs w:val="32"/>
        </w:rPr>
        <w:t>年</w:t>
      </w:r>
      <w:r w:rsidRPr="00E76C73">
        <w:rPr>
          <w:rFonts w:eastAsia="方正楷体_GBK" w:hint="eastAsia"/>
          <w:sz w:val="32"/>
          <w:szCs w:val="32"/>
        </w:rPr>
        <w:t>8</w:t>
      </w:r>
      <w:r w:rsidRPr="00E76C73">
        <w:rPr>
          <w:rFonts w:eastAsia="方正楷体_GBK" w:hint="eastAsia"/>
          <w:sz w:val="32"/>
          <w:szCs w:val="32"/>
        </w:rPr>
        <w:t>月</w:t>
      </w:r>
      <w:r w:rsidRPr="00E76C73">
        <w:rPr>
          <w:rFonts w:eastAsia="方正楷体_GBK" w:hint="eastAsia"/>
          <w:sz w:val="32"/>
          <w:szCs w:val="32"/>
        </w:rPr>
        <w:t>12</w:t>
      </w:r>
      <w:r w:rsidRPr="00E76C73">
        <w:rPr>
          <w:rFonts w:eastAsia="方正楷体_GBK" w:hint="eastAsia"/>
          <w:sz w:val="32"/>
          <w:szCs w:val="32"/>
        </w:rPr>
        <w:t>日前）。</w:t>
      </w:r>
      <w:r w:rsidRPr="00E76C73">
        <w:rPr>
          <w:rFonts w:ascii="方正仿宋_GBK" w:eastAsia="方正仿宋_GBK" w:hAnsi="方正仿宋_GBK" w:cs="方正仿宋_GBK" w:hint="eastAsia"/>
          <w:sz w:val="32"/>
          <w:szCs w:val="32"/>
        </w:rPr>
        <w:t>8月12日前启动增福乡严厉打击危险废物环境违法犯罪行为专项行动。</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eastAsia="方正楷体_GBK"/>
          <w:sz w:val="32"/>
          <w:szCs w:val="32"/>
        </w:rPr>
        <w:t>（二）</w:t>
      </w:r>
      <w:r w:rsidRPr="00E76C73">
        <w:rPr>
          <w:rFonts w:eastAsia="方正楷体_GBK" w:hint="eastAsia"/>
          <w:sz w:val="32"/>
          <w:szCs w:val="32"/>
        </w:rPr>
        <w:t>专项行动实施阶段（</w:t>
      </w:r>
      <w:r w:rsidRPr="00E76C73">
        <w:rPr>
          <w:rFonts w:eastAsia="方正楷体_GBK" w:hint="eastAsia"/>
          <w:sz w:val="32"/>
          <w:szCs w:val="32"/>
        </w:rPr>
        <w:t>2020</w:t>
      </w:r>
      <w:r w:rsidRPr="00E76C73">
        <w:rPr>
          <w:rFonts w:eastAsia="方正楷体_GBK" w:hint="eastAsia"/>
          <w:sz w:val="32"/>
          <w:szCs w:val="32"/>
        </w:rPr>
        <w:t>年</w:t>
      </w:r>
      <w:r w:rsidRPr="00E76C73">
        <w:rPr>
          <w:rFonts w:eastAsia="方正楷体_GBK" w:hint="eastAsia"/>
          <w:sz w:val="32"/>
          <w:szCs w:val="32"/>
        </w:rPr>
        <w:t>8</w:t>
      </w:r>
      <w:r w:rsidRPr="00E76C73">
        <w:rPr>
          <w:rFonts w:eastAsia="方正楷体_GBK" w:hint="eastAsia"/>
          <w:sz w:val="32"/>
          <w:szCs w:val="32"/>
        </w:rPr>
        <w:t>月至</w:t>
      </w:r>
      <w:r w:rsidRPr="00E76C73">
        <w:rPr>
          <w:rFonts w:eastAsia="方正楷体_GBK" w:hint="eastAsia"/>
          <w:sz w:val="32"/>
          <w:szCs w:val="32"/>
        </w:rPr>
        <w:t>11</w:t>
      </w:r>
      <w:r w:rsidRPr="00E76C73">
        <w:rPr>
          <w:rFonts w:eastAsia="方正楷体_GBK" w:hint="eastAsia"/>
          <w:sz w:val="32"/>
          <w:szCs w:val="32"/>
        </w:rPr>
        <w:t>月）。</w:t>
      </w:r>
      <w:r w:rsidRPr="00E76C73">
        <w:rPr>
          <w:rFonts w:ascii="方正仿宋_GBK" w:eastAsia="方正仿宋_GBK" w:hAnsi="方正仿宋_GBK" w:cs="方正仿宋_GBK" w:hint="eastAsia"/>
          <w:sz w:val="32"/>
          <w:szCs w:val="32"/>
        </w:rPr>
        <w:t>各有关单位要按照实施方案要求，多部门联动，认真摸排、全面收集各类涉危险废物环境违法行为，及时发现、核实环境违法行为线索，依法查处发现的各类危险废物环境违法行为。</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对本方案所列重点行业，村镇建设服务中心分别对区属直管企业开展危废现场检查专项行动；各村按照属地管理原则，对区属直管外的企业单位开展危废专项检查行动；经发办、综治办、综合执法大队、村镇建设服务中心、农业服务中心、卫生院、派出所抽调执法人员组成专项督查工作组，不定时不定期，对危废专项工作的开展情况进行巡查、明查和暗访，对危</w:t>
      </w:r>
      <w:r w:rsidRPr="00E76C73">
        <w:rPr>
          <w:rFonts w:ascii="方正仿宋_GBK" w:eastAsia="方正仿宋_GBK" w:hAnsi="方正仿宋_GBK" w:cs="方正仿宋_GBK" w:hint="eastAsia"/>
          <w:sz w:val="32"/>
          <w:szCs w:val="32"/>
        </w:rPr>
        <w:lastRenderedPageBreak/>
        <w:t>废专项行动期间的不作为、乱作为等现象进行规范和纠正，依法打击违法行为，提高工作效率，确保专项行动顺利有序开展。</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在危废专项行动期间，严格按照环保法律法规的要求办理危废案件，不得超越法律权限执法，构成立案条件的案件必须立案查处；查处的各类危废案件，若具备移送拘留条件的，必须移送派出所实施行政拘留，若构成环境污染罪的案件，必须移送派出所究刑事责任，不得以罚代刑，构成环境污染罪的案件，若已量罪定刑，原则上不得再次给予行政处罚。</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eastAsia="方正楷体_GBK"/>
          <w:sz w:val="32"/>
          <w:szCs w:val="32"/>
        </w:rPr>
        <w:t>（三）总结报告阶段</w:t>
      </w:r>
      <w:r w:rsidRPr="00E76C73">
        <w:rPr>
          <w:rFonts w:eastAsia="方正楷体_GBK" w:hint="eastAsia"/>
          <w:sz w:val="32"/>
          <w:szCs w:val="32"/>
        </w:rPr>
        <w:t>（</w:t>
      </w:r>
      <w:r w:rsidRPr="00E76C73">
        <w:rPr>
          <w:rFonts w:eastAsia="方正楷体_GBK" w:hint="eastAsia"/>
          <w:sz w:val="32"/>
          <w:szCs w:val="32"/>
        </w:rPr>
        <w:t>2020</w:t>
      </w:r>
      <w:r w:rsidRPr="00E76C73">
        <w:rPr>
          <w:rFonts w:eastAsia="方正楷体_GBK" w:hint="eastAsia"/>
          <w:sz w:val="32"/>
          <w:szCs w:val="32"/>
        </w:rPr>
        <w:t>年</w:t>
      </w:r>
      <w:r w:rsidRPr="00E76C73">
        <w:rPr>
          <w:rFonts w:eastAsia="方正楷体_GBK" w:hint="eastAsia"/>
          <w:sz w:val="32"/>
          <w:szCs w:val="32"/>
        </w:rPr>
        <w:t>11</w:t>
      </w:r>
      <w:r w:rsidRPr="00E76C73">
        <w:rPr>
          <w:rFonts w:eastAsia="方正楷体_GBK" w:hint="eastAsia"/>
          <w:sz w:val="32"/>
          <w:szCs w:val="32"/>
        </w:rPr>
        <w:t>月）。</w:t>
      </w:r>
      <w:r w:rsidRPr="00E76C73">
        <w:rPr>
          <w:rFonts w:ascii="方正仿宋_GBK" w:eastAsia="方正仿宋_GBK" w:hAnsi="方正仿宋_GBK" w:cs="方正仿宋_GBK" w:hint="eastAsia"/>
          <w:sz w:val="32"/>
          <w:szCs w:val="32"/>
        </w:rPr>
        <w:t>2020年11月10日前，各有关部门、村形成专项行动工作总结，书面报送村镇建设服务中心汇总上报。</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各有关单位按照部署动员、实施、总结报告三个阶段开展工作（公安机关按照“昆仑2020”专项行动部署开展），结合实际制定具体工作方案，进一步明确目标任务、细化工作措施、明确工作要求。集中开展线索摸排、重点企业监管，集中力量查处一批涉危废环境违法行为，整治一批管理不规范企业。及时总结工作成效并适时开展典型案件集中宣传。</w:t>
      </w:r>
    </w:p>
    <w:p w:rsidR="00E76C73" w:rsidRPr="00E76C73" w:rsidRDefault="00E76C73" w:rsidP="00E76C73">
      <w:pPr>
        <w:spacing w:line="560" w:lineRule="exact"/>
        <w:ind w:firstLineChars="200" w:firstLine="640"/>
        <w:rPr>
          <w:rFonts w:ascii="方正黑体_GBK" w:eastAsia="方正黑体_GBK"/>
          <w:sz w:val="32"/>
          <w:szCs w:val="32"/>
        </w:rPr>
      </w:pPr>
      <w:r w:rsidRPr="00E76C73">
        <w:rPr>
          <w:rFonts w:ascii="方正黑体_GBK" w:eastAsia="方正黑体_GBK" w:hint="eastAsia"/>
          <w:sz w:val="32"/>
          <w:szCs w:val="32"/>
        </w:rPr>
        <w:t>六、工作要求</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eastAsia="方正楷体_GBK"/>
          <w:sz w:val="32"/>
          <w:szCs w:val="32"/>
        </w:rPr>
        <w:t>（一）强化组织领导。</w:t>
      </w:r>
      <w:r w:rsidRPr="00E76C73">
        <w:rPr>
          <w:rFonts w:ascii="方正仿宋_GBK" w:eastAsia="方正仿宋_GBK" w:hAnsi="方正仿宋_GBK" w:cs="方正仿宋_GBK" w:hint="eastAsia"/>
          <w:sz w:val="32"/>
          <w:szCs w:val="32"/>
        </w:rPr>
        <w:t>乡政府成立专项行动领导小组，加强组织领导和统筹协调，在人员、资金、项目等方面加大投入和保障，明确部门职责，形成工作合力。村镇建设服务中心要强化执法，及时获取案件线索，依法移送涉嫌犯罪案件，对重</w:t>
      </w:r>
      <w:r w:rsidRPr="00E76C73">
        <w:rPr>
          <w:rFonts w:ascii="方正仿宋_GBK" w:eastAsia="方正仿宋_GBK" w:hAnsi="方正仿宋_GBK" w:cs="方正仿宋_GBK" w:hint="eastAsia"/>
          <w:sz w:val="32"/>
          <w:szCs w:val="32"/>
        </w:rPr>
        <w:lastRenderedPageBreak/>
        <w:t>点案件，抽调执法骨干配合派出所开展工作，积极协助提供环境监测或技术支持，出具现场勘验、环境监测及认定意见等。根据办案需要，协调生态环境保护相关专业人员，对案件侦办中的专业问题会商研判。</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村镇建设服务中心、派出所可结合本次工作，联合法院印发通告，鼓励群众集中举报非法倾倒处置危险废物行为，敦促、规劝在逃污染环境犯罪嫌疑人投案自首。</w:t>
      </w:r>
    </w:p>
    <w:p w:rsidR="00E76C73" w:rsidRPr="00E76C73" w:rsidRDefault="00E76C73" w:rsidP="00E76C73">
      <w:pPr>
        <w:spacing w:line="560" w:lineRule="exact"/>
        <w:ind w:firstLineChars="200" w:firstLine="640"/>
        <w:rPr>
          <w:rFonts w:eastAsia="方正黑体_GBK"/>
          <w:sz w:val="32"/>
          <w:szCs w:val="32"/>
        </w:rPr>
      </w:pPr>
      <w:r w:rsidRPr="00E76C73">
        <w:rPr>
          <w:rFonts w:eastAsia="方正楷体_GBK"/>
          <w:sz w:val="32"/>
          <w:szCs w:val="32"/>
        </w:rPr>
        <w:t>（二）强化</w:t>
      </w:r>
      <w:r w:rsidRPr="00E76C73">
        <w:rPr>
          <w:rFonts w:eastAsia="方正楷体_GBK" w:hint="eastAsia"/>
          <w:sz w:val="32"/>
          <w:szCs w:val="32"/>
        </w:rPr>
        <w:t>工作落实</w:t>
      </w:r>
      <w:r w:rsidRPr="00E76C73">
        <w:rPr>
          <w:rFonts w:eastAsia="方正楷体_GBK"/>
          <w:sz w:val="32"/>
          <w:szCs w:val="32"/>
        </w:rPr>
        <w:t>。</w:t>
      </w:r>
      <w:r w:rsidRPr="00E76C73">
        <w:rPr>
          <w:rFonts w:ascii="方正仿宋_GBK" w:eastAsia="方正仿宋_GBK" w:hAnsi="方正仿宋_GBK" w:cs="方正仿宋_GBK" w:hint="eastAsia"/>
          <w:sz w:val="32"/>
          <w:szCs w:val="32"/>
        </w:rPr>
        <w:t>各有关单位工作开展情况明确专人每月20日前向村镇建设服务中心报送严厉打击危险废物环境违法犯罪行为专项行动进展情况统计表（附件2），同时每月报送不少于2期有检查点位图片和文字资料的信息资料，村镇建设服务中心汇总后于每月25日前向区生态环境局报送。村镇建设服务中心、派出所将定期督导各部门工作进展情况，适时开展通报。</w:t>
      </w:r>
    </w:p>
    <w:p w:rsidR="00E76C73" w:rsidRDefault="00E76C73" w:rsidP="00E76C73">
      <w:pPr>
        <w:spacing w:line="560" w:lineRule="exact"/>
        <w:ind w:firstLineChars="200" w:firstLine="640"/>
        <w:rPr>
          <w:rFonts w:ascii="方正仿宋_GBK" w:eastAsia="方正仿宋_GBK" w:hAnsi="方正仿宋_GBK" w:cs="方正仿宋_GBK"/>
          <w:color w:val="000000"/>
          <w:sz w:val="32"/>
          <w:szCs w:val="32"/>
        </w:rPr>
      </w:pPr>
      <w:r w:rsidRPr="00E76C73">
        <w:rPr>
          <w:rFonts w:eastAsia="方正楷体_GBK"/>
          <w:sz w:val="32"/>
          <w:szCs w:val="32"/>
        </w:rPr>
        <w:t>（三）加大信息公开。</w:t>
      </w:r>
      <w:r w:rsidRPr="00E76C73">
        <w:rPr>
          <w:rFonts w:ascii="方正仿宋_GBK" w:eastAsia="方正仿宋_GBK" w:hAnsi="方正仿宋_GBK" w:cs="方正仿宋_GBK" w:hint="eastAsia"/>
          <w:sz w:val="32"/>
          <w:szCs w:val="32"/>
        </w:rPr>
        <w:t>进一步发挥新闻媒体的舆论引导和监督作用，充分利用电视、广播、报纸、互联网等各种媒体，采取现场新闻采访、召开新闻发布会等多种形式，对典型危险废物违法犯罪案件进行公开曝光，强化警示教育。加强社会监督，畅通危险废物非法排放、倾倒、处置举报渠道，实行举报奖励制度，公开宣传有奖举报制度和举报热线，鼓励广大人民群众积极举报环境违法行为。</w:t>
      </w:r>
    </w:p>
    <w:p w:rsidR="00E76C73" w:rsidRDefault="00E76C73" w:rsidP="00E76C73">
      <w:pPr>
        <w:spacing w:line="560" w:lineRule="exact"/>
        <w:ind w:firstLineChars="200" w:firstLine="640"/>
        <w:rPr>
          <w:rFonts w:ascii="方正仿宋_GBK" w:eastAsia="方正仿宋_GBK" w:hAnsi="方正仿宋_GBK" w:cs="方正仿宋_GBK"/>
          <w:color w:val="000000"/>
          <w:sz w:val="32"/>
          <w:szCs w:val="32"/>
        </w:rPr>
      </w:pPr>
    </w:p>
    <w:p w:rsidR="009F540F" w:rsidRDefault="00E76C73" w:rsidP="00E76C73">
      <w:pPr>
        <w:spacing w:line="560" w:lineRule="exact"/>
        <w:ind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lastRenderedPageBreak/>
        <w:t>附件：1．增福乡严厉打击危险废物环境违法犯罪行为专项</w:t>
      </w:r>
      <w:r w:rsidR="009F540F">
        <w:rPr>
          <w:rFonts w:ascii="方正仿宋_GBK" w:eastAsia="方正仿宋_GBK" w:hAnsi="方正仿宋_GBK" w:cs="方正仿宋_GBK" w:hint="eastAsia"/>
          <w:sz w:val="32"/>
          <w:szCs w:val="32"/>
        </w:rPr>
        <w:t xml:space="preserve"> </w:t>
      </w:r>
    </w:p>
    <w:p w:rsidR="00E76C73" w:rsidRPr="00E76C73" w:rsidRDefault="009F540F" w:rsidP="00E76C7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E76C73" w:rsidRPr="00E76C73">
        <w:rPr>
          <w:rFonts w:ascii="方正仿宋_GBK" w:eastAsia="方正仿宋_GBK" w:hAnsi="方正仿宋_GBK" w:cs="方正仿宋_GBK" w:hint="eastAsia"/>
          <w:sz w:val="32"/>
          <w:szCs w:val="32"/>
        </w:rPr>
        <w:t>行动领导小组</w:t>
      </w:r>
    </w:p>
    <w:p w:rsidR="009F540F" w:rsidRDefault="00E76C73" w:rsidP="00E76C73">
      <w:pPr>
        <w:spacing w:line="560" w:lineRule="exact"/>
        <w:ind w:leftChars="500" w:left="1050" w:firstLineChars="200" w:firstLine="640"/>
        <w:rPr>
          <w:rFonts w:ascii="方正仿宋_GBK" w:eastAsia="方正仿宋_GBK" w:hAnsi="方正仿宋_GBK" w:cs="方正仿宋_GBK"/>
          <w:sz w:val="32"/>
          <w:szCs w:val="32"/>
        </w:rPr>
      </w:pPr>
      <w:r w:rsidRPr="00E76C73">
        <w:rPr>
          <w:rFonts w:ascii="方正仿宋_GBK" w:eastAsia="方正仿宋_GBK" w:hAnsi="方正仿宋_GBK" w:cs="方正仿宋_GBK" w:hint="eastAsia"/>
          <w:sz w:val="32"/>
          <w:szCs w:val="32"/>
        </w:rPr>
        <w:t>2．增福乡严厉打击危险废物环境违法犯罪行为专项</w:t>
      </w:r>
      <w:r w:rsidR="009F540F">
        <w:rPr>
          <w:rFonts w:ascii="方正仿宋_GBK" w:eastAsia="方正仿宋_GBK" w:hAnsi="方正仿宋_GBK" w:cs="方正仿宋_GBK" w:hint="eastAsia"/>
          <w:sz w:val="32"/>
          <w:szCs w:val="32"/>
        </w:rPr>
        <w:t xml:space="preserve"> </w:t>
      </w:r>
    </w:p>
    <w:p w:rsidR="00E76C73" w:rsidRPr="00E76C73" w:rsidRDefault="009F540F" w:rsidP="00E76C73">
      <w:pPr>
        <w:spacing w:line="560" w:lineRule="exact"/>
        <w:ind w:leftChars="500" w:left="1050" w:firstLineChars="200" w:firstLine="640"/>
        <w:rPr>
          <w:rFonts w:eastAsia="方正黑体_GBK"/>
          <w:sz w:val="32"/>
          <w:szCs w:val="32"/>
        </w:rPr>
      </w:pPr>
      <w:r>
        <w:rPr>
          <w:rFonts w:ascii="方正仿宋_GBK" w:eastAsia="方正仿宋_GBK" w:hAnsi="方正仿宋_GBK" w:cs="方正仿宋_GBK" w:hint="eastAsia"/>
          <w:sz w:val="32"/>
          <w:szCs w:val="32"/>
        </w:rPr>
        <w:t xml:space="preserve">  </w:t>
      </w:r>
      <w:r w:rsidR="00E76C73" w:rsidRPr="00E76C73">
        <w:rPr>
          <w:rFonts w:ascii="方正仿宋_GBK" w:eastAsia="方正仿宋_GBK" w:hAnsi="方正仿宋_GBK" w:cs="方正仿宋_GBK" w:hint="eastAsia"/>
          <w:sz w:val="32"/>
          <w:szCs w:val="32"/>
        </w:rPr>
        <w:t>行动进展情况统计表</w:t>
      </w: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Default="00E76C73" w:rsidP="00E76C73">
      <w:pPr>
        <w:spacing w:line="560" w:lineRule="exact"/>
        <w:ind w:leftChars="500" w:left="1050" w:firstLineChars="200" w:firstLine="640"/>
        <w:rPr>
          <w:rFonts w:eastAsia="方正黑体_GBK"/>
          <w:sz w:val="32"/>
          <w:szCs w:val="32"/>
        </w:rPr>
      </w:pPr>
    </w:p>
    <w:p w:rsidR="00E76C73" w:rsidRPr="00E76C73" w:rsidRDefault="00E76C73" w:rsidP="00E76C73">
      <w:pPr>
        <w:adjustRightInd w:val="0"/>
        <w:snapToGrid w:val="0"/>
        <w:spacing w:line="560" w:lineRule="exact"/>
        <w:jc w:val="left"/>
        <w:rPr>
          <w:rFonts w:ascii="方正黑体_GBK" w:eastAsia="方正黑体_GBK"/>
          <w:spacing w:val="-12"/>
          <w:sz w:val="32"/>
          <w:szCs w:val="32"/>
        </w:rPr>
      </w:pPr>
      <w:r w:rsidRPr="00E76C73">
        <w:rPr>
          <w:rFonts w:ascii="方正黑体_GBK" w:eastAsia="方正黑体_GBK" w:hint="eastAsia"/>
          <w:spacing w:val="-12"/>
          <w:sz w:val="32"/>
          <w:szCs w:val="32"/>
        </w:rPr>
        <w:lastRenderedPageBreak/>
        <w:t>附件1</w:t>
      </w:r>
      <w:r w:rsidR="009F540F">
        <w:rPr>
          <w:rFonts w:ascii="方正黑体_GBK" w:eastAsia="方正黑体_GBK" w:hint="eastAsia"/>
          <w:spacing w:val="-12"/>
          <w:sz w:val="32"/>
          <w:szCs w:val="32"/>
        </w:rPr>
        <w:t>：</w:t>
      </w:r>
    </w:p>
    <w:p w:rsidR="00E76C73" w:rsidRPr="009F540F" w:rsidRDefault="00E76C73" w:rsidP="009F540F">
      <w:pPr>
        <w:adjustRightInd w:val="0"/>
        <w:snapToGrid w:val="0"/>
        <w:spacing w:line="560" w:lineRule="exact"/>
        <w:jc w:val="center"/>
        <w:rPr>
          <w:rFonts w:ascii="方正小标宋_GBK" w:eastAsia="方正小标宋_GBK"/>
          <w:spacing w:val="-12"/>
          <w:sz w:val="36"/>
          <w:szCs w:val="36"/>
        </w:rPr>
      </w:pPr>
      <w:r w:rsidRPr="009F540F">
        <w:rPr>
          <w:rFonts w:ascii="方正小标宋_GBK" w:eastAsia="方正小标宋_GBK" w:hint="eastAsia"/>
          <w:spacing w:val="-12"/>
          <w:sz w:val="36"/>
          <w:szCs w:val="36"/>
        </w:rPr>
        <w:t>增福乡严厉打击危险废物环境违法犯罪行为</w:t>
      </w:r>
    </w:p>
    <w:p w:rsidR="00E76C73" w:rsidRPr="009F540F" w:rsidRDefault="00E76C73" w:rsidP="009F540F">
      <w:pPr>
        <w:adjustRightInd w:val="0"/>
        <w:snapToGrid w:val="0"/>
        <w:spacing w:line="560" w:lineRule="exact"/>
        <w:jc w:val="center"/>
        <w:rPr>
          <w:rFonts w:ascii="方正小标宋_GBK" w:eastAsia="方正小标宋_GBK"/>
          <w:sz w:val="36"/>
          <w:szCs w:val="36"/>
        </w:rPr>
      </w:pPr>
      <w:r w:rsidRPr="009F540F">
        <w:rPr>
          <w:rFonts w:ascii="方正小标宋_GBK" w:eastAsia="方正小标宋_GBK" w:hint="eastAsia"/>
          <w:sz w:val="36"/>
          <w:szCs w:val="36"/>
        </w:rPr>
        <w:t>专项行动领导小组</w:t>
      </w:r>
    </w:p>
    <w:p w:rsidR="00E76C73" w:rsidRPr="00E76C73" w:rsidRDefault="00E76C73" w:rsidP="00E76C73">
      <w:pPr>
        <w:spacing w:line="560" w:lineRule="exact"/>
        <w:ind w:firstLineChars="200" w:firstLine="640"/>
        <w:rPr>
          <w:sz w:val="32"/>
          <w:szCs w:val="32"/>
        </w:rPr>
      </w:pPr>
    </w:p>
    <w:p w:rsidR="00E76C73" w:rsidRPr="00E76C73" w:rsidRDefault="00E76C73" w:rsidP="00E76C73">
      <w:pPr>
        <w:spacing w:line="560" w:lineRule="exact"/>
        <w:ind w:firstLineChars="200" w:firstLine="640"/>
        <w:rPr>
          <w:sz w:val="32"/>
          <w:szCs w:val="32"/>
        </w:rPr>
      </w:pPr>
      <w:r w:rsidRPr="00E76C73">
        <w:rPr>
          <w:rFonts w:ascii="方正仿宋_GBK" w:eastAsia="方正仿宋_GBK" w:hAnsi="方正仿宋_GBK" w:cs="方正仿宋_GBK" w:hint="eastAsia"/>
          <w:sz w:val="32"/>
          <w:szCs w:val="32"/>
        </w:rPr>
        <w:t>为遏制非法排放、倾倒、处置危险废物案件频发态势，保障人民群众身体健康和生命安全，按照市生态环境局、市公安局、市检察院《关于印发〈重庆市严厉打击危险废物环境违法犯罪行为专项行动实施方案〉的通知》（渝环〔2020〕87号）及区政府《关于印发〈涪陵区严厉打击危险废物环境违法犯罪行为专项行动实施方案〉的通知》文件精神，乡政府决定成立增福乡严厉打击危险废物环境违法犯罪行为专项行动领导小组。</w:t>
      </w:r>
    </w:p>
    <w:p w:rsidR="00E76C73" w:rsidRPr="00E76C73" w:rsidRDefault="00E76C73" w:rsidP="00E76C73">
      <w:pPr>
        <w:spacing w:line="560" w:lineRule="exact"/>
        <w:ind w:firstLineChars="200" w:firstLine="640"/>
        <w:rPr>
          <w:rFonts w:ascii="方正仿宋_GBK" w:eastAsia="方正仿宋_GBK" w:hAnsi="方正仿宋_GBK" w:cs="方正仿宋_GBK"/>
          <w:color w:val="000000"/>
          <w:sz w:val="32"/>
          <w:szCs w:val="32"/>
        </w:rPr>
      </w:pPr>
      <w:r w:rsidRPr="009F540F">
        <w:rPr>
          <w:rFonts w:ascii="方正黑体_GBK" w:eastAsia="方正黑体_GBK" w:hint="eastAsia"/>
          <w:sz w:val="32"/>
          <w:szCs w:val="32"/>
        </w:rPr>
        <w:t>组</w:t>
      </w:r>
      <w:r w:rsidRPr="009F540F">
        <w:rPr>
          <w:rFonts w:ascii="方正黑体_GBK" w:eastAsia="方正黑体_GBK" w:hint="eastAsia"/>
          <w:color w:val="000000"/>
          <w:sz w:val="32"/>
          <w:szCs w:val="32"/>
        </w:rPr>
        <w:t xml:space="preserve">  长：</w:t>
      </w:r>
      <w:r w:rsidRPr="00E76C73">
        <w:rPr>
          <w:rFonts w:ascii="方正仿宋_GBK" w:eastAsia="方正仿宋_GBK" w:hAnsi="方正仿宋_GBK" w:cs="方正仿宋_GBK" w:hint="eastAsia"/>
          <w:color w:val="000000"/>
          <w:sz w:val="32"/>
          <w:szCs w:val="32"/>
        </w:rPr>
        <w:t>张  涛  党委副书记、乡长</w:t>
      </w:r>
    </w:p>
    <w:p w:rsidR="00E76C73" w:rsidRPr="00E76C73" w:rsidRDefault="00E76C73" w:rsidP="00E76C73">
      <w:pPr>
        <w:spacing w:line="560" w:lineRule="exact"/>
        <w:ind w:firstLineChars="200" w:firstLine="640"/>
        <w:rPr>
          <w:rFonts w:ascii="方正仿宋_GBK" w:eastAsia="方正仿宋_GBK" w:hAnsi="方正仿宋_GBK" w:cs="方正仿宋_GBK"/>
          <w:color w:val="000000"/>
          <w:sz w:val="32"/>
          <w:szCs w:val="32"/>
        </w:rPr>
      </w:pPr>
      <w:r w:rsidRPr="009F540F">
        <w:rPr>
          <w:rFonts w:ascii="方正黑体_GBK" w:eastAsia="方正黑体_GBK" w:hint="eastAsia"/>
          <w:sz w:val="32"/>
          <w:szCs w:val="32"/>
        </w:rPr>
        <w:t>副组长：</w:t>
      </w:r>
      <w:r w:rsidRPr="00E76C73">
        <w:rPr>
          <w:rFonts w:ascii="方正仿宋_GBK" w:eastAsia="方正仿宋_GBK" w:hAnsi="方正仿宋_GBK" w:cs="方正仿宋_GBK" w:hint="eastAsia"/>
          <w:color w:val="000000"/>
          <w:sz w:val="32"/>
          <w:szCs w:val="32"/>
        </w:rPr>
        <w:t xml:space="preserve">祝永胜  </w:t>
      </w:r>
      <w:r w:rsidR="009F540F">
        <w:rPr>
          <w:rFonts w:ascii="方正仿宋_GBK" w:eastAsia="方正仿宋_GBK" w:hAnsi="方正仿宋_GBK" w:cs="方正仿宋_GBK" w:hint="eastAsia"/>
          <w:color w:val="000000"/>
          <w:sz w:val="32"/>
          <w:szCs w:val="32"/>
        </w:rPr>
        <w:t>党委委员、</w:t>
      </w:r>
      <w:r w:rsidRPr="00E76C73">
        <w:rPr>
          <w:rFonts w:ascii="方正仿宋_GBK" w:eastAsia="方正仿宋_GBK" w:hAnsi="方正仿宋_GBK" w:cs="方正仿宋_GBK" w:hint="eastAsia"/>
          <w:color w:val="000000"/>
          <w:sz w:val="32"/>
          <w:szCs w:val="32"/>
        </w:rPr>
        <w:t>副乡长</w:t>
      </w:r>
      <w:r w:rsidR="009F540F">
        <w:rPr>
          <w:rFonts w:ascii="方正仿宋_GBK" w:eastAsia="方正仿宋_GBK" w:hAnsi="方正仿宋_GBK" w:cs="方正仿宋_GBK" w:hint="eastAsia"/>
          <w:color w:val="000000"/>
          <w:sz w:val="32"/>
          <w:szCs w:val="32"/>
        </w:rPr>
        <w:t>、武装部长</w:t>
      </w:r>
    </w:p>
    <w:p w:rsidR="00E76C73" w:rsidRPr="00E76C73" w:rsidRDefault="00E76C73" w:rsidP="00E76C73">
      <w:pPr>
        <w:spacing w:line="560" w:lineRule="exact"/>
        <w:ind w:firstLineChars="200" w:firstLine="640"/>
        <w:rPr>
          <w:rFonts w:ascii="方正仿宋_GBK" w:eastAsia="方正仿宋_GBK" w:hAnsi="方正仿宋_GBK" w:cs="方正仿宋_GBK"/>
          <w:sz w:val="32"/>
          <w:szCs w:val="32"/>
        </w:rPr>
      </w:pPr>
      <w:r w:rsidRPr="009F540F">
        <w:rPr>
          <w:rFonts w:ascii="方正黑体_GBK" w:eastAsia="方正黑体_GBK"/>
          <w:sz w:val="32"/>
          <w:szCs w:val="32"/>
        </w:rPr>
        <w:t>成  员：</w:t>
      </w:r>
      <w:r w:rsidRPr="00E76C73">
        <w:rPr>
          <w:rFonts w:ascii="方正仿宋_GBK" w:eastAsia="方正仿宋_GBK" w:hAnsi="方正仿宋_GBK" w:cs="方正仿宋_GBK" w:hint="eastAsia"/>
          <w:color w:val="000000"/>
          <w:sz w:val="32"/>
          <w:szCs w:val="32"/>
        </w:rPr>
        <w:t>陈金波</w:t>
      </w:r>
      <w:r w:rsidRPr="00E76C73">
        <w:rPr>
          <w:rFonts w:ascii="方正仿宋_GBK" w:eastAsia="方正仿宋_GBK" w:hAnsi="方正仿宋_GBK" w:cs="方正仿宋_GBK" w:hint="eastAsia"/>
          <w:sz w:val="32"/>
          <w:szCs w:val="32"/>
        </w:rPr>
        <w:t xml:space="preserve">  党政办主任</w:t>
      </w:r>
    </w:p>
    <w:p w:rsidR="00E76C73" w:rsidRPr="00E76C73" w:rsidRDefault="009F540F" w:rsidP="00E76C73">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sidR="00E76C73" w:rsidRPr="00E76C73">
        <w:rPr>
          <w:rFonts w:ascii="方正仿宋_GBK" w:eastAsia="方正仿宋_GBK" w:hAnsi="方正仿宋_GBK" w:cs="方正仿宋_GBK" w:hint="eastAsia"/>
          <w:color w:val="000000"/>
          <w:sz w:val="32"/>
          <w:szCs w:val="32"/>
        </w:rPr>
        <w:t>罗光辉  平安</w:t>
      </w:r>
      <w:r>
        <w:rPr>
          <w:rFonts w:ascii="方正仿宋_GBK" w:eastAsia="方正仿宋_GBK" w:hAnsi="方正仿宋_GBK" w:cs="方正仿宋_GBK" w:hint="eastAsia"/>
          <w:color w:val="000000"/>
          <w:sz w:val="32"/>
          <w:szCs w:val="32"/>
        </w:rPr>
        <w:t>建设</w:t>
      </w:r>
      <w:r w:rsidR="00E76C73" w:rsidRPr="00E76C73">
        <w:rPr>
          <w:rFonts w:ascii="方正仿宋_GBK" w:eastAsia="方正仿宋_GBK" w:hAnsi="方正仿宋_GBK" w:cs="方正仿宋_GBK" w:hint="eastAsia"/>
          <w:color w:val="000000"/>
          <w:sz w:val="32"/>
          <w:szCs w:val="32"/>
        </w:rPr>
        <w:t>办主任</w:t>
      </w:r>
    </w:p>
    <w:p w:rsidR="00E76C73" w:rsidRPr="00E76C73" w:rsidRDefault="009F540F" w:rsidP="009F540F">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sidR="00E76C73" w:rsidRPr="00E76C73">
        <w:rPr>
          <w:rFonts w:ascii="方正仿宋_GBK" w:eastAsia="方正仿宋_GBK" w:hAnsi="方正仿宋_GBK" w:cs="方正仿宋_GBK" w:hint="eastAsia"/>
          <w:color w:val="000000"/>
          <w:sz w:val="32"/>
          <w:szCs w:val="32"/>
        </w:rPr>
        <w:t>罗于衡  经发办主任</w:t>
      </w:r>
    </w:p>
    <w:p w:rsidR="00E76C73" w:rsidRPr="00E76C73" w:rsidRDefault="009F540F" w:rsidP="00E76C73">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sidR="00E76C73" w:rsidRPr="00E76C73">
        <w:rPr>
          <w:rFonts w:ascii="方正仿宋_GBK" w:eastAsia="方正仿宋_GBK" w:hAnsi="方正仿宋_GBK" w:cs="方正仿宋_GBK" w:hint="eastAsia"/>
          <w:color w:val="000000"/>
          <w:sz w:val="32"/>
          <w:szCs w:val="32"/>
        </w:rPr>
        <w:t>黄  毅  综合执法大队队长</w:t>
      </w:r>
    </w:p>
    <w:p w:rsidR="00E76C73" w:rsidRPr="00E76C73" w:rsidRDefault="009F540F" w:rsidP="00E76C73">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sidR="00E76C73" w:rsidRPr="00E76C73">
        <w:rPr>
          <w:rFonts w:ascii="方正仿宋_GBK" w:eastAsia="方正仿宋_GBK" w:hAnsi="方正仿宋_GBK" w:cs="方正仿宋_GBK" w:hint="eastAsia"/>
          <w:color w:val="000000"/>
          <w:sz w:val="32"/>
          <w:szCs w:val="32"/>
        </w:rPr>
        <w:t>胡  雷  村镇建设服务中心主任</w:t>
      </w:r>
    </w:p>
    <w:p w:rsidR="00E76C73" w:rsidRPr="00E76C73" w:rsidRDefault="009F540F" w:rsidP="00E76C73">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sidR="00E76C73" w:rsidRPr="00E76C73">
        <w:rPr>
          <w:rFonts w:ascii="方正仿宋_GBK" w:eastAsia="方正仿宋_GBK" w:hAnsi="方正仿宋_GBK" w:cs="方正仿宋_GBK" w:hint="eastAsia"/>
          <w:color w:val="000000"/>
          <w:sz w:val="32"/>
          <w:szCs w:val="32"/>
        </w:rPr>
        <w:t>杨智全  农服中心主任</w:t>
      </w:r>
    </w:p>
    <w:p w:rsidR="00E76C73" w:rsidRPr="00E76C73" w:rsidRDefault="009F540F" w:rsidP="00E76C73">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sidR="00E76C73" w:rsidRPr="00E76C73">
        <w:rPr>
          <w:rFonts w:ascii="方正仿宋_GBK" w:eastAsia="方正仿宋_GBK" w:hAnsi="方正仿宋_GBK" w:cs="方正仿宋_GBK" w:hint="eastAsia"/>
          <w:color w:val="000000"/>
          <w:sz w:val="32"/>
          <w:szCs w:val="32"/>
        </w:rPr>
        <w:t>王小</w:t>
      </w:r>
      <w:r>
        <w:rPr>
          <w:rFonts w:ascii="方正仿宋_GBK" w:eastAsia="方正仿宋_GBK" w:hAnsi="方正仿宋_GBK" w:cs="方正仿宋_GBK" w:hint="eastAsia"/>
          <w:color w:val="000000"/>
          <w:sz w:val="32"/>
          <w:szCs w:val="32"/>
        </w:rPr>
        <w:t>彬</w:t>
      </w:r>
      <w:r w:rsidR="00E76C73" w:rsidRPr="00E76C73">
        <w:rPr>
          <w:rFonts w:ascii="方正仿宋_GBK" w:eastAsia="方正仿宋_GBK" w:hAnsi="方正仿宋_GBK" w:cs="方正仿宋_GBK" w:hint="eastAsia"/>
          <w:color w:val="000000"/>
          <w:sz w:val="32"/>
          <w:szCs w:val="32"/>
        </w:rPr>
        <w:t xml:space="preserve">  农服中心副主任</w:t>
      </w:r>
    </w:p>
    <w:p w:rsidR="00E76C73" w:rsidRPr="00E76C73" w:rsidRDefault="009F540F" w:rsidP="00E76C73">
      <w:pPr>
        <w:spacing w:line="560" w:lineRule="exact"/>
        <w:ind w:firstLineChars="200" w:firstLine="640"/>
        <w:rPr>
          <w:sz w:val="32"/>
          <w:szCs w:val="32"/>
        </w:rPr>
      </w:pPr>
      <w:r>
        <w:rPr>
          <w:rFonts w:ascii="方正仿宋_GBK" w:eastAsia="方正仿宋_GBK" w:hAnsi="方正仿宋_GBK" w:cs="方正仿宋_GBK" w:hint="eastAsia"/>
          <w:color w:val="000000"/>
          <w:sz w:val="32"/>
          <w:szCs w:val="32"/>
        </w:rPr>
        <w:t xml:space="preserve">        </w:t>
      </w:r>
      <w:r w:rsidR="00E76C73" w:rsidRPr="00E76C73">
        <w:rPr>
          <w:rFonts w:ascii="方正仿宋_GBK" w:eastAsia="方正仿宋_GBK" w:hAnsi="方正仿宋_GBK" w:cs="方正仿宋_GBK" w:hint="eastAsia"/>
          <w:color w:val="000000"/>
          <w:sz w:val="32"/>
          <w:szCs w:val="32"/>
        </w:rPr>
        <w:t>王  程  卫生院院长</w:t>
      </w:r>
    </w:p>
    <w:p w:rsidR="00E76C73" w:rsidRPr="00E76C73" w:rsidRDefault="009F540F" w:rsidP="00E76C73">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sidR="00E76C73" w:rsidRPr="00E76C73">
        <w:rPr>
          <w:rFonts w:ascii="方正仿宋_GBK" w:eastAsia="方正仿宋_GBK" w:hAnsi="方正仿宋_GBK" w:cs="方正仿宋_GBK" w:hint="eastAsia"/>
          <w:color w:val="000000"/>
          <w:sz w:val="32"/>
          <w:szCs w:val="32"/>
        </w:rPr>
        <w:t>赵  航  派出所所长</w:t>
      </w:r>
    </w:p>
    <w:p w:rsidR="00AC1F32" w:rsidRPr="00E76C73" w:rsidRDefault="00E76C73" w:rsidP="00E76C73">
      <w:pPr>
        <w:spacing w:line="560" w:lineRule="exact"/>
        <w:ind w:firstLineChars="200" w:firstLine="640"/>
        <w:rPr>
          <w:rFonts w:ascii="方正仿宋_GBK" w:eastAsia="方正仿宋_GBK" w:hAnsi="宋体" w:cs="宋体"/>
          <w:kern w:val="0"/>
          <w:sz w:val="32"/>
          <w:szCs w:val="32"/>
        </w:rPr>
      </w:pPr>
      <w:r w:rsidRPr="00E76C73">
        <w:rPr>
          <w:rFonts w:ascii="方正仿宋_GBK" w:eastAsia="方正仿宋_GBK" w:hAnsi="方正仿宋_GBK" w:cs="方正仿宋_GBK" w:hint="eastAsia"/>
          <w:color w:val="000000"/>
          <w:sz w:val="32"/>
          <w:szCs w:val="32"/>
        </w:rPr>
        <w:lastRenderedPageBreak/>
        <w:t>领导小组下设办公室在乡村镇建设服务中心</w:t>
      </w:r>
      <w:r w:rsidRPr="00E76C73">
        <w:rPr>
          <w:rFonts w:ascii="方正仿宋_GBK" w:eastAsia="方正仿宋_GBK" w:hAnsi="方正仿宋_GBK" w:cs="方正仿宋_GBK" w:hint="eastAsia"/>
          <w:sz w:val="32"/>
          <w:szCs w:val="32"/>
        </w:rPr>
        <w:t>，由</w:t>
      </w:r>
      <w:r w:rsidRPr="00E76C73">
        <w:rPr>
          <w:rFonts w:ascii="方正仿宋_GBK" w:eastAsia="方正仿宋_GBK" w:hAnsi="方正仿宋_GBK" w:cs="方正仿宋_GBK" w:hint="eastAsia"/>
          <w:color w:val="000000"/>
          <w:sz w:val="32"/>
          <w:szCs w:val="32"/>
        </w:rPr>
        <w:t>村镇建设服务中心胡雷同志兼任办公室主任</w:t>
      </w:r>
      <w:r w:rsidRPr="00E76C73">
        <w:rPr>
          <w:rFonts w:ascii="方正仿宋_GBK" w:eastAsia="方正仿宋_GBK" w:hAnsi="方正仿宋_GBK" w:cs="方正仿宋_GBK" w:hint="eastAsia"/>
          <w:sz w:val="32"/>
          <w:szCs w:val="32"/>
        </w:rPr>
        <w:t>，具体负责此专项日常工作。</w:t>
      </w: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Default="00AC1F32" w:rsidP="00AB4A96">
      <w:pPr>
        <w:spacing w:line="520" w:lineRule="exact"/>
        <w:ind w:firstLineChars="200" w:firstLine="640"/>
        <w:rPr>
          <w:rFonts w:ascii="方正仿宋_GBK" w:eastAsia="方正仿宋_GBK" w:hAnsi="宋体" w:cs="宋体"/>
          <w:kern w:val="0"/>
          <w:sz w:val="32"/>
          <w:szCs w:val="32"/>
        </w:rPr>
      </w:pPr>
    </w:p>
    <w:p w:rsidR="00AC1F32" w:rsidRPr="007E6153" w:rsidRDefault="007E6153" w:rsidP="007E6153">
      <w:pPr>
        <w:spacing w:line="520" w:lineRule="exact"/>
        <w:rPr>
          <w:rFonts w:ascii="方正仿宋_GBK" w:eastAsia="方正仿宋_GBK" w:hAnsi="宋体" w:cs="宋体"/>
          <w:kern w:val="0"/>
          <w:sz w:val="32"/>
          <w:szCs w:val="32"/>
          <w:u w:val="single"/>
        </w:rPr>
      </w:pPr>
      <w:r>
        <w:rPr>
          <w:rFonts w:ascii="方正仿宋_GBK" w:eastAsia="方正仿宋_GBK" w:hAnsi="宋体" w:cs="宋体" w:hint="eastAsia"/>
          <w:kern w:val="0"/>
          <w:sz w:val="32"/>
          <w:szCs w:val="32"/>
          <w:u w:val="single"/>
        </w:rPr>
        <w:t xml:space="preserve">                                                        </w:t>
      </w:r>
    </w:p>
    <w:p w:rsidR="00D50BD3" w:rsidRDefault="007E6153" w:rsidP="007E6153">
      <w:pPr>
        <w:spacing w:line="52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抄送：区生态环境局</w:t>
      </w:r>
    </w:p>
    <w:p w:rsidR="001C01C7" w:rsidRPr="001C01C7" w:rsidRDefault="0069691D" w:rsidP="001C01C7">
      <w:pPr>
        <w:spacing w:line="560" w:lineRule="exact"/>
        <w:rPr>
          <w:rFonts w:ascii="方正仿宋_GBK" w:eastAsia="方正仿宋_GBK"/>
          <w:sz w:val="28"/>
          <w:szCs w:val="28"/>
        </w:rPr>
      </w:pPr>
      <w:r>
        <w:rPr>
          <w:rFonts w:ascii="方正仿宋_GBK" w:eastAsia="方正仿宋_GBK"/>
          <w:sz w:val="28"/>
          <w:szCs w:val="28"/>
        </w:rPr>
        <w:pict>
          <v:line id="直线 19" o:spid="_x0000_s1030" style="position:absolute;left:0;text-align:left;z-index:251664384" from="0,1.6pt" to="441pt,1.65pt"/>
        </w:pict>
      </w:r>
      <w:r>
        <w:rPr>
          <w:rFonts w:ascii="方正仿宋_GBK" w:eastAsia="方正仿宋_GBK"/>
          <w:sz w:val="28"/>
          <w:szCs w:val="28"/>
        </w:rPr>
        <w:pict>
          <v:line id="直线 18" o:spid="_x0000_s1029" style="position:absolute;left:0;text-align:left;z-index:251663360" from="0,30.1pt" to="441pt,30.15pt"/>
        </w:pict>
      </w:r>
      <w:r w:rsidR="001C01C7" w:rsidRPr="001C01C7">
        <w:rPr>
          <w:rFonts w:ascii="方正仿宋_GBK" w:eastAsia="方正仿宋_GBK" w:hint="eastAsia"/>
          <w:color w:val="000000"/>
          <w:sz w:val="28"/>
          <w:szCs w:val="28"/>
        </w:rPr>
        <w:t>重庆市涪陵区增福乡党政办公室              2020年</w:t>
      </w:r>
      <w:r w:rsidR="00C419DF">
        <w:rPr>
          <w:rFonts w:ascii="方正仿宋_GBK" w:eastAsia="方正仿宋_GBK" w:hint="eastAsia"/>
          <w:color w:val="000000"/>
          <w:sz w:val="28"/>
          <w:szCs w:val="28"/>
        </w:rPr>
        <w:t>8</w:t>
      </w:r>
      <w:r w:rsidR="001C01C7" w:rsidRPr="001C01C7">
        <w:rPr>
          <w:rFonts w:ascii="方正仿宋_GBK" w:eastAsia="方正仿宋_GBK" w:hint="eastAsia"/>
          <w:color w:val="000000"/>
          <w:sz w:val="28"/>
          <w:szCs w:val="28"/>
        </w:rPr>
        <w:t>月</w:t>
      </w:r>
      <w:r w:rsidR="009F540F">
        <w:rPr>
          <w:rFonts w:ascii="方正仿宋_GBK" w:eastAsia="方正仿宋_GBK" w:hint="eastAsia"/>
          <w:color w:val="000000"/>
          <w:sz w:val="28"/>
          <w:szCs w:val="28"/>
        </w:rPr>
        <w:t>20</w:t>
      </w:r>
      <w:r w:rsidR="001C01C7" w:rsidRPr="001C01C7">
        <w:rPr>
          <w:rFonts w:ascii="方正仿宋_GBK" w:eastAsia="方正仿宋_GBK" w:hint="eastAsia"/>
          <w:color w:val="000000"/>
          <w:sz w:val="28"/>
          <w:szCs w:val="28"/>
        </w:rPr>
        <w:t>日印发</w:t>
      </w:r>
    </w:p>
    <w:sectPr w:rsidR="001C01C7" w:rsidRPr="001C01C7" w:rsidSect="004A7EE6">
      <w:footerReference w:type="even" r:id="rId10"/>
      <w:footerReference w:type="default" r:id="rId11"/>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A92" w:rsidRDefault="003B7A92" w:rsidP="004A7EE6">
      <w:r>
        <w:separator/>
      </w:r>
    </w:p>
  </w:endnote>
  <w:endnote w:type="continuationSeparator" w:id="1">
    <w:p w:rsidR="003B7A92" w:rsidRDefault="003B7A92" w:rsidP="004A7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FangSong_GB2312">
    <w:altName w:val="MS Gothic"/>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325"/>
      <w:docPartObj>
        <w:docPartGallery w:val="Page Numbers (Bottom of Page)"/>
        <w:docPartUnique/>
      </w:docPartObj>
    </w:sdtPr>
    <w:sdtContent>
      <w:p w:rsidR="00026D16" w:rsidRDefault="00026D16">
        <w:pPr>
          <w:pStyle w:val="a4"/>
        </w:pPr>
        <w:r w:rsidRPr="004A7EE6">
          <w:rPr>
            <w:rFonts w:ascii="华文中宋" w:eastAsia="华文中宋" w:hAnsi="华文中宋" w:hint="eastAsia"/>
            <w:sz w:val="28"/>
            <w:szCs w:val="28"/>
          </w:rPr>
          <w:t>-</w:t>
        </w:r>
        <w:r w:rsidR="0069691D" w:rsidRPr="004A7EE6">
          <w:rPr>
            <w:rFonts w:ascii="华文中宋" w:eastAsia="华文中宋" w:hAnsi="华文中宋"/>
            <w:sz w:val="28"/>
            <w:szCs w:val="28"/>
          </w:rPr>
          <w:fldChar w:fldCharType="begin"/>
        </w:r>
        <w:r w:rsidRPr="004A7EE6">
          <w:rPr>
            <w:rFonts w:ascii="华文中宋" w:eastAsia="华文中宋" w:hAnsi="华文中宋"/>
            <w:sz w:val="28"/>
            <w:szCs w:val="28"/>
          </w:rPr>
          <w:instrText xml:space="preserve"> PAGE   \* MERGEFORMAT </w:instrText>
        </w:r>
        <w:r w:rsidR="0069691D" w:rsidRPr="004A7EE6">
          <w:rPr>
            <w:rFonts w:ascii="华文中宋" w:eastAsia="华文中宋" w:hAnsi="华文中宋"/>
            <w:sz w:val="28"/>
            <w:szCs w:val="28"/>
          </w:rPr>
          <w:fldChar w:fldCharType="separate"/>
        </w:r>
        <w:r w:rsidR="00F979CC" w:rsidRPr="00F979CC">
          <w:rPr>
            <w:rFonts w:ascii="华文中宋" w:eastAsia="华文中宋" w:hAnsi="华文中宋"/>
            <w:noProof/>
            <w:sz w:val="28"/>
            <w:szCs w:val="28"/>
            <w:lang w:val="zh-CN"/>
          </w:rPr>
          <w:t>2</w:t>
        </w:r>
        <w:r w:rsidR="0069691D" w:rsidRPr="004A7EE6">
          <w:rPr>
            <w:rFonts w:ascii="华文中宋" w:eastAsia="华文中宋" w:hAnsi="华文中宋"/>
            <w:sz w:val="28"/>
            <w:szCs w:val="28"/>
          </w:rPr>
          <w:fldChar w:fldCharType="end"/>
        </w:r>
        <w:r w:rsidRPr="004A7EE6">
          <w:rPr>
            <w:rFonts w:ascii="华文中宋" w:eastAsia="华文中宋" w:hAnsi="华文中宋" w:hint="eastAsia"/>
            <w:sz w:val="28"/>
            <w:szCs w:val="28"/>
          </w:rPr>
          <w:t>-</w:t>
        </w:r>
      </w:p>
    </w:sdtContent>
  </w:sdt>
  <w:p w:rsidR="00026D16" w:rsidRDefault="00026D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320"/>
      <w:docPartObj>
        <w:docPartGallery w:val="Page Numbers (Bottom of Page)"/>
        <w:docPartUnique/>
      </w:docPartObj>
    </w:sdtPr>
    <w:sdtContent>
      <w:p w:rsidR="00026D16" w:rsidRDefault="00026D16">
        <w:pPr>
          <w:pStyle w:val="a4"/>
          <w:jc w:val="right"/>
        </w:pPr>
        <w:r w:rsidRPr="004A7EE6">
          <w:rPr>
            <w:rFonts w:ascii="华文中宋" w:eastAsia="华文中宋" w:hAnsi="华文中宋" w:hint="eastAsia"/>
            <w:sz w:val="28"/>
            <w:szCs w:val="28"/>
          </w:rPr>
          <w:t>-</w:t>
        </w:r>
        <w:r w:rsidR="0069691D" w:rsidRPr="004A7EE6">
          <w:rPr>
            <w:rFonts w:ascii="华文中宋" w:eastAsia="华文中宋" w:hAnsi="华文中宋"/>
            <w:sz w:val="28"/>
            <w:szCs w:val="28"/>
          </w:rPr>
          <w:fldChar w:fldCharType="begin"/>
        </w:r>
        <w:r w:rsidRPr="004A7EE6">
          <w:rPr>
            <w:rFonts w:ascii="华文中宋" w:eastAsia="华文中宋" w:hAnsi="华文中宋"/>
            <w:sz w:val="28"/>
            <w:szCs w:val="28"/>
          </w:rPr>
          <w:instrText xml:space="preserve"> PAGE   \* MERGEFORMAT </w:instrText>
        </w:r>
        <w:r w:rsidR="0069691D" w:rsidRPr="004A7EE6">
          <w:rPr>
            <w:rFonts w:ascii="华文中宋" w:eastAsia="华文中宋" w:hAnsi="华文中宋"/>
            <w:sz w:val="28"/>
            <w:szCs w:val="28"/>
          </w:rPr>
          <w:fldChar w:fldCharType="separate"/>
        </w:r>
        <w:r w:rsidR="00F979CC" w:rsidRPr="00F979CC">
          <w:rPr>
            <w:rFonts w:ascii="华文中宋" w:eastAsia="华文中宋" w:hAnsi="华文中宋"/>
            <w:noProof/>
            <w:sz w:val="28"/>
            <w:szCs w:val="28"/>
            <w:lang w:val="zh-CN"/>
          </w:rPr>
          <w:t>1</w:t>
        </w:r>
        <w:r w:rsidR="0069691D" w:rsidRPr="004A7EE6">
          <w:rPr>
            <w:rFonts w:ascii="华文中宋" w:eastAsia="华文中宋" w:hAnsi="华文中宋"/>
            <w:sz w:val="28"/>
            <w:szCs w:val="28"/>
          </w:rPr>
          <w:fldChar w:fldCharType="end"/>
        </w:r>
        <w:r w:rsidRPr="004A7EE6">
          <w:rPr>
            <w:rFonts w:ascii="华文中宋" w:eastAsia="华文中宋" w:hAnsi="华文中宋" w:hint="eastAsia"/>
            <w:sz w:val="28"/>
            <w:szCs w:val="28"/>
          </w:rPr>
          <w:t>-</w:t>
        </w:r>
      </w:p>
    </w:sdtContent>
  </w:sdt>
  <w:p w:rsidR="00026D16" w:rsidRDefault="00026D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A92" w:rsidRDefault="003B7A92" w:rsidP="004A7EE6">
      <w:r>
        <w:separator/>
      </w:r>
    </w:p>
  </w:footnote>
  <w:footnote w:type="continuationSeparator" w:id="1">
    <w:p w:rsidR="003B7A92" w:rsidRDefault="003B7A92" w:rsidP="004A7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657A93"/>
    <w:multiLevelType w:val="singleLevel"/>
    <w:tmpl w:val="C2657A93"/>
    <w:lvl w:ilvl="0">
      <w:start w:val="2"/>
      <w:numFmt w:val="chineseCounting"/>
      <w:suff w:val="nothing"/>
      <w:lvlText w:val="%1、"/>
      <w:lvlJc w:val="left"/>
      <w:rPr>
        <w:rFonts w:hint="eastAsia"/>
      </w:rPr>
    </w:lvl>
  </w:abstractNum>
  <w:abstractNum w:abstractNumId="1">
    <w:nsid w:val="2E547D30"/>
    <w:multiLevelType w:val="multilevel"/>
    <w:tmpl w:val="F8B0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042C94"/>
    <w:multiLevelType w:val="singleLevel"/>
    <w:tmpl w:val="5E042C94"/>
    <w:lvl w:ilvl="0">
      <w:start w:val="6"/>
      <w:numFmt w:val="chineseCounting"/>
      <w:suff w:val="nothing"/>
      <w:lvlText w:val="%1、"/>
      <w:lvlJc w:val="left"/>
      <w:pPr>
        <w:ind w:left="0" w:firstLine="0"/>
      </w:pPr>
    </w:lvl>
  </w:abstractNum>
  <w:abstractNum w:abstractNumId="3">
    <w:nsid w:val="5E71C687"/>
    <w:multiLevelType w:val="singleLevel"/>
    <w:tmpl w:val="5E71C687"/>
    <w:lvl w:ilvl="0">
      <w:start w:val="1"/>
      <w:numFmt w:val="chineseCounting"/>
      <w:suff w:val="nothing"/>
      <w:lvlText w:val="%1、"/>
      <w:lvlJc w:val="left"/>
      <w:pPr>
        <w:ind w:left="0" w:firstLine="0"/>
      </w:pPr>
    </w:lvl>
  </w:abstractNum>
  <w:abstractNum w:abstractNumId="4">
    <w:nsid w:val="77F43603"/>
    <w:multiLevelType w:val="singleLevel"/>
    <w:tmpl w:val="77F43603"/>
    <w:lvl w:ilvl="0">
      <w:start w:val="1"/>
      <w:numFmt w:val="chineseCounting"/>
      <w:suff w:val="nothing"/>
      <w:lvlText w:val="%1、"/>
      <w:lvlJc w:val="left"/>
      <w:rPr>
        <w:rFonts w:hint="eastAsia"/>
      </w:rPr>
    </w:lvl>
  </w:abstractNum>
  <w:num w:numId="1">
    <w:abstractNumId w:val="2"/>
    <w:lvlOverride w:ilvl="0">
      <w:startOverride w:val="6"/>
    </w:lvlOverride>
  </w:num>
  <w:num w:numId="2">
    <w:abstractNumId w:val="0"/>
  </w:num>
  <w:num w:numId="3">
    <w:abstractNumId w:val="3"/>
    <w:lvlOverride w:ilvl="0">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54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000AFE98-13A7-439A-8716-AE86CD5757EA}" w:val="lpaKXUeMAHjoRvrfWxd8Zq7N1Q=S+JEFc6gkTCzBOwVYuI29Gth4PysnL0Dbmi5/3"/>
    <w:docVar w:name="{0022605B-5ED3-4642-8A71-A9ED8E324E92}" w:val="lpaKXUeMAHjoRvrfWxd8Zq7N1Q=S+JEFc6gkTCzBOwVYuI29Gth4PysnL0Dbmi5/3"/>
    <w:docVar w:name="{0248E0CF-6812-423A-8D3F-9F9DC4E4012D}" w:val="lpaKXUeMAHjoRvrfWxd8Zq7N1Q=S+JEFc6gkTCzBOwVYuI29Gth4PysnL0Dbmi5/3"/>
    <w:docVar w:name="{077C6D9A-19C1-4E02-BA47-3B8D735C4A1F}" w:val="lpaKXUeMAHjoRvrfWxd8Zq7N1Q=S+JEFc6gkTCzBOwVYuI29Gth4PysnL0Dbmi5/3"/>
    <w:docVar w:name="{1034ABB7-CC09-4FD4-9863-009A16D984EB}" w:val="lpaKXUeMAHjoRvrfWxd8Zq7N1Q=S+JEFc6gkTCzBOwVYuI29Gth4PysnL0Dbmi5/3"/>
    <w:docVar w:name="{19E3D144-1D22-4E55-BE9A-53BF214C17C4}" w:val="lpaKXUeMAHjoRvrfWxd8Zq7N1Q=S+JEFc6gkTCzBOwVYuI29Gth4PysnL0Dbmi5/3"/>
    <w:docVar w:name="{1B3A97CE-71E9-4622-ABDB-F45DB3E8538D}"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23FA50B1-760F-4218-A768-1E9CD124D75A}" w:val="lpaKXUeMAHjoRvrfWxd8Zq7N1Q=S+JEFc6gkTCzBOwVYuI29Gth4PysnL0Dbmi5/3"/>
    <w:docVar w:name="{2CEEC70A-DB35-402D-905E-F3FD1688E211}" w:val="lpaKXUeMAHjoRvrfWxd8Zq7N1Q=S+JEFc6gkTCzBOwVYuI29Gth4PysnL0Dbmi5/3"/>
    <w:docVar w:name="{36253E64-78C3-4DC8-BE82-B6EF5FF5F8AC}" w:val="lpaKXUeMAHjoRvrfWxd8Zq7N1Q=S+JEFc6gkTCzBOwVYuI29Gth4PysnL0Dbmi5/3"/>
    <w:docVar w:name="{3E100D93-A9CD-4488-883F-D0CF6C99CF10}" w:val="lpaKXUeMAHjoRvrfWxd8Zq7N1Q=S+JEFc6gkTCzBOwVYuI29Gth4PysnL0Dbmi5/3"/>
    <w:docVar w:name="{405878B1-824C-4BF3-A66F-2BD7971F5AF3}"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D844D80-F766-44D2-AC9C-D183775EDDA6}" w:val="lpaKXUeMAHjoRvrfWxd8Zq7N1Q=S+JEFc6gkTCzBOwVYuI29Gth4PysnL0Dbmi5/3"/>
    <w:docVar w:name="{623757E2-FE8F-4AFC-8719-296335F9E3E7}" w:val="lpaKXUeMAHjoRvrfWxd8Zq7N1Q=S+JEFc6gkTCzBOwVYuI29Gth4PysnL0Dbmi5/3"/>
    <w:docVar w:name="{6984C818-F579-4A8F-9B3B-5058F64336D4}"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83BA00-8EF7-477F-A1F7-CADE8DBE3026}" w:val="lpaKXUeMAHjoRvrfWxd8Zq7N1Q=S+JEFc6gkTCzBOwVYuI29Gth4PysnL0Dbmi5/3"/>
    <w:docVar w:name="{71828B86-BDA7-416B-B41D-2FC0DB7C81F0}" w:val="lpaKXUeMAHjoRvrfWxd8Zq7N1Q=S+JEFc6gkTCzBOwVYuI29Gth4PysnL0Dbmi5/3"/>
    <w:docVar w:name="{72E06DA2-58EE-451D-A2FA-4BCADBD884A9}" w:val="lpaKXUeMAHjoRvrfWxd8Zq7N1Q=S+JEFc6gkTCzBOwVYuI29Gth4PysnL0Dbmi5/3"/>
    <w:docVar w:name="{754ED024-6D52-4E54-A802-87F2ABC047D7}" w:val="lpaKXUeMAHjoRvrfWxd8Zq7N1Q=S+JEFc6gkTCzBOwVYuI29Gth4PysnL0Dbmi5/3"/>
    <w:docVar w:name="{7B514E4A-0C8C-4572-A8B7-5C2B4978E93D}"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8223D35B-53F4-41D3-85A0-D6501030C4F0}"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E5E24C7-9869-4633-9AFB-B481F71DC492}" w:val="lpaKXUeMAHjoRvrfWxd8Zq7N1Q=S+JEFc6gkTCzBOwVYuI29Gth4PysnL0Dbmi5/3"/>
    <w:docVar w:name="{9E828856-B6DA-4EE9-BA28-8930877CD9ED}" w:val="lpaKXUeMAHjoRvrfWxd8Zq7N1Q=S+JEFc6gkTCzBOwVYuI29Gth4PysnL0Dbmi5/3"/>
    <w:docVar w:name="{A0B58DD0-3DB1-4120-BE5D-D42F81033E7A}" w:val="lpaKXUeMAHjoRvrfWxd8Zq7N1Q=S+JEFc6gkTCzBOwVYuI29Gth4PysnL0Dbmi5/3"/>
    <w:docVar w:name="{A4F4FE34-BB82-4483-B374-0BB8A1591C54}" w:val="lpaKXUeMAHjoRvrfWxd8Zq7N1Q=S+JEFc6gkTCzBOwVYuI29Gth4PysnL0Dbmi5/3"/>
    <w:docVar w:name="{A70DBDF7-62C7-4287-AA29-A0CD6AF6B329}" w:val="lpaKXUeMAHjoRvrfWxd8Zq7N1Q=S+JEFc6gkTCzBOwVYuI29Gth4PysnL0Dbmi5/3"/>
    <w:docVar w:name="{ACF98A1C-5CC0-4476-A434-8B0BFCB5BC74}" w:val="lpaKXUeMAHjoRvrfWxd8Zq7N1Q=S+JEFc6gkTCzBOwVYuI29Gth4PysnL0Dbmi5/3"/>
    <w:docVar w:name="{B764F315-6C74-464C-8C8F-49DF10F61C8B}" w:val="lpaKXUeMAHjoRvrfWxd8Zq7N1Q=S+JEFc6gkTCzBOwVYuI29Gth4PysnL0Dbmi5/3"/>
    <w:docVar w:name="{BC85975B-2EAA-43A0-A630-9B6925C827FC}" w:val="lpaKXUeMAHjoRvrfWxd8Zq7N1Q=S+JEFc6gkTCzBOwVYuI29Gth4PysnL0Dbmi5/3"/>
    <w:docVar w:name="{C2A08EF7-ACA7-4F35-9CF3-06FB0B57D708}" w:val="lpaKXUeMAHjoRvrfWxd8Zq7N1Q=S+JEFc6gkTCzBOwVYuI29Gth4PysnL0Dbmi5/3"/>
    <w:docVar w:name="{C342C361-EF9F-4220-BF1C-4740B662C649}" w:val="lpaKXUeMAHjoRvrfWxd8Zq7N1Q=S+JEFc6gkTCzBOwVYuI29Gth4PysnL0Dbmi5/3"/>
    <w:docVar w:name="{C5BC09DB-90C0-4012-9B04-AA9EDB50BF27}" w:val="lpaKXUeMAHjoRvrfWxd8Zq7N1Q=S+JEFc6gkTCzBOwVYuI29Gth4PysnL0Dbmi5/3"/>
    <w:docVar w:name="{CF6AFDAA-9034-493D-942B-4A7B582E6530}" w:val="8TtpEycrlZAY0Cae/vHPhIbdm5NQR6DJSfwzqiMxkG9Uu=g1sLVFnBO3Xj+WKo427"/>
    <w:docVar w:name="{D227DA18-CB76-40C7-84B7-F835CF01B21E}"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6DF8FEE-9BE1-492A-A290-5CD6D8557433}" w:val="lpaKXUeMAHjoRvrfWxd8Zq7N1Q=S+JEFc6gkTCzBOwVYuI29Gth4PysnL0Dbmi5/3"/>
    <w:docVar w:name="{DB5DD90C-1589-4C2F-BC91-3D57FBAC0C3C}" w:val="lpaKXUeMAHjoRvrfWxd8Zq7N1Q=S+JEFc6gkTCzBOwVYuI29Gth4PysnL0Dbmi5/3"/>
    <w:docVar w:name="{DFC92579-3B4D-4C23-AD49-55638AFE4107}" w:val="lpaKXUeMAHjoRvrfWxd8Zq7N1Q=S+JEFc6gkTCzBOwVYuI29Gth4PysnL0Dbmi5/3"/>
    <w:docVar w:name="{E19A0C26-E722-4391-B45A-6261946F6F06}" w:val="lpaKXUeMAHjoRvrfWxd8Zq7N1Q=S+JEFc6gkTCzBOwVYuI29Gth4PysnL0Dbmi5/3"/>
    <w:docVar w:name="{E4BFB3B4-062D-4DE6-98DD-64CC2331CD7A}"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99846F1-7EBA-4F23-9B3A-E4FE24DDD8B1}" w:val="lpaKXUeMAHjoRvrfWxd8Zq7N1Q=S+JEFc6gkTCzBOwVYuI29Gth4PysnL0Dbmi5/3"/>
    <w:docVar w:name="{ED6FBFAA-460E-4783-BDB2-9A5711F60F2F}" w:val="lpaKXUeMAHjoRvrfWxd8Zq7N1Q=S+JEFc6gkTCzBOwVYuI29Gth4PysnL0Dbmi5/3"/>
    <w:docVar w:name="{F4618ABB-C334-44AF-A678-3CF4A119410A}" w:val="lpaKXUeMAHjoRvrfWxd8Zq7N1Q=S+JEFc6gkTCzBOwVYuI29Gth4PysnL0Dbmi5/3"/>
    <w:docVar w:name="{FA563B1D-0771-4503-B30A-FAAF359C8F52}" w:val="lpaKXUeMAHjoRvrfWxd8Zq7N1Q=S+JEFc6gkTCzBOwVYuI29Gth4PysnL0Dbmi5/3"/>
    <w:docVar w:name="{FB527C2C-04CB-4625-8B84-FE9D590B8A29}" w:val="lpaKXUeMAHjoRvrfWxd8Zq7N1Q=S+JEFc6gkTCzBOwVYuI29Gth4PysnL0Dbmi5/3"/>
    <w:docVar w:name="{FDF94701-D574-4F6F-96BD-35464F5CB624}" w:val="lpaKXUeMAHjoRvrfWxd8Zq7N1Q=S+JEFc6gkTCzBOwVYuI29Gth4PysnL0Dbmi5/3"/>
    <w:docVar w:name="DocumentID" w:val="{F325A924-B4E9-4133-B8BE-A2027B17A154}"/>
  </w:docVars>
  <w:rsids>
    <w:rsidRoot w:val="001C01C7"/>
    <w:rsid w:val="00011EEE"/>
    <w:rsid w:val="00026D16"/>
    <w:rsid w:val="0005679D"/>
    <w:rsid w:val="00057133"/>
    <w:rsid w:val="000621CE"/>
    <w:rsid w:val="00062D83"/>
    <w:rsid w:val="00071E2C"/>
    <w:rsid w:val="00081DEC"/>
    <w:rsid w:val="00095E1E"/>
    <w:rsid w:val="000B19D9"/>
    <w:rsid w:val="000C4F36"/>
    <w:rsid w:val="000D2CDC"/>
    <w:rsid w:val="000F5A93"/>
    <w:rsid w:val="00106D64"/>
    <w:rsid w:val="00117728"/>
    <w:rsid w:val="00117DE7"/>
    <w:rsid w:val="0012098C"/>
    <w:rsid w:val="00137D2A"/>
    <w:rsid w:val="00183883"/>
    <w:rsid w:val="001B01C8"/>
    <w:rsid w:val="001B7DBC"/>
    <w:rsid w:val="001C01C7"/>
    <w:rsid w:val="001D349C"/>
    <w:rsid w:val="001E3912"/>
    <w:rsid w:val="001F4E65"/>
    <w:rsid w:val="00201503"/>
    <w:rsid w:val="00210DA2"/>
    <w:rsid w:val="00222A8C"/>
    <w:rsid w:val="00224C15"/>
    <w:rsid w:val="002462AC"/>
    <w:rsid w:val="00264626"/>
    <w:rsid w:val="00267634"/>
    <w:rsid w:val="00272A81"/>
    <w:rsid w:val="00272B62"/>
    <w:rsid w:val="002A1043"/>
    <w:rsid w:val="002A6B22"/>
    <w:rsid w:val="002D6D13"/>
    <w:rsid w:val="002F083F"/>
    <w:rsid w:val="002F4129"/>
    <w:rsid w:val="003260BF"/>
    <w:rsid w:val="00334B00"/>
    <w:rsid w:val="003406C0"/>
    <w:rsid w:val="00361679"/>
    <w:rsid w:val="00367544"/>
    <w:rsid w:val="0037457B"/>
    <w:rsid w:val="00381455"/>
    <w:rsid w:val="003935CC"/>
    <w:rsid w:val="003A33CB"/>
    <w:rsid w:val="003B2FBF"/>
    <w:rsid w:val="003B5085"/>
    <w:rsid w:val="003B7A92"/>
    <w:rsid w:val="003C1C62"/>
    <w:rsid w:val="003E71EC"/>
    <w:rsid w:val="00404CEB"/>
    <w:rsid w:val="00422601"/>
    <w:rsid w:val="00426358"/>
    <w:rsid w:val="00433373"/>
    <w:rsid w:val="0044481A"/>
    <w:rsid w:val="004A7EE6"/>
    <w:rsid w:val="004B392C"/>
    <w:rsid w:val="004C2C08"/>
    <w:rsid w:val="004D2FBD"/>
    <w:rsid w:val="004D3C47"/>
    <w:rsid w:val="004D4A1F"/>
    <w:rsid w:val="004E1FFA"/>
    <w:rsid w:val="004E6A7E"/>
    <w:rsid w:val="00500434"/>
    <w:rsid w:val="00511B0F"/>
    <w:rsid w:val="00526F06"/>
    <w:rsid w:val="005339BD"/>
    <w:rsid w:val="005408D2"/>
    <w:rsid w:val="00567BA4"/>
    <w:rsid w:val="005714D1"/>
    <w:rsid w:val="005D45F5"/>
    <w:rsid w:val="005E6268"/>
    <w:rsid w:val="005E73DA"/>
    <w:rsid w:val="005F0DD3"/>
    <w:rsid w:val="00604E17"/>
    <w:rsid w:val="006112A7"/>
    <w:rsid w:val="00614E77"/>
    <w:rsid w:val="00615B52"/>
    <w:rsid w:val="00631A91"/>
    <w:rsid w:val="0065225D"/>
    <w:rsid w:val="00667934"/>
    <w:rsid w:val="00686237"/>
    <w:rsid w:val="00692664"/>
    <w:rsid w:val="006947F0"/>
    <w:rsid w:val="0069691D"/>
    <w:rsid w:val="006A2B24"/>
    <w:rsid w:val="006A3047"/>
    <w:rsid w:val="006B3A8C"/>
    <w:rsid w:val="006B7DAF"/>
    <w:rsid w:val="006E10B6"/>
    <w:rsid w:val="006F1A8B"/>
    <w:rsid w:val="00720344"/>
    <w:rsid w:val="007316ED"/>
    <w:rsid w:val="007575B6"/>
    <w:rsid w:val="00757B04"/>
    <w:rsid w:val="00761278"/>
    <w:rsid w:val="007736DA"/>
    <w:rsid w:val="00783793"/>
    <w:rsid w:val="00797DDB"/>
    <w:rsid w:val="007C2E25"/>
    <w:rsid w:val="007C63BE"/>
    <w:rsid w:val="007D5F46"/>
    <w:rsid w:val="007D721D"/>
    <w:rsid w:val="007E3092"/>
    <w:rsid w:val="007E6153"/>
    <w:rsid w:val="008130F2"/>
    <w:rsid w:val="00816ACB"/>
    <w:rsid w:val="00841E9D"/>
    <w:rsid w:val="00841EAC"/>
    <w:rsid w:val="00863B76"/>
    <w:rsid w:val="00896BD3"/>
    <w:rsid w:val="008C3DF0"/>
    <w:rsid w:val="008D1893"/>
    <w:rsid w:val="00900AF0"/>
    <w:rsid w:val="00914464"/>
    <w:rsid w:val="00926B54"/>
    <w:rsid w:val="00930D7A"/>
    <w:rsid w:val="00961457"/>
    <w:rsid w:val="00975940"/>
    <w:rsid w:val="00977106"/>
    <w:rsid w:val="009B2A19"/>
    <w:rsid w:val="009E4B22"/>
    <w:rsid w:val="009F16EE"/>
    <w:rsid w:val="009F540F"/>
    <w:rsid w:val="00A00B4D"/>
    <w:rsid w:val="00A04787"/>
    <w:rsid w:val="00A20D72"/>
    <w:rsid w:val="00A26E3B"/>
    <w:rsid w:val="00A351FE"/>
    <w:rsid w:val="00A355DE"/>
    <w:rsid w:val="00A40CCE"/>
    <w:rsid w:val="00A936BB"/>
    <w:rsid w:val="00AB4A96"/>
    <w:rsid w:val="00AB571F"/>
    <w:rsid w:val="00AC1F32"/>
    <w:rsid w:val="00AD4434"/>
    <w:rsid w:val="00B6130D"/>
    <w:rsid w:val="00B62ECE"/>
    <w:rsid w:val="00B747FC"/>
    <w:rsid w:val="00B8038B"/>
    <w:rsid w:val="00B804CC"/>
    <w:rsid w:val="00BD71D5"/>
    <w:rsid w:val="00BE4DB9"/>
    <w:rsid w:val="00BE64B3"/>
    <w:rsid w:val="00BF79BC"/>
    <w:rsid w:val="00C03891"/>
    <w:rsid w:val="00C103F0"/>
    <w:rsid w:val="00C15BE5"/>
    <w:rsid w:val="00C15D6A"/>
    <w:rsid w:val="00C419DF"/>
    <w:rsid w:val="00C43901"/>
    <w:rsid w:val="00C44D3D"/>
    <w:rsid w:val="00CB000A"/>
    <w:rsid w:val="00CD1818"/>
    <w:rsid w:val="00CD426E"/>
    <w:rsid w:val="00CE13A1"/>
    <w:rsid w:val="00D14812"/>
    <w:rsid w:val="00D16A7C"/>
    <w:rsid w:val="00D16EB7"/>
    <w:rsid w:val="00D269D2"/>
    <w:rsid w:val="00D34AAE"/>
    <w:rsid w:val="00D50168"/>
    <w:rsid w:val="00D50BD3"/>
    <w:rsid w:val="00D90B42"/>
    <w:rsid w:val="00D924FB"/>
    <w:rsid w:val="00DD3F1E"/>
    <w:rsid w:val="00DF0CC8"/>
    <w:rsid w:val="00E04E42"/>
    <w:rsid w:val="00E13819"/>
    <w:rsid w:val="00E17772"/>
    <w:rsid w:val="00E21D2F"/>
    <w:rsid w:val="00E22C70"/>
    <w:rsid w:val="00E51BC2"/>
    <w:rsid w:val="00E63A13"/>
    <w:rsid w:val="00E76C73"/>
    <w:rsid w:val="00EB1C64"/>
    <w:rsid w:val="00EB538B"/>
    <w:rsid w:val="00F01AD0"/>
    <w:rsid w:val="00F1745B"/>
    <w:rsid w:val="00F21035"/>
    <w:rsid w:val="00F21186"/>
    <w:rsid w:val="00F3075C"/>
    <w:rsid w:val="00F47F84"/>
    <w:rsid w:val="00F5759A"/>
    <w:rsid w:val="00F764D5"/>
    <w:rsid w:val="00F979CC"/>
    <w:rsid w:val="00FA03EE"/>
    <w:rsid w:val="00FB6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7E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7EE6"/>
    <w:rPr>
      <w:sz w:val="18"/>
      <w:szCs w:val="18"/>
    </w:rPr>
  </w:style>
  <w:style w:type="paragraph" w:styleId="a4">
    <w:name w:val="footer"/>
    <w:basedOn w:val="a"/>
    <w:link w:val="Char0"/>
    <w:unhideWhenUsed/>
    <w:rsid w:val="004A7EE6"/>
    <w:pPr>
      <w:tabs>
        <w:tab w:val="center" w:pos="4153"/>
        <w:tab w:val="right" w:pos="8306"/>
      </w:tabs>
      <w:snapToGrid w:val="0"/>
      <w:jc w:val="left"/>
    </w:pPr>
    <w:rPr>
      <w:sz w:val="18"/>
      <w:szCs w:val="18"/>
    </w:rPr>
  </w:style>
  <w:style w:type="character" w:customStyle="1" w:styleId="Char0">
    <w:name w:val="页脚 Char"/>
    <w:basedOn w:val="a0"/>
    <w:link w:val="a4"/>
    <w:rsid w:val="004A7EE6"/>
    <w:rPr>
      <w:sz w:val="18"/>
      <w:szCs w:val="18"/>
    </w:rPr>
  </w:style>
  <w:style w:type="character" w:styleId="a5">
    <w:name w:val="page number"/>
    <w:basedOn w:val="a0"/>
    <w:rsid w:val="00EB1C64"/>
  </w:style>
  <w:style w:type="paragraph" w:styleId="a6">
    <w:name w:val="Body Text"/>
    <w:basedOn w:val="a"/>
    <w:link w:val="Char1"/>
    <w:rsid w:val="00C44D3D"/>
    <w:pPr>
      <w:spacing w:after="120"/>
    </w:pPr>
    <w:rPr>
      <w:rFonts w:ascii="Times New Roman" w:eastAsia="方正仿宋_GBK" w:hAnsi="Times New Roman" w:cs="Times New Roman"/>
      <w:sz w:val="32"/>
      <w:szCs w:val="24"/>
    </w:rPr>
  </w:style>
  <w:style w:type="character" w:customStyle="1" w:styleId="Char1">
    <w:name w:val="正文文本 Char"/>
    <w:basedOn w:val="a0"/>
    <w:link w:val="a6"/>
    <w:rsid w:val="00C44D3D"/>
    <w:rPr>
      <w:rFonts w:ascii="Times New Roman" w:eastAsia="方正仿宋_GBK" w:hAnsi="Times New Roman" w:cs="Times New Roman"/>
      <w:sz w:val="32"/>
      <w:szCs w:val="24"/>
    </w:rPr>
  </w:style>
  <w:style w:type="paragraph" w:styleId="a7">
    <w:name w:val="Body Text Indent"/>
    <w:basedOn w:val="a"/>
    <w:link w:val="Char2"/>
    <w:uiPriority w:val="99"/>
    <w:semiHidden/>
    <w:unhideWhenUsed/>
    <w:rsid w:val="00D14812"/>
    <w:pPr>
      <w:spacing w:after="120"/>
      <w:ind w:leftChars="200" w:left="420"/>
    </w:pPr>
  </w:style>
  <w:style w:type="character" w:customStyle="1" w:styleId="Char2">
    <w:name w:val="正文文本缩进 Char"/>
    <w:basedOn w:val="a0"/>
    <w:link w:val="a7"/>
    <w:uiPriority w:val="99"/>
    <w:semiHidden/>
    <w:rsid w:val="00D14812"/>
  </w:style>
  <w:style w:type="paragraph" w:styleId="a8">
    <w:name w:val="Date"/>
    <w:basedOn w:val="a"/>
    <w:next w:val="a"/>
    <w:link w:val="Char3"/>
    <w:uiPriority w:val="99"/>
    <w:semiHidden/>
    <w:unhideWhenUsed/>
    <w:rsid w:val="00224C15"/>
    <w:pPr>
      <w:ind w:leftChars="2500" w:left="100"/>
    </w:pPr>
  </w:style>
  <w:style w:type="character" w:customStyle="1" w:styleId="Char3">
    <w:name w:val="日期 Char"/>
    <w:basedOn w:val="a0"/>
    <w:link w:val="a8"/>
    <w:uiPriority w:val="99"/>
    <w:semiHidden/>
    <w:rsid w:val="00224C15"/>
  </w:style>
  <w:style w:type="paragraph" w:styleId="a9">
    <w:name w:val="Normal (Web)"/>
    <w:basedOn w:val="a"/>
    <w:unhideWhenUsed/>
    <w:rsid w:val="00B6130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B6130D"/>
    <w:rPr>
      <w:color w:val="0000FF"/>
      <w:u w:val="single"/>
    </w:rPr>
  </w:style>
  <w:style w:type="character" w:styleId="ab">
    <w:name w:val="Strong"/>
    <w:basedOn w:val="a0"/>
    <w:uiPriority w:val="22"/>
    <w:qFormat/>
    <w:rsid w:val="00B6130D"/>
    <w:rPr>
      <w:b/>
      <w:bCs/>
    </w:rPr>
  </w:style>
  <w:style w:type="character" w:customStyle="1" w:styleId="font11">
    <w:name w:val="font11"/>
    <w:basedOn w:val="a0"/>
    <w:rsid w:val="00977106"/>
    <w:rPr>
      <w:rFonts w:ascii="宋体" w:eastAsia="宋体" w:hAnsi="宋体" w:cs="宋体" w:hint="eastAsia"/>
      <w:i w:val="0"/>
      <w:iCs w:val="0"/>
      <w:strike w:val="0"/>
      <w:dstrike w:val="0"/>
      <w:color w:val="000000"/>
      <w:sz w:val="20"/>
      <w:szCs w:val="20"/>
      <w:u w:val="none"/>
      <w:effect w:val="none"/>
    </w:rPr>
  </w:style>
  <w:style w:type="character" w:customStyle="1" w:styleId="font91">
    <w:name w:val="font91"/>
    <w:basedOn w:val="a0"/>
    <w:rsid w:val="00977106"/>
    <w:rPr>
      <w:rFonts w:ascii="Times New Roman" w:hAnsi="Times New Roman" w:cs="Times New Roman" w:hint="default"/>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"/>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907053-42E6-49D6-A36E-94FE3ED4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788</Words>
  <Characters>4497</Characters>
  <Application>Microsoft Office Word</Application>
  <DocSecurity>0</DocSecurity>
  <Lines>37</Lines>
  <Paragraphs>10</Paragraphs>
  <ScaleCrop>false</ScaleCrop>
  <Company>微软中国</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陈金波</dc:creator>
  <cp:lastModifiedBy>微软用户</cp:lastModifiedBy>
  <cp:revision>12</cp:revision>
  <cp:lastPrinted>2020-07-06T07:48:00Z</cp:lastPrinted>
  <dcterms:created xsi:type="dcterms:W3CDTF">2022-04-11T08:05:00Z</dcterms:created>
  <dcterms:modified xsi:type="dcterms:W3CDTF">2022-08-31T03:36:00Z</dcterms:modified>
</cp:coreProperties>
</file>