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80" w:lineRule="exact"/>
        <w:jc w:val="right"/>
        <w:rPr>
          <w:rFonts w:ascii="方正仿宋_GBK" w:eastAsia="方正仿宋_GBK"/>
          <w:color w:val="FF0000"/>
          <w:spacing w:val="20"/>
          <w:w w:val="40"/>
        </w:rPr>
      </w:pPr>
    </w:p>
    <w:p>
      <w:pPr>
        <w:tabs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color w:val="FF0000"/>
          <w:spacing w:val="-20"/>
          <w:w w:val="55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20"/>
          <w:w w:val="55"/>
          <w:sz w:val="108"/>
          <w:szCs w:val="108"/>
        </w:rPr>
        <w:t>重庆市涪陵区珍溪镇人民政府文件</w:t>
      </w:r>
    </w:p>
    <w:p>
      <w:pPr>
        <w:spacing w:line="480" w:lineRule="exact"/>
        <w:jc w:val="right"/>
        <w:rPr>
          <w:rFonts w:ascii="方正仿宋_GBK" w:eastAsia="方正仿宋_GBK"/>
          <w:color w:val="FF0000"/>
          <w:spacing w:val="20"/>
          <w:w w:val="40"/>
        </w:rPr>
      </w:pPr>
    </w:p>
    <w:p>
      <w:pPr>
        <w:spacing w:line="440" w:lineRule="exact"/>
      </w:pPr>
    </w:p>
    <w:p>
      <w:pPr>
        <w:spacing w:line="440" w:lineRule="exact"/>
        <w:jc w:val="center"/>
      </w:pPr>
      <w:r>
        <w:rPr>
          <w:rFonts w:hint="eastAsia" w:ascii="仿宋_GB2312" w:eastAsia="仿宋_GB2312"/>
        </w:rPr>
        <w:t>　</w:t>
      </w:r>
      <w:r>
        <w:rPr>
          <w:rFonts w:hint="eastAsia" w:ascii="方正仿宋_GBK" w:eastAsia="方正仿宋_GBK" w:cs="仿宋_GB2312"/>
          <w:szCs w:val="24"/>
        </w:rPr>
        <w:t>珍溪府发</w:t>
      </w:r>
      <w:r>
        <w:rPr>
          <w:rFonts w:hint="eastAsia" w:ascii="方正仿宋_GBK" w:eastAsia="方正仿宋_GBK" w:cs="仿宋_GB2312"/>
        </w:rPr>
        <w:t>〔202</w:t>
      </w:r>
      <w:r>
        <w:rPr>
          <w:rFonts w:hint="eastAsia" w:ascii="方正仿宋_GBK" w:eastAsia="方正仿宋_GBK" w:cs="仿宋_GB2312"/>
          <w:lang w:val="en-US" w:eastAsia="zh-CN"/>
        </w:rPr>
        <w:t>4</w:t>
      </w:r>
      <w:r>
        <w:rPr>
          <w:rFonts w:hint="eastAsia" w:ascii="方正仿宋_GBK" w:eastAsia="方正仿宋_GBK" w:cs="仿宋_GB2312"/>
        </w:rPr>
        <w:t>〕</w:t>
      </w:r>
      <w:r>
        <w:rPr>
          <w:rFonts w:hint="eastAsia" w:eastAsia="方正仿宋_GBK"/>
          <w:kern w:val="0"/>
          <w:sz w:val="34"/>
          <w:szCs w:val="34"/>
        </w:rPr>
        <w:t>60</w:t>
      </w:r>
      <w:r>
        <w:rPr>
          <w:rFonts w:hint="eastAsia" w:ascii="方正仿宋_GBK" w:eastAsia="方正仿宋_GBK" w:cs="仿宋_GB2312"/>
          <w:lang w:val="en-US" w:eastAsia="zh-CN"/>
        </w:rPr>
        <w:t>号</w:t>
      </w:r>
      <w:r>
        <w:rPr>
          <w:rFonts w:hint="eastAsia" w:ascii="方正楷体_GBK" w:eastAsia="方正楷体_GBK"/>
        </w:rPr>
        <w:t xml:space="preserve">  </w:t>
      </w:r>
    </w:p>
    <w:p>
      <w:pPr>
        <w:jc w:val="center"/>
        <w:rPr>
          <w:rFonts w:ascii="方正仿宋_GBK"/>
        </w:rPr>
      </w:pPr>
      <w:r>
        <w:pict>
          <v:line id="_x0000_s1029" o:spid="_x0000_s1029" o:spt="20" style="position:absolute;left:0pt;margin-left:0pt;margin-top:6.6pt;height:0pt;width:442.2pt;mso-wrap-distance-bottom:0pt;mso-wrap-distance-left:9pt;mso-wrap-distance-right:9pt;mso-wrap-distance-top:0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  <w10:wrap type="square"/>
          </v:line>
        </w:pict>
      </w:r>
    </w:p>
    <w:p>
      <w:pPr>
        <w:pStyle w:val="5"/>
        <w:jc w:val="center"/>
        <w:rPr>
          <w:rFonts w:ascii="方正仿宋_GBK" w:eastAsia="方正仿宋_GBK"/>
        </w:rPr>
      </w:pPr>
    </w:p>
    <w:p>
      <w:pPr>
        <w:widowControl/>
        <w:spacing w:line="600" w:lineRule="exact"/>
        <w:jc w:val="center"/>
        <w:rPr>
          <w:rFonts w:hint="eastAsia" w:ascii="方正小标宋_GBK" w:eastAsia="方正小标宋_GBK" w:cs="方正小标宋简体"/>
          <w:b/>
          <w:bCs/>
          <w:sz w:val="44"/>
          <w:szCs w:val="44"/>
        </w:rPr>
      </w:pPr>
      <w:r>
        <w:rPr>
          <w:rFonts w:hint="eastAsia" w:ascii="方正小标宋_GBK" w:eastAsia="方正小标宋_GBK" w:cs="方正小标宋简体"/>
          <w:b/>
          <w:bCs/>
          <w:sz w:val="44"/>
          <w:szCs w:val="44"/>
        </w:rPr>
        <w:t>重庆市涪陵区珍溪镇人民政府</w:t>
      </w:r>
    </w:p>
    <w:p>
      <w:pPr>
        <w:spacing w:line="600" w:lineRule="exact"/>
        <w:ind w:left="190" w:right="177" w:hanging="3"/>
        <w:jc w:val="center"/>
        <w:rPr>
          <w:rFonts w:ascii="方正小标宋_GBK" w:hAnsi="仿宋" w:eastAsia="方正小标宋_GBK" w:cs="方正小标宋简体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w w:val="90"/>
          <w:kern w:val="0"/>
          <w:sz w:val="44"/>
          <w:szCs w:val="44"/>
        </w:rPr>
        <w:t>关于</w:t>
      </w:r>
      <w:r>
        <w:rPr>
          <w:rFonts w:ascii="方正小标宋_GBK" w:hAnsi="方正小标宋_GBK" w:eastAsia="方正小标宋_GBK" w:cs="方正小标宋_GBK"/>
          <w:b/>
          <w:w w:val="95"/>
          <w:kern w:val="0"/>
          <w:sz w:val="44"/>
          <w:szCs w:val="44"/>
        </w:rPr>
        <w:t>印发</w:t>
      </w:r>
      <w:r>
        <w:rPr>
          <w:rFonts w:hint="eastAsia" w:ascii="方正小标宋_GBK" w:hAnsi="方正小标宋_GBK" w:eastAsia="方正小标宋_GBK" w:cs="方正小标宋_GBK"/>
          <w:b/>
          <w:w w:val="95"/>
          <w:kern w:val="0"/>
          <w:sz w:val="44"/>
          <w:szCs w:val="44"/>
        </w:rPr>
        <w:t>珍溪镇</w:t>
      </w:r>
      <w:r>
        <w:rPr>
          <w:rFonts w:ascii="方正小标宋_GBK" w:hAnsi="方正小标宋_GBK" w:eastAsia="方正小标宋_GBK" w:cs="方正小标宋_GBK"/>
          <w:b/>
          <w:w w:val="95"/>
          <w:kern w:val="0"/>
          <w:sz w:val="44"/>
          <w:szCs w:val="44"/>
        </w:rPr>
        <w:t>2024 年玉米单产提升整建制 推进项目实施方案的通知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_GBK" w:eastAsia="方正小标宋_GBK" w:cs="方正小标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/>
        <w:textAlignment w:val="auto"/>
        <w:rPr>
          <w:rFonts w:hint="eastAsia" w:ascii="方正仿宋_GBK" w:hAnsi="仿宋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 w:cs="方正仿宋_GBK"/>
          <w:color w:val="000000"/>
          <w:sz w:val="32"/>
          <w:szCs w:val="32"/>
        </w:rPr>
        <w:t>镇辖相关部门、各村（社区）：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firstLine="632" w:firstLineChars="200"/>
        <w:textAlignment w:val="auto"/>
        <w:rPr>
          <w:rFonts w:hint="eastAsia" w:ascii="方正仿宋_GBK" w:hAnsi="仿宋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仿宋" w:eastAsia="方正仿宋_GBK" w:cs="方正仿宋_GBK"/>
          <w:color w:val="000000"/>
          <w:sz w:val="32"/>
          <w:szCs w:val="32"/>
        </w:rPr>
        <w:t>根据《重庆市涪陵区农业农村委员会关于重庆市涪陵区 2024 年玉米单产提升整建制推进项目实施方案的报告》（涪农委文〔2024〕40号 )的文件要求，为促进我镇玉米单产水平稳步提高，全面提升我镇玉米产业发展水平，扎实推进各项重点任务落实，打牢中长期单产提升基础，结合我镇玉米大面积生产实际，制定了《珍溪镇2024 年玉米单产提升整建制推进项目实施方案》，现印发给你们,请各村（社区）按照要求遵照执行。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00" w:firstLineChars="1300"/>
        <w:textAlignment w:val="auto"/>
        <w:rPr>
          <w:rFonts w:hint="eastAsia" w:ascii="方正仿宋_GBK" w:eastAsia="方正仿宋_GBK"/>
          <w:w w:val="95"/>
          <w:sz w:val="32"/>
          <w:szCs w:val="32"/>
        </w:rPr>
      </w:pPr>
      <w:r>
        <w:rPr>
          <w:rFonts w:hint="eastAsia" w:ascii="方正仿宋_GBK" w:eastAsia="方正仿宋_GBK"/>
          <w:w w:val="95"/>
          <w:sz w:val="32"/>
          <w:szCs w:val="32"/>
        </w:rPr>
        <w:t xml:space="preserve">    重庆市涪陵区珍溪镇人民政府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2" w:firstLineChars="17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2024年5月29日</w:t>
      </w:r>
      <w:r>
        <w:rPr>
          <w:rFonts w:hint="eastAsia" w:ascii="方正仿宋_GBK" w:hAnsi="仿宋" w:eastAsia="方正仿宋_GBK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方正仿宋_GBK" w:hAnsi="仿宋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此件公开发布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）</w:t>
      </w:r>
    </w:p>
    <w:p>
      <w:pPr>
        <w:spacing w:line="6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珍溪镇2024 年玉米单产提升整建制推进项目</w:t>
      </w:r>
    </w:p>
    <w:p>
      <w:pPr>
        <w:spacing w:line="6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实施方案</w:t>
      </w:r>
    </w:p>
    <w:p>
      <w:pPr>
        <w:spacing w:line="540" w:lineRule="exact"/>
        <w:rPr>
          <w:rFonts w:hint="eastAsia" w:ascii="方正仿宋_GBK" w:hAnsi="仿宋" w:eastAsia="方正仿宋_GBK"/>
          <w:sz w:val="32"/>
          <w:szCs w:val="32"/>
        </w:rPr>
      </w:pP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为促进我镇玉米单产水平稳步提高，全面提升我镇玉米产业 发展水平，扎实推进各项重点任务落实，打牢中长期单产提升基础 结合我镇玉米大面积生产实际特制定本方案。</w:t>
      </w:r>
    </w:p>
    <w:p>
      <w:pPr>
        <w:spacing w:line="540" w:lineRule="exact"/>
        <w:ind w:right="-20" w:firstLine="632" w:firstLineChars="200"/>
        <w:rPr>
          <w:rFonts w:hint="eastAsia" w:ascii="方正黑体_GBK" w:hAnsi="仿宋" w:eastAsia="方正黑体_GBK" w:cs="新宋体"/>
          <w:sz w:val="32"/>
          <w:szCs w:val="32"/>
        </w:rPr>
      </w:pPr>
      <w:r>
        <w:rPr>
          <w:rFonts w:hint="eastAsia" w:ascii="方正黑体_GBK" w:hAnsi="仿宋" w:eastAsia="方正黑体_GBK" w:cs="新宋体"/>
          <w:sz w:val="32"/>
          <w:szCs w:val="32"/>
        </w:rPr>
        <w:t>一、总体要求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单产目标：通过示范创建，力争 2024 年示范村亩产比上年当地平均水平提高 10%以上。</w:t>
      </w:r>
    </w:p>
    <w:p>
      <w:pPr>
        <w:spacing w:line="540" w:lineRule="exact"/>
        <w:ind w:right="-20" w:firstLine="632" w:firstLineChars="200"/>
        <w:rPr>
          <w:rFonts w:hint="eastAsia" w:ascii="方正黑体_GBK" w:hAnsi="仿宋" w:eastAsia="方正黑体_GBK" w:cs="新宋体"/>
          <w:sz w:val="32"/>
          <w:szCs w:val="32"/>
        </w:rPr>
      </w:pPr>
      <w:r>
        <w:rPr>
          <w:rFonts w:hint="eastAsia" w:ascii="方正黑体_GBK" w:hAnsi="仿宋" w:eastAsia="方正黑体_GBK" w:cs="新宋体"/>
          <w:sz w:val="32"/>
          <w:szCs w:val="32"/>
        </w:rPr>
        <w:t>二、项目实施内容</w:t>
      </w:r>
    </w:p>
    <w:p>
      <w:pPr>
        <w:spacing w:line="540" w:lineRule="exact"/>
        <w:ind w:right="-20" w:firstLine="632" w:firstLineChars="200"/>
        <w:rPr>
          <w:rFonts w:hint="eastAsia" w:ascii="方正楷体_GBK" w:hAnsi="仿宋" w:eastAsia="方正楷体_GBK" w:cs="新宋体"/>
          <w:sz w:val="32"/>
          <w:szCs w:val="32"/>
        </w:rPr>
      </w:pPr>
      <w:r>
        <w:rPr>
          <w:rFonts w:hint="eastAsia" w:ascii="方正楷体_GBK" w:hAnsi="仿宋" w:eastAsia="方正楷体_GBK" w:cs="新宋体"/>
          <w:sz w:val="32"/>
          <w:szCs w:val="32"/>
        </w:rPr>
        <w:t>（一）示范区创建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项目实施单位根据《涪陵区 2024 年玉米单产提升整建制推进任务及资金分配表》安排，全面完成玉米单产提升示范村创建，集中打造百亩示范片 1 个。由项目村负责完成 1 个百亩片示范创建。由珍溪镇农业服务中心负责示范创建技术指导服务。</w:t>
      </w:r>
    </w:p>
    <w:p>
      <w:pPr>
        <w:spacing w:line="540" w:lineRule="exact"/>
        <w:ind w:right="-20" w:firstLine="632" w:firstLineChars="200"/>
        <w:rPr>
          <w:rFonts w:hint="eastAsia" w:ascii="方正楷体_GBK" w:hAnsi="仿宋" w:eastAsia="方正楷体_GBK" w:cs="新宋体"/>
          <w:sz w:val="32"/>
          <w:szCs w:val="32"/>
        </w:rPr>
      </w:pPr>
      <w:r>
        <w:rPr>
          <w:rFonts w:hint="eastAsia" w:ascii="方正楷体_GBK" w:hAnsi="仿宋" w:eastAsia="方正楷体_GBK" w:cs="新宋体"/>
          <w:sz w:val="32"/>
          <w:szCs w:val="32"/>
        </w:rPr>
        <w:t>（二）试验示范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结合示范区实际，加快推广耐密高产高抗品种，大力推广密 植高产栽培技术，抓好肥水精准调控管理和病虫害绿色防控，做好技术攻关试验示范。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1.加强现有品种对比筛选，单产潜力大、高产抗逆强、稳产易种植的品种一个。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2.推进化肥农药减量增效示范，落实新型减肥减药品种中医农业植物营养液试验示范 50亩。</w:t>
      </w:r>
    </w:p>
    <w:p>
      <w:pPr>
        <w:spacing w:line="540" w:lineRule="exact"/>
        <w:ind w:right="-20" w:firstLine="632" w:firstLineChars="200"/>
        <w:rPr>
          <w:rFonts w:hint="eastAsia" w:ascii="方正楷体_GBK" w:hAnsi="仿宋" w:eastAsia="方正楷体_GBK" w:cs="新宋体"/>
          <w:sz w:val="32"/>
          <w:szCs w:val="32"/>
        </w:rPr>
      </w:pPr>
      <w:r>
        <w:rPr>
          <w:rFonts w:hint="eastAsia" w:ascii="方正楷体_GBK" w:hAnsi="仿宋" w:eastAsia="方正楷体_GBK" w:cs="新宋体"/>
          <w:sz w:val="32"/>
          <w:szCs w:val="32"/>
        </w:rPr>
        <w:t>（三）项目建设目标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面积目标：根据相对集中连片的原则，选择观将村创建百亩示范片 1个，辐射带动示范面积共计 2000亩。</w:t>
      </w:r>
    </w:p>
    <w:p>
      <w:pPr>
        <w:spacing w:line="540" w:lineRule="exact"/>
        <w:ind w:right="-20" w:firstLine="632" w:firstLineChars="200"/>
        <w:rPr>
          <w:rFonts w:hint="eastAsia" w:ascii="方正楷体_GBK" w:hAnsi="仿宋" w:eastAsia="方正楷体_GBK" w:cs="新宋体"/>
          <w:sz w:val="32"/>
          <w:szCs w:val="32"/>
        </w:rPr>
      </w:pPr>
      <w:r>
        <w:rPr>
          <w:rFonts w:hint="eastAsia" w:ascii="方正楷体_GBK" w:hAnsi="仿宋" w:eastAsia="方正楷体_GBK" w:cs="新宋体"/>
          <w:sz w:val="32"/>
          <w:szCs w:val="32"/>
        </w:rPr>
        <w:t>（四）投资概算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示范片建设。对示范片建设所需的生产物资（种子、肥料、农药等）和社会化服务等进行适当补助，由各项目本镇组织实施，物资及社会化服务补助 2万元。</w:t>
      </w:r>
    </w:p>
    <w:p>
      <w:pPr>
        <w:spacing w:line="540" w:lineRule="exact"/>
        <w:ind w:right="-20" w:firstLine="632" w:firstLineChars="200"/>
        <w:rPr>
          <w:rFonts w:hint="eastAsia" w:ascii="方正黑体_GBK" w:hAnsi="仿宋" w:eastAsia="方正黑体_GBK" w:cs="新宋体"/>
          <w:sz w:val="32"/>
          <w:szCs w:val="32"/>
        </w:rPr>
      </w:pPr>
      <w:r>
        <w:rPr>
          <w:rFonts w:hint="eastAsia" w:ascii="方正黑体_GBK" w:hAnsi="仿宋" w:eastAsia="方正黑体_GBK" w:cs="新宋体"/>
          <w:sz w:val="32"/>
          <w:szCs w:val="32"/>
        </w:rPr>
        <w:t>三、技术要点</w:t>
      </w:r>
    </w:p>
    <w:p>
      <w:pPr>
        <w:spacing w:line="540" w:lineRule="exact"/>
        <w:ind w:right="-20" w:firstLine="632" w:firstLineChars="200"/>
        <w:rPr>
          <w:rFonts w:hint="eastAsia" w:ascii="方正楷体_GBK" w:hAnsi="仿宋" w:eastAsia="方正楷体_GBK" w:cs="新宋体"/>
          <w:sz w:val="32"/>
          <w:szCs w:val="32"/>
        </w:rPr>
      </w:pPr>
      <w:r>
        <w:rPr>
          <w:rFonts w:hint="eastAsia" w:ascii="方正楷体_GBK" w:hAnsi="仿宋" w:eastAsia="方正楷体_GBK" w:cs="新宋体"/>
          <w:sz w:val="32"/>
          <w:szCs w:val="32"/>
        </w:rPr>
        <w:t>（一）选择耐密植高产品种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根据各示范区域的气候、海拔、地块等条件，选择株型紧凑 耐密植、品质优良、综合抗性突出的适宜本地种植的高产品种，如东单 1331、辽禾 308、先玉 1171 等。</w:t>
      </w:r>
    </w:p>
    <w:p>
      <w:pPr>
        <w:spacing w:line="540" w:lineRule="exact"/>
        <w:ind w:right="-20" w:firstLine="632" w:firstLineChars="200"/>
        <w:rPr>
          <w:rFonts w:hint="eastAsia" w:ascii="方正楷体_GBK" w:hAnsi="仿宋" w:eastAsia="方正楷体_GBK" w:cs="新宋体"/>
          <w:sz w:val="32"/>
          <w:szCs w:val="32"/>
        </w:rPr>
      </w:pPr>
      <w:r>
        <w:rPr>
          <w:rFonts w:hint="eastAsia" w:ascii="方正楷体_GBK" w:hAnsi="仿宋" w:eastAsia="方正楷体_GBK" w:cs="新宋体"/>
          <w:sz w:val="32"/>
          <w:szCs w:val="32"/>
        </w:rPr>
        <w:t>（二）规范栽培，合理密植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立足区域自然条件和生产实际，调整优化玉米种植结构，以 增加种植密度为主线，以培育壮苗为基础，大力推广保温育苗，提高幼苗素质，推广地膜覆盖栽培，促进玉米发育，因地制宜发展玉米间套作带状种植模式。主推玉米宽窄行种植模式，窄行行 距 50 厘米，窝距 40 厘米，宽行行距 1.5 米，窄行每窝种植玉米2 株，每亩种植 3300 株左右。</w:t>
      </w:r>
    </w:p>
    <w:p>
      <w:pPr>
        <w:spacing w:line="540" w:lineRule="exact"/>
        <w:ind w:right="-20" w:firstLine="632" w:firstLineChars="200"/>
        <w:rPr>
          <w:rFonts w:hint="eastAsia" w:ascii="方正楷体_GBK" w:hAnsi="仿宋" w:eastAsia="方正楷体_GBK" w:cs="新宋体"/>
          <w:sz w:val="32"/>
          <w:szCs w:val="32"/>
        </w:rPr>
      </w:pPr>
      <w:r>
        <w:rPr>
          <w:rFonts w:hint="eastAsia" w:ascii="方正楷体_GBK" w:hAnsi="仿宋" w:eastAsia="方正楷体_GBK" w:cs="新宋体"/>
          <w:sz w:val="32"/>
          <w:szCs w:val="32"/>
        </w:rPr>
        <w:t>（三）配方施肥</w:t>
      </w:r>
    </w:p>
    <w:p>
      <w:pPr>
        <w:spacing w:line="540" w:lineRule="exact"/>
        <w:ind w:firstLine="632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坚持施足底肥、追施苗杆肥、重施攻苞肥的“一底两追”施肥 原则。施肥量分别占施肥总量的 40％、15％、45％ 推荐施用含氮磷钾养分配比 22-8-10 的玉米专用复合肥。</w:t>
      </w:r>
    </w:p>
    <w:p>
      <w:pPr>
        <w:spacing w:line="540" w:lineRule="exact"/>
        <w:ind w:right="-20" w:firstLine="632" w:firstLineChars="200"/>
        <w:rPr>
          <w:rFonts w:hint="eastAsia" w:ascii="方正楷体_GBK" w:hAnsi="仿宋" w:eastAsia="方正楷体_GBK" w:cs="新宋体"/>
          <w:sz w:val="32"/>
          <w:szCs w:val="32"/>
        </w:rPr>
      </w:pPr>
      <w:r>
        <w:rPr>
          <w:rFonts w:hint="eastAsia" w:ascii="方正楷体_GBK" w:hAnsi="仿宋" w:eastAsia="方正楷体_GBK" w:cs="新宋体"/>
          <w:sz w:val="32"/>
          <w:szCs w:val="32"/>
        </w:rPr>
        <w:t>（四）病虫害统防统治</w:t>
      </w:r>
    </w:p>
    <w:p>
      <w:pPr>
        <w:spacing w:line="540" w:lineRule="exact"/>
        <w:ind w:firstLine="632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采用玉米病虫草害综合防控技术，玉米出苗后 2-3 叶期开展 一次针对地老虎、蚜虫、玉米螟统防统治，3-5 叶期开展田间除 草，在 6 月初开展一次针对玉米螟、蚜虫的统防统治。</w:t>
      </w:r>
    </w:p>
    <w:p>
      <w:pPr>
        <w:spacing w:line="540" w:lineRule="exact"/>
        <w:ind w:right="-20" w:firstLine="632" w:firstLineChars="200"/>
        <w:rPr>
          <w:rFonts w:hint="eastAsia" w:ascii="方正黑体_GBK" w:hAnsi="仿宋" w:eastAsia="方正黑体_GBK" w:cs="新宋体"/>
          <w:sz w:val="32"/>
          <w:szCs w:val="32"/>
        </w:rPr>
      </w:pPr>
      <w:r>
        <w:rPr>
          <w:rFonts w:hint="eastAsia" w:ascii="方正黑体_GBK" w:hAnsi="仿宋" w:eastAsia="方正黑体_GBK" w:cs="新宋体"/>
          <w:sz w:val="32"/>
          <w:szCs w:val="32"/>
        </w:rPr>
        <w:t>四、重点工作及实施步骤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（一）前期规划阶段（2024 年 1-2 月）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落实示范地点，做好对农业经营主体（合作社、村集体、公司等）、种植大户、农户的宣传发动工作，召开项目工作推进会。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（二）中耕管理阶段（2024 年 3 月至 2024 年 7 月）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制定实施方案，开展技术培训。结合我镇各种植区域气候特点和玉米生产节令，适时做好田间播种、中耕管理、病虫害统防统治、肥水管理等工作。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（三）测产验收阶段（2024 年 8 月至 2024 年 10 月）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组织行业专家，联合涪陵调查队开展测产验收。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（四）考评总结阶段（2024 年 11 月至 2024 年 12 月）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邀请相关行业专家，组织项目自评验收，收集整理项目材料， 开展项目绩效自评，报送自评验收报告，全面完成项目总结验收。</w:t>
      </w:r>
    </w:p>
    <w:p>
      <w:pPr>
        <w:spacing w:line="540" w:lineRule="exact"/>
        <w:ind w:right="-20" w:firstLine="632" w:firstLineChars="200"/>
        <w:rPr>
          <w:rFonts w:hint="eastAsia" w:ascii="方正黑体_GBK" w:hAnsi="仿宋" w:eastAsia="方正黑体_GBK" w:cs="新宋体"/>
          <w:sz w:val="32"/>
          <w:szCs w:val="32"/>
        </w:rPr>
      </w:pPr>
      <w:r>
        <w:rPr>
          <w:rFonts w:hint="eastAsia" w:ascii="方正黑体_GBK" w:hAnsi="仿宋" w:eastAsia="方正黑体_GBK" w:cs="新宋体"/>
          <w:sz w:val="32"/>
          <w:szCs w:val="32"/>
        </w:rPr>
        <w:t>五、保障措施</w:t>
      </w:r>
    </w:p>
    <w:p>
      <w:pPr>
        <w:spacing w:line="540" w:lineRule="exact"/>
        <w:ind w:right="-20" w:firstLine="632" w:firstLineChars="200"/>
        <w:rPr>
          <w:rFonts w:hint="eastAsia" w:ascii="方正楷体_GBK" w:hAnsi="仿宋" w:eastAsia="方正楷体_GBK" w:cs="新宋体"/>
          <w:sz w:val="32"/>
          <w:szCs w:val="32"/>
        </w:rPr>
      </w:pPr>
      <w:r>
        <w:rPr>
          <w:rFonts w:hint="eastAsia" w:ascii="方正楷体_GBK" w:hAnsi="仿宋" w:eastAsia="方正楷体_GBK" w:cs="新宋体"/>
          <w:sz w:val="32"/>
          <w:szCs w:val="32"/>
        </w:rPr>
        <w:t>（一）强化组织保障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成立珍溪镇 2024 年玉米单产提升整建制推进项目建设工 作领导小组。成员如下：</w:t>
      </w:r>
    </w:p>
    <w:p>
      <w:pPr>
        <w:spacing w:line="540" w:lineRule="exact"/>
        <w:ind w:firstLine="834" w:firstLineChars="264"/>
        <w:rPr>
          <w:rFonts w:hint="eastAsia" w:ascii="方正仿宋_GBK" w:hAnsi="仿宋" w:eastAsia="方正仿宋_GBK"/>
          <w:sz w:val="32"/>
          <w:szCs w:val="32"/>
        </w:rPr>
      </w:pPr>
      <w:bookmarkStart w:id="0" w:name="OLE_LINK1"/>
      <w:bookmarkStart w:id="1" w:name="OLE_LINK2"/>
      <w:r>
        <w:rPr>
          <w:rFonts w:hint="eastAsia" w:ascii="方正仿宋_GBK" w:hAnsi="仿宋" w:eastAsia="方正仿宋_GBK"/>
          <w:sz w:val="32"/>
          <w:szCs w:val="32"/>
        </w:rPr>
        <w:t>组  长</w:t>
      </w:r>
      <w:bookmarkEnd w:id="0"/>
      <w:bookmarkEnd w:id="1"/>
      <w:r>
        <w:rPr>
          <w:rFonts w:hint="eastAsia" w:ascii="方正仿宋_GBK" w:hAnsi="仿宋" w:eastAsia="方正仿宋_GBK"/>
          <w:sz w:val="32"/>
          <w:szCs w:val="32"/>
        </w:rPr>
        <w:t>：刘彩虹   镇党委副书记、镇政府镇长</w:t>
      </w:r>
    </w:p>
    <w:p>
      <w:pPr>
        <w:spacing w:line="540" w:lineRule="exact"/>
        <w:ind w:firstLine="838" w:firstLineChars="265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副组长：杨  进   镇政府副镇长</w:t>
      </w:r>
    </w:p>
    <w:p>
      <w:pPr>
        <w:spacing w:line="540" w:lineRule="exact"/>
        <w:ind w:firstLine="790" w:firstLineChars="25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成  员：刘思强   镇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党政办公室</w:t>
      </w:r>
      <w:r>
        <w:rPr>
          <w:rFonts w:hint="eastAsia" w:ascii="方正仿宋_GBK" w:hAnsi="仿宋" w:eastAsia="方正仿宋_GBK"/>
          <w:sz w:val="32"/>
          <w:szCs w:val="32"/>
        </w:rPr>
        <w:t>主任</w:t>
      </w:r>
    </w:p>
    <w:p>
      <w:pPr>
        <w:spacing w:line="540" w:lineRule="exact"/>
        <w:ind w:firstLine="2054" w:firstLineChars="65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湛</w:t>
      </w:r>
      <w:r>
        <w:rPr>
          <w:rFonts w:hint="eastAsia" w:ascii="方正仿宋_GBK" w:hAnsi="仿宋" w:eastAsia="方正仿宋_GBK" w:cs="新宋体"/>
          <w:color w:val="000000"/>
          <w:sz w:val="32"/>
          <w:szCs w:val="32"/>
        </w:rPr>
        <w:t xml:space="preserve">寅颖   </w:t>
      </w:r>
      <w:r>
        <w:rPr>
          <w:rFonts w:hint="eastAsia" w:ascii="方正仿宋_GBK" w:hAnsi="仿宋" w:eastAsia="方正仿宋_GBK"/>
          <w:sz w:val="32"/>
          <w:szCs w:val="32"/>
        </w:rPr>
        <w:t>镇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经济发展办公室</w:t>
      </w:r>
      <w:r>
        <w:rPr>
          <w:rFonts w:hint="eastAsia" w:ascii="方正仿宋_GBK" w:hAnsi="仿宋" w:eastAsia="方正仿宋_GBK"/>
          <w:sz w:val="32"/>
          <w:szCs w:val="32"/>
        </w:rPr>
        <w:t>主任</w:t>
      </w:r>
    </w:p>
    <w:p>
      <w:pPr>
        <w:spacing w:line="540" w:lineRule="exact"/>
        <w:ind w:firstLine="2212" w:firstLineChars="7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高  风  镇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财政办公室</w:t>
      </w:r>
      <w:r>
        <w:rPr>
          <w:rFonts w:hint="eastAsia" w:ascii="方正仿宋_GBK" w:hAnsi="仿宋" w:eastAsia="方正仿宋_GBK"/>
          <w:sz w:val="32"/>
          <w:szCs w:val="32"/>
        </w:rPr>
        <w:t>主任</w:t>
      </w:r>
    </w:p>
    <w:p>
      <w:pPr>
        <w:spacing w:line="540" w:lineRule="exact"/>
        <w:ind w:firstLine="2212" w:firstLineChars="7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孔禾火   镇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应急管理办公室</w:t>
      </w:r>
      <w:r>
        <w:rPr>
          <w:rFonts w:hint="eastAsia" w:ascii="方正仿宋_GBK" w:hAnsi="仿宋" w:eastAsia="方正仿宋_GBK"/>
          <w:sz w:val="32"/>
          <w:szCs w:val="32"/>
        </w:rPr>
        <w:t>主任</w:t>
      </w:r>
    </w:p>
    <w:p>
      <w:pPr>
        <w:spacing w:line="540" w:lineRule="exact"/>
        <w:ind w:firstLine="2212" w:firstLineChars="7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秦  玥   镇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劳动就业与社会保障服务所</w:t>
      </w:r>
      <w:r>
        <w:rPr>
          <w:rFonts w:hint="eastAsia" w:ascii="方正仿宋_GBK" w:hAnsi="仿宋" w:eastAsia="方正仿宋_GBK"/>
          <w:sz w:val="32"/>
          <w:szCs w:val="32"/>
        </w:rPr>
        <w:t>所长</w:t>
      </w:r>
    </w:p>
    <w:p>
      <w:pPr>
        <w:spacing w:line="540" w:lineRule="exact"/>
        <w:ind w:firstLine="2212" w:firstLineChars="7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郑  莹   镇产业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发展</w:t>
      </w:r>
      <w:r>
        <w:rPr>
          <w:rFonts w:hint="eastAsia" w:ascii="方正仿宋_GBK" w:hAnsi="仿宋" w:eastAsia="方正仿宋_GBK"/>
          <w:sz w:val="32"/>
          <w:szCs w:val="32"/>
        </w:rPr>
        <w:t>服务中心主任</w:t>
      </w:r>
    </w:p>
    <w:p>
      <w:pPr>
        <w:spacing w:line="540" w:lineRule="exact"/>
        <w:ind w:firstLine="2212" w:firstLineChars="7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李真华   镇村镇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建设</w:t>
      </w:r>
      <w:r>
        <w:rPr>
          <w:rFonts w:hint="eastAsia" w:ascii="方正仿宋_GBK" w:hAnsi="仿宋" w:eastAsia="方正仿宋_GBK"/>
          <w:sz w:val="32"/>
          <w:szCs w:val="32"/>
        </w:rPr>
        <w:t>服务中心主任</w:t>
      </w:r>
    </w:p>
    <w:p>
      <w:pPr>
        <w:spacing w:line="540" w:lineRule="exac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             余  鹏   镇综合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行政</w:t>
      </w:r>
      <w:r>
        <w:rPr>
          <w:rFonts w:hint="eastAsia" w:ascii="方正仿宋_GBK" w:hAnsi="仿宋" w:eastAsia="方正仿宋_GBK"/>
          <w:sz w:val="32"/>
          <w:szCs w:val="32"/>
        </w:rPr>
        <w:t>执法大队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大</w:t>
      </w:r>
      <w:r>
        <w:rPr>
          <w:rFonts w:hint="eastAsia" w:ascii="方正仿宋_GBK" w:hAnsi="仿宋" w:eastAsia="方正仿宋_GBK"/>
          <w:sz w:val="32"/>
          <w:szCs w:val="32"/>
        </w:rPr>
        <w:t>队长</w:t>
      </w:r>
    </w:p>
    <w:p>
      <w:pPr>
        <w:spacing w:line="540" w:lineRule="exact"/>
        <w:ind w:firstLine="2212" w:firstLineChars="7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何肖文   镇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农业服务中心</w:t>
      </w:r>
      <w:r>
        <w:rPr>
          <w:rFonts w:hint="eastAsia" w:ascii="方正仿宋_GBK" w:hAnsi="仿宋" w:eastAsia="方正仿宋_GBK"/>
          <w:sz w:val="32"/>
          <w:szCs w:val="32"/>
        </w:rPr>
        <w:t>主任</w:t>
      </w:r>
    </w:p>
    <w:p>
      <w:pPr>
        <w:spacing w:line="540" w:lineRule="exact"/>
        <w:ind w:firstLine="2212" w:firstLineChars="7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各村（社区）书记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12" w:firstLineChars="200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 w:cs="方正仿宋_GBK"/>
          <w:color w:val="000000"/>
          <w:sz w:val="31"/>
          <w:szCs w:val="31"/>
        </w:rPr>
        <w:t>领导小组下设办公室在镇农业服务中心，由何肖文任办公室主任，负责日常事务工作，全面落实玉米单产提升工作任务和要求，确保工作有序开展并取得实效。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楷体_GBK" w:hAnsi="仿宋" w:eastAsia="方正楷体_GBK" w:cs="新宋体"/>
          <w:sz w:val="32"/>
          <w:szCs w:val="32"/>
        </w:rPr>
        <w:t>（二）强化考核检查</w:t>
      </w:r>
      <w:r>
        <w:rPr>
          <w:rFonts w:hint="eastAsia" w:ascii="方正仿宋_GBK" w:hAnsi="仿宋" w:eastAsia="方正仿宋_GBK" w:cs="新宋体"/>
          <w:sz w:val="32"/>
          <w:szCs w:val="32"/>
        </w:rPr>
        <w:t>。示范片建立档案和工作到户台账（包括示范户名册、实施地点、实施面积、指导培训等资料），责任落户到田。项目实施期间，镇农业服务中心技术指导，将适时开展监督指导，确保示范片建设质量和技术到位；玉米收获期，示范片组织有统计专家在场的产量测定。</w:t>
      </w:r>
    </w:p>
    <w:p>
      <w:pPr>
        <w:spacing w:line="540" w:lineRule="exact"/>
        <w:ind w:right="-20" w:firstLine="632" w:firstLineChars="200"/>
        <w:rPr>
          <w:rFonts w:hint="eastAsia" w:ascii="方正楷体_GBK" w:hAnsi="仿宋" w:eastAsia="方正楷体_GBK" w:cs="新宋体"/>
          <w:sz w:val="32"/>
          <w:szCs w:val="32"/>
        </w:rPr>
      </w:pPr>
      <w:r>
        <w:rPr>
          <w:rFonts w:hint="eastAsia" w:ascii="方正楷体_GBK" w:hAnsi="仿宋" w:eastAsia="方正楷体_GBK" w:cs="新宋体"/>
          <w:sz w:val="32"/>
          <w:szCs w:val="32"/>
        </w:rPr>
        <w:t>（三）节支增效措施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一是加强项目资金跟踪管理，确保项目建设落到实处。二是 加强田间管理，加强技术指导和宣传引导，确保项目按质按量完 成。三是加强宣传培训及观摩学习，推广先进技术，有效减少农药化肥使用量，辐射带动周边村社农业生产水平整体提升。</w:t>
      </w:r>
    </w:p>
    <w:p>
      <w:pPr>
        <w:spacing w:line="540" w:lineRule="exact"/>
        <w:ind w:right="-20" w:firstLine="632" w:firstLineChars="200"/>
        <w:rPr>
          <w:rFonts w:hint="eastAsia" w:ascii="方正楷体_GBK" w:hAnsi="仿宋" w:eastAsia="方正楷体_GBK" w:cs="新宋体"/>
          <w:sz w:val="32"/>
          <w:szCs w:val="32"/>
        </w:rPr>
      </w:pPr>
      <w:r>
        <w:rPr>
          <w:rFonts w:hint="eastAsia" w:ascii="方正楷体_GBK" w:hAnsi="仿宋" w:eastAsia="方正楷体_GBK" w:cs="新宋体"/>
          <w:sz w:val="32"/>
          <w:szCs w:val="32"/>
        </w:rPr>
        <w:t>（四）项目管理</w:t>
      </w:r>
    </w:p>
    <w:p>
      <w:pPr>
        <w:spacing w:line="540" w:lineRule="exact"/>
        <w:ind w:right="-20" w:firstLine="632" w:firstLineChars="200"/>
        <w:rPr>
          <w:rFonts w:hint="eastAsia" w:ascii="方正仿宋_GBK" w:hAnsi="仿宋" w:eastAsia="方正仿宋_GBK" w:cs="新宋体"/>
          <w:sz w:val="32"/>
          <w:szCs w:val="32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一是责任落实到位。项目工作实行分片负责，责任到人、严格奖惩。二是宣传发动到位。充分运用会议、标语、横幅等多种形式，广泛宣传项目实施对单产提升的重要意义。三是技术指导到位。农技人员要深入田间指导生产，做到人人有事干，处处见成效。四是建立档案到位。及时把有关文件、实施方案、测产验收表格等进行归档立案。五是跟踪管理到位。领导小组根据生产进度不定期到一线检查指导工作，督促抓好项目落实。</w:t>
      </w:r>
    </w:p>
    <w:p>
      <w:pPr>
        <w:spacing w:line="540" w:lineRule="exact"/>
        <w:ind w:right="-20" w:firstLine="632" w:firstLineChars="200"/>
        <w:rPr>
          <w:rFonts w:hint="eastAsia" w:ascii="方正楷体_GBK" w:hAnsi="仿宋" w:eastAsia="方正楷体_GBK" w:cs="新宋体"/>
          <w:sz w:val="32"/>
          <w:szCs w:val="32"/>
        </w:rPr>
      </w:pPr>
      <w:r>
        <w:rPr>
          <w:rFonts w:hint="eastAsia" w:ascii="方正楷体_GBK" w:hAnsi="仿宋" w:eastAsia="方正楷体_GBK" w:cs="新宋体"/>
          <w:sz w:val="32"/>
          <w:szCs w:val="32"/>
        </w:rPr>
        <w:t>（五）财务管理</w:t>
      </w:r>
    </w:p>
    <w:p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 w:ascii="方正仿宋_GBK" w:hAnsi="仿宋" w:eastAsia="方正仿宋_GBK" w:cs="新宋体"/>
          <w:sz w:val="32"/>
          <w:szCs w:val="32"/>
        </w:rPr>
        <w:t>项目实行“先建后补”，资金由区农业农村委下达镇财政办，验收合格后，项目实施单位或者个人凭物资采购合同和发票、物资 发放清单，示范区建设台账，实施过程照片，以及其他检查验收资料等申请补助资金。同时完善项目资料，主动接受财政、审计、纪委和社会监督。</w:t>
      </w:r>
    </w:p>
    <w:p>
      <w:pPr>
        <w:spacing w:line="640" w:lineRule="exact"/>
        <w:ind w:firstLine="632" w:firstLineChars="200"/>
        <w:rPr>
          <w:rFonts w:hint="eastAsia" w:ascii="方正仿宋_GBK" w:hAnsi="宋体" w:eastAsia="方正仿宋_GBK" w:cs="宋体"/>
        </w:rPr>
      </w:pPr>
    </w:p>
    <w:p>
      <w:pPr>
        <w:spacing w:line="640" w:lineRule="exact"/>
        <w:ind w:firstLine="632" w:firstLineChars="200"/>
        <w:rPr>
          <w:rFonts w:hint="eastAsia" w:ascii="方正仿宋_GBK" w:hAnsi="宋体" w:eastAsia="方正仿宋_GBK" w:cs="宋体"/>
        </w:rPr>
      </w:pPr>
    </w:p>
    <w:p>
      <w:pPr>
        <w:spacing w:line="640" w:lineRule="exact"/>
        <w:ind w:firstLine="632" w:firstLineChars="200"/>
        <w:rPr>
          <w:rFonts w:hint="eastAsia" w:ascii="方正仿宋_GBK" w:hAnsi="宋体" w:eastAsia="方正仿宋_GBK" w:cs="宋体"/>
        </w:rPr>
      </w:pPr>
    </w:p>
    <w:p>
      <w:pPr>
        <w:spacing w:line="640" w:lineRule="exact"/>
        <w:ind w:firstLine="632" w:firstLineChars="200"/>
        <w:rPr>
          <w:rFonts w:hint="eastAsia" w:ascii="方正仿宋_GBK" w:hAnsi="宋体" w:eastAsia="方正仿宋_GBK" w:cs="宋体"/>
        </w:rPr>
      </w:pPr>
    </w:p>
    <w:p>
      <w:pPr>
        <w:spacing w:line="640" w:lineRule="exact"/>
        <w:rPr>
          <w:rFonts w:hint="eastAsia" w:ascii="方正仿宋_GBK" w:hAnsi="宋体" w:eastAsia="方正仿宋_GBK" w:cs="宋体"/>
        </w:rPr>
      </w:pPr>
      <w:bookmarkStart w:id="2" w:name="_GoBack"/>
      <w:bookmarkEnd w:id="2"/>
    </w:p>
    <w:p>
      <w:pPr>
        <w:spacing w:line="640" w:lineRule="exact"/>
        <w:ind w:firstLine="632" w:firstLineChars="200"/>
        <w:rPr>
          <w:rFonts w:hint="eastAsia" w:ascii="方正仿宋_GBK" w:hAnsi="宋体" w:eastAsia="方正仿宋_GBK" w:cs="宋体"/>
        </w:rPr>
      </w:pPr>
    </w:p>
    <w:p>
      <w:pPr>
        <w:pBdr>
          <w:top w:val="single" w:color="auto" w:sz="4" w:space="1"/>
          <w:bottom w:val="single" w:color="auto" w:sz="6" w:space="1"/>
        </w:pBdr>
        <w:adjustRightInd w:val="0"/>
        <w:snapToGrid w:val="0"/>
        <w:spacing w:line="600" w:lineRule="exact"/>
        <w:ind w:firstLine="138" w:firstLineChars="50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重庆市涪陵区珍溪镇党政办公室</w:t>
      </w:r>
      <w:r>
        <w:rPr>
          <w:rFonts w:eastAsia="方正仿宋_GBK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</w:t>
      </w:r>
      <w:r>
        <w:rPr>
          <w:rFonts w:eastAsia="方正仿宋_GBK"/>
          <w:sz w:val="28"/>
          <w:szCs w:val="28"/>
        </w:rPr>
        <w:t>20</w:t>
      </w:r>
      <w:r>
        <w:rPr>
          <w:rFonts w:hint="eastAsia" w:eastAsia="方正仿宋_GBK"/>
          <w:sz w:val="28"/>
          <w:szCs w:val="28"/>
        </w:rPr>
        <w:t>23年</w:t>
      </w:r>
      <w:r>
        <w:rPr>
          <w:rFonts w:hint="eastAsia" w:eastAsia="方正仿宋_GBK"/>
          <w:sz w:val="28"/>
          <w:szCs w:val="28"/>
          <w:lang w:val="en-US" w:eastAsia="zh-CN"/>
        </w:rPr>
        <w:t>5</w:t>
      </w:r>
      <w:r>
        <w:rPr>
          <w:rFonts w:hint="eastAsia"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29</w:t>
      </w:r>
      <w:r>
        <w:rPr>
          <w:rFonts w:hint="eastAsia" w:eastAsia="方正仿宋_GBK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szCs w:val="24"/>
      </w:rPr>
    </w:pPr>
    <w:r>
      <w:rPr>
        <w:sz w:val="24"/>
        <w:szCs w:val="24"/>
      </w:rPr>
      <w:fldChar w:fldCharType="begin"/>
    </w:r>
    <w:r>
      <w:rPr>
        <w:rStyle w:val="12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2"/>
        <w:szCs w:val="24"/>
      </w:rPr>
      <w:t>- 8 -</w:t>
    </w:r>
    <w:r>
      <w:rPr>
        <w:sz w:val="24"/>
        <w:szCs w:val="24"/>
      </w:rPr>
      <w:fldChar w:fldCharType="end"/>
    </w:r>
  </w:p>
  <w:p>
    <w:pPr>
      <w:pStyle w:val="7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attachedTemplate r:id="rId1"/>
  <w:documentProtection w:enforcement="0"/>
  <w:defaultTabStop w:val="420"/>
  <w:drawingGridHorizontalSpacing w:val="0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825DFDE6-3BFB-4E28-92F3-4DCA9BDA8361}" w:val="MEsShbe10AWkJBDLYjKP6fVwgCdUuTcGRpOoHv=/3tz+NQFrx7yZ5Im4an2lqX89i"/>
    <w:docVar w:name="{AA059C7B-A2D9-49E0-AA3F-022EA5D666B8}" w:val="MEsShbe10AWkJBDLYjKP6fVwgCdUuTcGRpOoHv=/3tz+NQFrx7yZ5Im4an2lqX89i"/>
    <w:docVar w:name="{C5769879-CAA3-4F2D-896D-2BD5C55DA019}" w:val="MEsShbe10AWkJBDLYjKP6fVwgCdUuTcGRpOoHv=/3tz+NQFrx7yZ5Im4an2lqX89i"/>
    <w:docVar w:name="commondata" w:val="eyJoZGlkIjoiMmM0NWM5ODhlNjU1ZTllNmY3NjY2NGNkODY3ZTIzMWYifQ=="/>
    <w:docVar w:name="DocumentID" w:val="{EB232334-8B73-49FF-903F-6B612E899FF7}"/>
  </w:docVars>
  <w:rsids>
    <w:rsidRoot w:val="00172A27"/>
    <w:rsid w:val="0002058D"/>
    <w:rsid w:val="00024652"/>
    <w:rsid w:val="000352F3"/>
    <w:rsid w:val="00043641"/>
    <w:rsid w:val="000579F5"/>
    <w:rsid w:val="00064F24"/>
    <w:rsid w:val="00066D8C"/>
    <w:rsid w:val="00067E67"/>
    <w:rsid w:val="000719E8"/>
    <w:rsid w:val="000818FA"/>
    <w:rsid w:val="000846AE"/>
    <w:rsid w:val="00085871"/>
    <w:rsid w:val="00093901"/>
    <w:rsid w:val="000A2013"/>
    <w:rsid w:val="000A6017"/>
    <w:rsid w:val="000A6D18"/>
    <w:rsid w:val="000B3D48"/>
    <w:rsid w:val="000B5382"/>
    <w:rsid w:val="000C1DB1"/>
    <w:rsid w:val="000C2CC7"/>
    <w:rsid w:val="000C41A9"/>
    <w:rsid w:val="000C487C"/>
    <w:rsid w:val="000F6E34"/>
    <w:rsid w:val="00105C49"/>
    <w:rsid w:val="0011000C"/>
    <w:rsid w:val="001129A3"/>
    <w:rsid w:val="00113630"/>
    <w:rsid w:val="00120606"/>
    <w:rsid w:val="00137B33"/>
    <w:rsid w:val="0014192A"/>
    <w:rsid w:val="00146238"/>
    <w:rsid w:val="00172A27"/>
    <w:rsid w:val="00174842"/>
    <w:rsid w:val="0017502B"/>
    <w:rsid w:val="001859E5"/>
    <w:rsid w:val="00186CB7"/>
    <w:rsid w:val="0019414B"/>
    <w:rsid w:val="00197A16"/>
    <w:rsid w:val="001A4604"/>
    <w:rsid w:val="001B01CB"/>
    <w:rsid w:val="001B4E4C"/>
    <w:rsid w:val="001D0898"/>
    <w:rsid w:val="001D1570"/>
    <w:rsid w:val="001D3064"/>
    <w:rsid w:val="001E3C79"/>
    <w:rsid w:val="001E76FB"/>
    <w:rsid w:val="001E7FB0"/>
    <w:rsid w:val="001F0B01"/>
    <w:rsid w:val="00203D3F"/>
    <w:rsid w:val="002055B4"/>
    <w:rsid w:val="00221ADE"/>
    <w:rsid w:val="00225615"/>
    <w:rsid w:val="00232143"/>
    <w:rsid w:val="00241E7C"/>
    <w:rsid w:val="00245DEE"/>
    <w:rsid w:val="00245DF8"/>
    <w:rsid w:val="0024728A"/>
    <w:rsid w:val="00254F20"/>
    <w:rsid w:val="0025608C"/>
    <w:rsid w:val="002572FB"/>
    <w:rsid w:val="00263DC0"/>
    <w:rsid w:val="002649D1"/>
    <w:rsid w:val="002652B4"/>
    <w:rsid w:val="00281B16"/>
    <w:rsid w:val="00283165"/>
    <w:rsid w:val="002852C7"/>
    <w:rsid w:val="002872C1"/>
    <w:rsid w:val="002A2D88"/>
    <w:rsid w:val="002A34E4"/>
    <w:rsid w:val="002B218F"/>
    <w:rsid w:val="002D5D01"/>
    <w:rsid w:val="002D703C"/>
    <w:rsid w:val="002F2BD1"/>
    <w:rsid w:val="002F4E66"/>
    <w:rsid w:val="00301A9C"/>
    <w:rsid w:val="00306EED"/>
    <w:rsid w:val="003224E7"/>
    <w:rsid w:val="0032753F"/>
    <w:rsid w:val="00331846"/>
    <w:rsid w:val="00333D41"/>
    <w:rsid w:val="00343A9F"/>
    <w:rsid w:val="00347853"/>
    <w:rsid w:val="003563FA"/>
    <w:rsid w:val="00363ADA"/>
    <w:rsid w:val="00382282"/>
    <w:rsid w:val="00382653"/>
    <w:rsid w:val="003871F9"/>
    <w:rsid w:val="003955C6"/>
    <w:rsid w:val="003A2B58"/>
    <w:rsid w:val="003A49ED"/>
    <w:rsid w:val="003A7273"/>
    <w:rsid w:val="003B7028"/>
    <w:rsid w:val="003C1602"/>
    <w:rsid w:val="003D0358"/>
    <w:rsid w:val="003D07BC"/>
    <w:rsid w:val="003D0C3D"/>
    <w:rsid w:val="003E1A85"/>
    <w:rsid w:val="003E1F52"/>
    <w:rsid w:val="003E2E4F"/>
    <w:rsid w:val="003F1981"/>
    <w:rsid w:val="003F6945"/>
    <w:rsid w:val="003F7ED5"/>
    <w:rsid w:val="00401FE6"/>
    <w:rsid w:val="00403E3C"/>
    <w:rsid w:val="00410887"/>
    <w:rsid w:val="004118CA"/>
    <w:rsid w:val="00421E82"/>
    <w:rsid w:val="00431105"/>
    <w:rsid w:val="00434575"/>
    <w:rsid w:val="00435251"/>
    <w:rsid w:val="00447187"/>
    <w:rsid w:val="004512E9"/>
    <w:rsid w:val="00452697"/>
    <w:rsid w:val="00455707"/>
    <w:rsid w:val="004618E8"/>
    <w:rsid w:val="00470A60"/>
    <w:rsid w:val="004720CB"/>
    <w:rsid w:val="00476939"/>
    <w:rsid w:val="00485A20"/>
    <w:rsid w:val="00485B4F"/>
    <w:rsid w:val="0049180F"/>
    <w:rsid w:val="0049773A"/>
    <w:rsid w:val="004A3CE1"/>
    <w:rsid w:val="004A5975"/>
    <w:rsid w:val="004C270E"/>
    <w:rsid w:val="004D74E9"/>
    <w:rsid w:val="004F0A7B"/>
    <w:rsid w:val="004F1232"/>
    <w:rsid w:val="004F2D79"/>
    <w:rsid w:val="00511C2D"/>
    <w:rsid w:val="00512DF2"/>
    <w:rsid w:val="00515ECA"/>
    <w:rsid w:val="0051756F"/>
    <w:rsid w:val="005178EA"/>
    <w:rsid w:val="0052365B"/>
    <w:rsid w:val="005262B2"/>
    <w:rsid w:val="00531DB7"/>
    <w:rsid w:val="005353B8"/>
    <w:rsid w:val="005362EF"/>
    <w:rsid w:val="00544A17"/>
    <w:rsid w:val="00545EC9"/>
    <w:rsid w:val="00554BBA"/>
    <w:rsid w:val="00566CAF"/>
    <w:rsid w:val="00572EA7"/>
    <w:rsid w:val="0057680C"/>
    <w:rsid w:val="005803CC"/>
    <w:rsid w:val="00596CF3"/>
    <w:rsid w:val="005A292E"/>
    <w:rsid w:val="005C099B"/>
    <w:rsid w:val="005C375F"/>
    <w:rsid w:val="005D76B3"/>
    <w:rsid w:val="005E2039"/>
    <w:rsid w:val="005F5AD9"/>
    <w:rsid w:val="005F74E9"/>
    <w:rsid w:val="00602273"/>
    <w:rsid w:val="0061324D"/>
    <w:rsid w:val="0061574F"/>
    <w:rsid w:val="00620638"/>
    <w:rsid w:val="00620942"/>
    <w:rsid w:val="00620BEE"/>
    <w:rsid w:val="00622B59"/>
    <w:rsid w:val="00627AED"/>
    <w:rsid w:val="00637024"/>
    <w:rsid w:val="00640DB7"/>
    <w:rsid w:val="00643419"/>
    <w:rsid w:val="00655142"/>
    <w:rsid w:val="00657B08"/>
    <w:rsid w:val="0066393F"/>
    <w:rsid w:val="00676FCF"/>
    <w:rsid w:val="00680DF9"/>
    <w:rsid w:val="006833EF"/>
    <w:rsid w:val="00690934"/>
    <w:rsid w:val="006B014A"/>
    <w:rsid w:val="006C2965"/>
    <w:rsid w:val="006D627D"/>
    <w:rsid w:val="006D7B72"/>
    <w:rsid w:val="006E3361"/>
    <w:rsid w:val="006F11DE"/>
    <w:rsid w:val="006F672D"/>
    <w:rsid w:val="00706807"/>
    <w:rsid w:val="00712C17"/>
    <w:rsid w:val="0071461C"/>
    <w:rsid w:val="007218DA"/>
    <w:rsid w:val="007308C0"/>
    <w:rsid w:val="007319F8"/>
    <w:rsid w:val="00732008"/>
    <w:rsid w:val="00744300"/>
    <w:rsid w:val="00745435"/>
    <w:rsid w:val="00751D5B"/>
    <w:rsid w:val="00752EF2"/>
    <w:rsid w:val="00760F0A"/>
    <w:rsid w:val="0077028E"/>
    <w:rsid w:val="00776737"/>
    <w:rsid w:val="00783A65"/>
    <w:rsid w:val="00792247"/>
    <w:rsid w:val="007A558F"/>
    <w:rsid w:val="007B18A2"/>
    <w:rsid w:val="007B1A1C"/>
    <w:rsid w:val="007C508C"/>
    <w:rsid w:val="007D40BF"/>
    <w:rsid w:val="007D4FB5"/>
    <w:rsid w:val="007D6E76"/>
    <w:rsid w:val="007E03D1"/>
    <w:rsid w:val="007E1CF1"/>
    <w:rsid w:val="007E54BC"/>
    <w:rsid w:val="007F382B"/>
    <w:rsid w:val="007F49C0"/>
    <w:rsid w:val="00811880"/>
    <w:rsid w:val="00812800"/>
    <w:rsid w:val="00815A7C"/>
    <w:rsid w:val="0082186F"/>
    <w:rsid w:val="00827399"/>
    <w:rsid w:val="00841F9F"/>
    <w:rsid w:val="00846B83"/>
    <w:rsid w:val="00854729"/>
    <w:rsid w:val="00855FA0"/>
    <w:rsid w:val="00856A43"/>
    <w:rsid w:val="00862056"/>
    <w:rsid w:val="00863985"/>
    <w:rsid w:val="008644AC"/>
    <w:rsid w:val="008747B6"/>
    <w:rsid w:val="008748BC"/>
    <w:rsid w:val="00874F96"/>
    <w:rsid w:val="00875E1A"/>
    <w:rsid w:val="00890B62"/>
    <w:rsid w:val="00893C75"/>
    <w:rsid w:val="008A13B8"/>
    <w:rsid w:val="008A7F90"/>
    <w:rsid w:val="008B4F50"/>
    <w:rsid w:val="008B5121"/>
    <w:rsid w:val="008C230A"/>
    <w:rsid w:val="008C506F"/>
    <w:rsid w:val="008D3C9D"/>
    <w:rsid w:val="008E17E9"/>
    <w:rsid w:val="008F3B38"/>
    <w:rsid w:val="008F61A8"/>
    <w:rsid w:val="009018E7"/>
    <w:rsid w:val="0090240E"/>
    <w:rsid w:val="0090244B"/>
    <w:rsid w:val="00911685"/>
    <w:rsid w:val="00920441"/>
    <w:rsid w:val="00924E7D"/>
    <w:rsid w:val="00927A4C"/>
    <w:rsid w:val="00935734"/>
    <w:rsid w:val="00944FBB"/>
    <w:rsid w:val="009513C6"/>
    <w:rsid w:val="009537E0"/>
    <w:rsid w:val="00965C12"/>
    <w:rsid w:val="009774F1"/>
    <w:rsid w:val="009806DF"/>
    <w:rsid w:val="009841EE"/>
    <w:rsid w:val="00991041"/>
    <w:rsid w:val="00992C88"/>
    <w:rsid w:val="0099580D"/>
    <w:rsid w:val="009A1A30"/>
    <w:rsid w:val="009A6DED"/>
    <w:rsid w:val="009B31C7"/>
    <w:rsid w:val="009B3750"/>
    <w:rsid w:val="009B7579"/>
    <w:rsid w:val="009C379C"/>
    <w:rsid w:val="009C6DD9"/>
    <w:rsid w:val="009D0C21"/>
    <w:rsid w:val="009E1982"/>
    <w:rsid w:val="009E6E59"/>
    <w:rsid w:val="009F2882"/>
    <w:rsid w:val="009F3E10"/>
    <w:rsid w:val="009F499E"/>
    <w:rsid w:val="00A021BA"/>
    <w:rsid w:val="00A03B6F"/>
    <w:rsid w:val="00A12FEE"/>
    <w:rsid w:val="00A2555F"/>
    <w:rsid w:val="00A25CD9"/>
    <w:rsid w:val="00A43E97"/>
    <w:rsid w:val="00A44D96"/>
    <w:rsid w:val="00A83945"/>
    <w:rsid w:val="00A92133"/>
    <w:rsid w:val="00A954D4"/>
    <w:rsid w:val="00A95B60"/>
    <w:rsid w:val="00A97757"/>
    <w:rsid w:val="00AA3EEC"/>
    <w:rsid w:val="00AC65A4"/>
    <w:rsid w:val="00AD1792"/>
    <w:rsid w:val="00AE2609"/>
    <w:rsid w:val="00AE3EE4"/>
    <w:rsid w:val="00B03E9D"/>
    <w:rsid w:val="00B0470C"/>
    <w:rsid w:val="00B04713"/>
    <w:rsid w:val="00B0500E"/>
    <w:rsid w:val="00B059BF"/>
    <w:rsid w:val="00B14ABD"/>
    <w:rsid w:val="00B365C9"/>
    <w:rsid w:val="00B47B74"/>
    <w:rsid w:val="00B57573"/>
    <w:rsid w:val="00B60174"/>
    <w:rsid w:val="00B61D4A"/>
    <w:rsid w:val="00B65CBA"/>
    <w:rsid w:val="00B83031"/>
    <w:rsid w:val="00B84C61"/>
    <w:rsid w:val="00B8553A"/>
    <w:rsid w:val="00B92A7A"/>
    <w:rsid w:val="00B96C78"/>
    <w:rsid w:val="00BA0186"/>
    <w:rsid w:val="00BA65A2"/>
    <w:rsid w:val="00BA72B8"/>
    <w:rsid w:val="00BB4DD3"/>
    <w:rsid w:val="00BC2D89"/>
    <w:rsid w:val="00BC548D"/>
    <w:rsid w:val="00BE0B93"/>
    <w:rsid w:val="00BF12E1"/>
    <w:rsid w:val="00BF7933"/>
    <w:rsid w:val="00C01F7E"/>
    <w:rsid w:val="00C118C3"/>
    <w:rsid w:val="00C304A9"/>
    <w:rsid w:val="00C35D6F"/>
    <w:rsid w:val="00C4330E"/>
    <w:rsid w:val="00C447A4"/>
    <w:rsid w:val="00C62B99"/>
    <w:rsid w:val="00C71E09"/>
    <w:rsid w:val="00C83776"/>
    <w:rsid w:val="00C90E56"/>
    <w:rsid w:val="00C92A17"/>
    <w:rsid w:val="00C97993"/>
    <w:rsid w:val="00CC11F2"/>
    <w:rsid w:val="00CC34A3"/>
    <w:rsid w:val="00CC4745"/>
    <w:rsid w:val="00CC483F"/>
    <w:rsid w:val="00CC4CC6"/>
    <w:rsid w:val="00CC6FF2"/>
    <w:rsid w:val="00CD7FE9"/>
    <w:rsid w:val="00CE1B19"/>
    <w:rsid w:val="00CE7F85"/>
    <w:rsid w:val="00CF28C3"/>
    <w:rsid w:val="00CF553D"/>
    <w:rsid w:val="00D03400"/>
    <w:rsid w:val="00D06652"/>
    <w:rsid w:val="00D06B3A"/>
    <w:rsid w:val="00D07DE2"/>
    <w:rsid w:val="00D1292F"/>
    <w:rsid w:val="00D13F06"/>
    <w:rsid w:val="00D20C80"/>
    <w:rsid w:val="00D20D33"/>
    <w:rsid w:val="00D23879"/>
    <w:rsid w:val="00D266F1"/>
    <w:rsid w:val="00D26EB4"/>
    <w:rsid w:val="00D33278"/>
    <w:rsid w:val="00D4043C"/>
    <w:rsid w:val="00D44AC3"/>
    <w:rsid w:val="00D478E5"/>
    <w:rsid w:val="00D56072"/>
    <w:rsid w:val="00D64DCF"/>
    <w:rsid w:val="00D77445"/>
    <w:rsid w:val="00D819F8"/>
    <w:rsid w:val="00D82248"/>
    <w:rsid w:val="00D95394"/>
    <w:rsid w:val="00DA0F50"/>
    <w:rsid w:val="00DB00A8"/>
    <w:rsid w:val="00DB00D2"/>
    <w:rsid w:val="00DB05C1"/>
    <w:rsid w:val="00DC28C1"/>
    <w:rsid w:val="00DD7D07"/>
    <w:rsid w:val="00DF045D"/>
    <w:rsid w:val="00DF2A43"/>
    <w:rsid w:val="00DF43EF"/>
    <w:rsid w:val="00E13D0A"/>
    <w:rsid w:val="00E20329"/>
    <w:rsid w:val="00E32810"/>
    <w:rsid w:val="00E350F1"/>
    <w:rsid w:val="00E37724"/>
    <w:rsid w:val="00E50D88"/>
    <w:rsid w:val="00E525AA"/>
    <w:rsid w:val="00E53903"/>
    <w:rsid w:val="00E66501"/>
    <w:rsid w:val="00E71FAC"/>
    <w:rsid w:val="00E86438"/>
    <w:rsid w:val="00E90063"/>
    <w:rsid w:val="00E943FF"/>
    <w:rsid w:val="00E95C33"/>
    <w:rsid w:val="00E96B5F"/>
    <w:rsid w:val="00EA355A"/>
    <w:rsid w:val="00EA7513"/>
    <w:rsid w:val="00EB7FBB"/>
    <w:rsid w:val="00EC6E69"/>
    <w:rsid w:val="00EC723C"/>
    <w:rsid w:val="00ED52C1"/>
    <w:rsid w:val="00ED77A1"/>
    <w:rsid w:val="00EF2CE3"/>
    <w:rsid w:val="00EF361A"/>
    <w:rsid w:val="00EF7FE8"/>
    <w:rsid w:val="00F00DCE"/>
    <w:rsid w:val="00F03E7B"/>
    <w:rsid w:val="00F042D3"/>
    <w:rsid w:val="00F13404"/>
    <w:rsid w:val="00F14A45"/>
    <w:rsid w:val="00F15730"/>
    <w:rsid w:val="00F22016"/>
    <w:rsid w:val="00F371D0"/>
    <w:rsid w:val="00F879EE"/>
    <w:rsid w:val="00F9202B"/>
    <w:rsid w:val="00F976BB"/>
    <w:rsid w:val="00FA4178"/>
    <w:rsid w:val="00FA5E5C"/>
    <w:rsid w:val="00FB4BE7"/>
    <w:rsid w:val="00FC2936"/>
    <w:rsid w:val="00FD696A"/>
    <w:rsid w:val="00FF120C"/>
    <w:rsid w:val="01B75711"/>
    <w:rsid w:val="01FD217B"/>
    <w:rsid w:val="023666D1"/>
    <w:rsid w:val="02402EC0"/>
    <w:rsid w:val="02C6117B"/>
    <w:rsid w:val="05CA210C"/>
    <w:rsid w:val="065E7B1A"/>
    <w:rsid w:val="071D4555"/>
    <w:rsid w:val="07CF1D6D"/>
    <w:rsid w:val="07EE50E8"/>
    <w:rsid w:val="0A5D0FA0"/>
    <w:rsid w:val="0AEE0240"/>
    <w:rsid w:val="0DD7312E"/>
    <w:rsid w:val="0F5E28E7"/>
    <w:rsid w:val="10533BD5"/>
    <w:rsid w:val="116117EF"/>
    <w:rsid w:val="11AF52AF"/>
    <w:rsid w:val="128846F4"/>
    <w:rsid w:val="16C0160A"/>
    <w:rsid w:val="174F49CD"/>
    <w:rsid w:val="18765A0E"/>
    <w:rsid w:val="18F37B5C"/>
    <w:rsid w:val="19AB437A"/>
    <w:rsid w:val="19EF5BBE"/>
    <w:rsid w:val="1A85418F"/>
    <w:rsid w:val="1AAD590E"/>
    <w:rsid w:val="1BF6307F"/>
    <w:rsid w:val="1D0D5DA4"/>
    <w:rsid w:val="1D0E163B"/>
    <w:rsid w:val="1D3E4824"/>
    <w:rsid w:val="1DFF028A"/>
    <w:rsid w:val="1E161E6D"/>
    <w:rsid w:val="1E2361DF"/>
    <w:rsid w:val="1E882332"/>
    <w:rsid w:val="1F053CF4"/>
    <w:rsid w:val="1F1D139B"/>
    <w:rsid w:val="20B735CF"/>
    <w:rsid w:val="22405740"/>
    <w:rsid w:val="238236DA"/>
    <w:rsid w:val="23D32B70"/>
    <w:rsid w:val="248F0487"/>
    <w:rsid w:val="250915DD"/>
    <w:rsid w:val="25B63C34"/>
    <w:rsid w:val="25E20E5E"/>
    <w:rsid w:val="263C7249"/>
    <w:rsid w:val="27E54DAB"/>
    <w:rsid w:val="2AB70230"/>
    <w:rsid w:val="2B4A4973"/>
    <w:rsid w:val="2BDB17EB"/>
    <w:rsid w:val="2C6425E2"/>
    <w:rsid w:val="2DE0637A"/>
    <w:rsid w:val="2E0B3C17"/>
    <w:rsid w:val="2E484AA5"/>
    <w:rsid w:val="2EB7065A"/>
    <w:rsid w:val="2FB77156"/>
    <w:rsid w:val="32D64AF4"/>
    <w:rsid w:val="33564149"/>
    <w:rsid w:val="340706E9"/>
    <w:rsid w:val="36D265FE"/>
    <w:rsid w:val="396C3D44"/>
    <w:rsid w:val="3AD0360B"/>
    <w:rsid w:val="3B7F3E14"/>
    <w:rsid w:val="409F2D96"/>
    <w:rsid w:val="429719F7"/>
    <w:rsid w:val="43B37EA1"/>
    <w:rsid w:val="44094798"/>
    <w:rsid w:val="46E26FCA"/>
    <w:rsid w:val="48700764"/>
    <w:rsid w:val="48EE48B5"/>
    <w:rsid w:val="49611371"/>
    <w:rsid w:val="49624874"/>
    <w:rsid w:val="4CBC6B75"/>
    <w:rsid w:val="4F8A7C0C"/>
    <w:rsid w:val="4FF82163"/>
    <w:rsid w:val="51DF265F"/>
    <w:rsid w:val="527A2335"/>
    <w:rsid w:val="53FE18E7"/>
    <w:rsid w:val="54826505"/>
    <w:rsid w:val="54BF463A"/>
    <w:rsid w:val="57206773"/>
    <w:rsid w:val="579E25C5"/>
    <w:rsid w:val="598516EC"/>
    <w:rsid w:val="598900F2"/>
    <w:rsid w:val="59C3598C"/>
    <w:rsid w:val="5A224791"/>
    <w:rsid w:val="5AEE3CB7"/>
    <w:rsid w:val="5B856C33"/>
    <w:rsid w:val="5E1A7EF1"/>
    <w:rsid w:val="5FF73BFE"/>
    <w:rsid w:val="60472A84"/>
    <w:rsid w:val="61C7299E"/>
    <w:rsid w:val="621C492D"/>
    <w:rsid w:val="631E4D0B"/>
    <w:rsid w:val="64E25391"/>
    <w:rsid w:val="676908CE"/>
    <w:rsid w:val="67744720"/>
    <w:rsid w:val="6834346B"/>
    <w:rsid w:val="683D085A"/>
    <w:rsid w:val="6A130970"/>
    <w:rsid w:val="6A5E6092"/>
    <w:rsid w:val="6CEA4B44"/>
    <w:rsid w:val="6D9F03BD"/>
    <w:rsid w:val="6DF140B0"/>
    <w:rsid w:val="713416C3"/>
    <w:rsid w:val="71BF035D"/>
    <w:rsid w:val="722B5438"/>
    <w:rsid w:val="724B2010"/>
    <w:rsid w:val="74836A59"/>
    <w:rsid w:val="74D85EC1"/>
    <w:rsid w:val="75D77FE2"/>
    <w:rsid w:val="779415BD"/>
    <w:rsid w:val="77C5560F"/>
    <w:rsid w:val="78B24FB1"/>
    <w:rsid w:val="79236A7E"/>
    <w:rsid w:val="7A4A0729"/>
    <w:rsid w:val="7A6079EF"/>
    <w:rsid w:val="7C4E2200"/>
    <w:rsid w:val="7C6D0BB4"/>
    <w:rsid w:val="7DE91FA1"/>
    <w:rsid w:val="7F8C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560" w:lineRule="exact"/>
      <w:jc w:val="center"/>
      <w:outlineLvl w:val="0"/>
    </w:pPr>
    <w:rPr>
      <w:rFonts w:ascii="仿宋_GB2312" w:eastAsia="方正小标宋简体" w:cs="仿宋_GB2312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  <w:pPr>
      <w:jc w:val="center"/>
    </w:pPr>
    <w:rPr>
      <w:rFonts w:ascii="方正仿宋_GBK" w:eastAsia="宋体"/>
      <w:sz w:val="30"/>
      <w:szCs w:val="24"/>
    </w:rPr>
  </w:style>
  <w:style w:type="paragraph" w:styleId="4">
    <w:name w:val="Body Text Indent"/>
    <w:basedOn w:val="1"/>
    <w:link w:val="17"/>
    <w:autoRedefine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autoRedefine/>
    <w:qFormat/>
    <w:uiPriority w:val="0"/>
    <w:rPr>
      <w:rFonts w:eastAsia="仿宋_GB2312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正文文本 Char"/>
    <w:basedOn w:val="11"/>
    <w:link w:val="3"/>
    <w:qFormat/>
    <w:uiPriority w:val="99"/>
    <w:rPr>
      <w:rFonts w:ascii="方正仿宋_GBK"/>
      <w:kern w:val="2"/>
      <w:sz w:val="30"/>
      <w:szCs w:val="24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rFonts w:eastAsia="宋体"/>
      <w:kern w:val="0"/>
    </w:rPr>
  </w:style>
  <w:style w:type="paragraph" w:customStyle="1" w:styleId="16">
    <w:name w:val="Char Char Char1 Char Char Char Char Char Char Char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character" w:customStyle="1" w:styleId="17">
    <w:name w:val="正文文本缩进 Char"/>
    <w:basedOn w:val="11"/>
    <w:link w:val="4"/>
    <w:autoRedefine/>
    <w:semiHidden/>
    <w:qFormat/>
    <w:uiPriority w:val="99"/>
    <w:rPr>
      <w:rFonts w:eastAsia="方正仿宋"/>
      <w:kern w:val="2"/>
      <w:sz w:val="32"/>
      <w:szCs w:val="32"/>
    </w:rPr>
  </w:style>
  <w:style w:type="paragraph" w:customStyle="1" w:styleId="18">
    <w:name w:val="Char Char Char Char Char Char Char Char Char Char Char Char Char Char Char Char Char Char Char Char Char Char"/>
    <w:basedOn w:val="1"/>
    <w:autoRedefine/>
    <w:qFormat/>
    <w:uiPriority w:val="0"/>
    <w:rPr>
      <w:rFonts w:ascii="宋体" w:hAnsi="宋体" w:eastAsia="方正仿宋_GBK" w:cs="Courier New"/>
      <w:color w:val="000000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844;&#25991;&#27169;&#26495;\&#28074;&#38517;&#21306;&#29645;&#28330;&#38215;&#20154;&#27665;&#25919;&#24220;&#25991;&#20214;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3A7174-DC13-4E19-9CB5-15952CDAB9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涪陵区珍溪镇人民政府文件A4</Template>
  <Company>珍溪镇政府</Company>
  <Pages>6</Pages>
  <Words>2368</Words>
  <Characters>2467</Characters>
  <Lines>24</Lines>
  <Paragraphs>6</Paragraphs>
  <TotalTime>8</TotalTime>
  <ScaleCrop>false</ScaleCrop>
  <LinksUpToDate>false</LinksUpToDate>
  <CharactersWithSpaces>2655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2023-01-13T06:23:00Z</dcterms:created>
  <dc:creator>珍溪镇党政办</dc:creator>
  <cp:lastModifiedBy>Lenovo</cp:lastModifiedBy>
  <cp:lastPrinted>2021-05-07T07:33:00Z</cp:lastPrinted>
  <dcterms:modified xsi:type="dcterms:W3CDTF">2024-06-11T07:32:13Z</dcterms:modified>
  <dc:title>涪陵区珍溪镇人民政府文件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05458CBACC6C4D3CA6F082D5A080DA71_12</vt:lpwstr>
  </property>
</Properties>
</file>