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pStyle w:val="8"/>
        <w:bidi w:val="0"/>
        <w:rPr>
          <w:rFonts w:hint="eastAsia"/>
          <w:lang w:val="en-US" w:eastAsia="zh-CN"/>
        </w:rPr>
      </w:pPr>
      <w:r>
        <w:rPr>
          <w:rFonts w:hint="eastAsia"/>
          <w:lang w:val="en-US" w:eastAsia="zh-CN"/>
        </w:rPr>
        <w:t>重庆市涪陵区农业农村委员会</w:t>
      </w:r>
    </w:p>
    <w:p>
      <w:pPr>
        <w:pStyle w:val="8"/>
        <w:bidi w:val="0"/>
        <w:rPr>
          <w:rFonts w:hint="eastAsia"/>
          <w:lang w:val="en-US" w:eastAsia="zh-CN"/>
        </w:rPr>
      </w:pPr>
      <w:r>
        <w:rPr>
          <w:rFonts w:hint="eastAsia"/>
          <w:lang w:val="en-US" w:eastAsia="zh-CN"/>
        </w:rPr>
        <w:t>关于申报</w:t>
      </w:r>
      <w:r>
        <w:rPr>
          <w:rFonts w:hint="default" w:ascii="Times New Roman" w:hAnsi="Times New Roman" w:cs="Times New Roman"/>
          <w:lang w:val="en-US" w:eastAsia="zh-CN"/>
        </w:rPr>
        <w:t>2022</w:t>
      </w:r>
      <w:r>
        <w:rPr>
          <w:rFonts w:hint="eastAsia"/>
          <w:lang w:val="en-US" w:eastAsia="zh-CN"/>
        </w:rPr>
        <w:t>年全国农产品产地冷藏保鲜设施整区推进建设补贴项目（第一批）情况的公示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根据市农业农村委、市财政局《关于印发</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年农产品产地冷藏保鲜设施建设工作实施方案的通知》（渝农发〔</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81</w:t>
      </w:r>
      <w:r>
        <w:rPr>
          <w:rFonts w:hint="eastAsia" w:ascii="方正仿宋_GBK" w:hAnsi="方正仿宋_GBK" w:eastAsia="方正仿宋_GBK" w:cs="方正仿宋_GBK"/>
          <w:sz w:val="32"/>
          <w:szCs w:val="32"/>
          <w:lang w:val="en-US" w:eastAsia="zh-CN"/>
        </w:rPr>
        <w:t>号）和区农业农村委《关于申请农产品产地冷藏保鲜设施整区推进建设项目的函》（涪农委函〔</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229</w:t>
      </w:r>
      <w:r>
        <w:rPr>
          <w:rFonts w:hint="eastAsia" w:ascii="方正仿宋_GBK" w:hAnsi="方正仿宋_GBK" w:eastAsia="方正仿宋_GBK" w:cs="方正仿宋_GBK"/>
          <w:sz w:val="32"/>
          <w:szCs w:val="32"/>
          <w:lang w:val="en-US" w:eastAsia="zh-CN"/>
        </w:rPr>
        <w:t>号）文件精神和要求，我委按照“业主自愿申报、系统录入、乡镇初审、区级审查、专家评审、集体研究”的程序，对申报项目进行了审查筛选，经区农工委研究一致通过，现对第一批项目内容予以公示。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公示日期：</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28</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示期间，任何单位和个人如发现上述申报主体在申报上有弄虚作假均可通过来电、来访等方式向我委反映有关问题。反映情况和问题应实事求是，客观公正。为便于核实、反馈有关情况，提倡反映人提供真实姓名、联系方式或工作单位。我们将严格遵守工作纪律，履行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意见反馈联系方式：组织人事科：</w:t>
      </w:r>
      <w:r>
        <w:rPr>
          <w:rFonts w:hint="default" w:ascii="Times New Roman" w:hAnsi="Times New Roman" w:eastAsia="方正仿宋_GBK" w:cs="Times New Roman"/>
          <w:sz w:val="32"/>
          <w:szCs w:val="32"/>
          <w:lang w:val="en-US" w:eastAsia="zh-CN"/>
        </w:rPr>
        <w:t>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72238903</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市场与品牌建设科：</w:t>
      </w:r>
      <w:r>
        <w:rPr>
          <w:rFonts w:hint="default" w:ascii="Times New Roman" w:hAnsi="Times New Roman" w:eastAsia="方正仿宋_GBK" w:cs="Times New Roman"/>
          <w:sz w:val="32"/>
          <w:szCs w:val="32"/>
          <w:lang w:val="en-US" w:eastAsia="zh-CN"/>
        </w:rPr>
        <w:t>023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72228403</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年全国农产品产地冷藏保鲜设施整区推进建设补贴项目（第一批）备案汇总表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重庆市涪陵区农业农村委员会</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val="en-US" w:eastAsia="zh-CN"/>
        </w:rPr>
        <w:t>月</w:t>
      </w:r>
      <w:bookmarkStart w:id="0" w:name="_GoBack"/>
      <w:r>
        <w:rPr>
          <w:rFonts w:hint="default" w:ascii="Times New Roman" w:hAnsi="Times New Roman" w:eastAsia="方正仿宋_GBK" w:cs="Times New Roman"/>
          <w:sz w:val="32"/>
          <w:szCs w:val="32"/>
          <w:lang w:val="en-US" w:eastAsia="zh-CN"/>
        </w:rPr>
        <w:t>19</w:t>
      </w:r>
      <w:bookmarkEnd w:id="0"/>
      <w:r>
        <w:rPr>
          <w:rFonts w:hint="eastAsia" w:ascii="方正仿宋_GBK" w:hAnsi="方正仿宋_GBK" w:eastAsia="方正仿宋_GBK" w:cs="方正仿宋_GBK"/>
          <w:sz w:val="32"/>
          <w:szCs w:val="32"/>
          <w:lang w:val="en-US" w:eastAsia="zh-CN"/>
        </w:rPr>
        <w:t>日</w:t>
      </w:r>
    </w:p>
    <w:sectPr>
      <w:footerReference r:id="rId5" w:type="default"/>
      <w:pgSz w:w="11906" w:h="16838"/>
      <w:pgMar w:top="1984" w:right="1446" w:bottom="1644" w:left="1446" w:header="851" w:footer="1106" w:gutter="0"/>
      <w:cols w:space="425" w:num="1"/>
      <w:docGrid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9748520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YH/jn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6"/>
                      <w:keepNext w:val="0"/>
                      <w:keepLines w:val="0"/>
                      <w:pageBreakBefore w:val="0"/>
                      <w:widowControl/>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7082"/>
    <w:multiLevelType w:val="multilevel"/>
    <w:tmpl w:val="875670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HorizontalSpacing w:val="320"/>
  <w:drawingGridVerticalSpacing w:val="30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DdiMWJiMzdmMTQwMjdkOTc1NzM4YWQzYTRiNjMifQ=="/>
  </w:docVars>
  <w:rsids>
    <w:rsidRoot w:val="09D322FF"/>
    <w:rsid w:val="09D322FF"/>
    <w:rsid w:val="17F64EAD"/>
    <w:rsid w:val="3D9D43AB"/>
    <w:rsid w:val="4A636E07"/>
    <w:rsid w:val="651C2B22"/>
    <w:rsid w:val="66095259"/>
    <w:rsid w:val="7A97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1"/>
        <w:left w:val="none" w:color="auto" w:sz="0" w:space="4"/>
        <w:bottom w:val="none" w:color="auto" w:sz="0" w:space="1"/>
        <w:right w:val="none" w:color="auto" w:sz="0" w:space="4"/>
      </w:pBdr>
      <w:suppressAutoHyphens w:val="0"/>
      <w:spacing w:line="600" w:lineRule="exact"/>
      <w:ind w:firstLine="640"/>
      <w:jc w:val="both"/>
    </w:pPr>
    <w:rPr>
      <w:rFonts w:ascii="Times New Roman" w:hAnsi="Times New Roman" w:eastAsia="方正仿宋_GBK" w:cs="Times New Roman"/>
      <w:snapToGrid w:val="0"/>
      <w:color w:val="000000"/>
      <w:kern w:val="2"/>
      <w:sz w:val="32"/>
      <w:szCs w:val="24"/>
      <w:lang w:val="en-US" w:eastAsia="zh-CN" w:bidi="ar-SA"/>
    </w:rPr>
  </w:style>
  <w:style w:type="paragraph" w:styleId="2">
    <w:name w:val="heading 1"/>
    <w:next w:val="1"/>
    <w:qFormat/>
    <w:uiPriority w:val="0"/>
    <w:pPr>
      <w:keepNext w:val="0"/>
      <w:keepLines w:val="0"/>
      <w:widowControl w:val="0"/>
      <w:numPr>
        <w:ilvl w:val="0"/>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0"/>
    </w:pPr>
    <w:rPr>
      <w:rFonts w:ascii="Times New Roman" w:hAnsi="Times New Roman" w:eastAsia="方正黑体_GBK" w:cs="Times New Roman"/>
      <w:bCs/>
      <w:snapToGrid w:val="0"/>
      <w:color w:val="000000"/>
      <w:kern w:val="44"/>
      <w:sz w:val="32"/>
      <w:lang w:eastAsia="zh-CN"/>
    </w:rPr>
  </w:style>
  <w:style w:type="paragraph" w:styleId="3">
    <w:name w:val="heading 2"/>
    <w:next w:val="1"/>
    <w:semiHidden/>
    <w:unhideWhenUsed/>
    <w:qFormat/>
    <w:uiPriority w:val="0"/>
    <w:pPr>
      <w:keepNext w:val="0"/>
      <w:keepLines w:val="0"/>
      <w:widowControl w:val="0"/>
      <w:numPr>
        <w:ilvl w:val="1"/>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883" w:firstLineChars="200"/>
      <w:jc w:val="both"/>
      <w:outlineLvl w:val="1"/>
    </w:pPr>
    <w:rPr>
      <w:rFonts w:ascii="Times New Roman" w:hAnsi="Times New Roman" w:eastAsia="方正楷体_GBK" w:cs="Times New Roman"/>
      <w:b/>
      <w:bCs/>
      <w:snapToGrid w:val="0"/>
      <w:color w:val="000000"/>
      <w:sz w:val="32"/>
      <w:lang w:eastAsia="zh-CN"/>
    </w:rPr>
  </w:style>
  <w:style w:type="paragraph" w:styleId="4">
    <w:name w:val="heading 3"/>
    <w:next w:val="1"/>
    <w:semiHidden/>
    <w:unhideWhenUsed/>
    <w:qFormat/>
    <w:uiPriority w:val="0"/>
    <w:pPr>
      <w:keepNext w:val="0"/>
      <w:keepLines w:val="0"/>
      <w:widowControl w:val="0"/>
      <w:numPr>
        <w:ilvl w:val="2"/>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2"/>
    </w:pPr>
    <w:rPr>
      <w:rFonts w:ascii="Times New Roman" w:hAnsi="Times New Roman" w:eastAsia="方正仿宋_GBK" w:cs="Times New Roman"/>
      <w:b/>
      <w:bCs/>
      <w:snapToGrid w:val="0"/>
      <w:color w:val="000000"/>
      <w:sz w:val="32"/>
      <w:lang w:eastAsia="zh-CN"/>
    </w:rPr>
  </w:style>
  <w:style w:type="paragraph" w:styleId="5">
    <w:name w:val="heading 4"/>
    <w:next w:val="1"/>
    <w:semiHidden/>
    <w:unhideWhenUsed/>
    <w:qFormat/>
    <w:uiPriority w:val="0"/>
    <w:pPr>
      <w:keepNext w:val="0"/>
      <w:keepLines w:val="0"/>
      <w:widowControl w:val="0"/>
      <w:numPr>
        <w:ilvl w:val="3"/>
        <w:numId w:val="1"/>
      </w:numPr>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640" w:firstLineChars="0"/>
      <w:jc w:val="both"/>
      <w:outlineLvl w:val="3"/>
    </w:pPr>
    <w:rPr>
      <w:rFonts w:ascii="Times New Roman" w:hAnsi="Times New Roman" w:eastAsia="方正仿宋_GBK" w:cs="Times New Roman"/>
      <w:snapToGrid w:val="0"/>
      <w:color w:val="000000"/>
      <w:sz w:val="32"/>
      <w:lang w:eastAsia="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spacing w:line="240" w:lineRule="auto"/>
      <w:ind w:firstLine="0" w:firstLineChars="0"/>
      <w:jc w:val="center"/>
    </w:pPr>
    <w:rPr>
      <w:rFonts w:ascii="宋体" w:hAnsi="宋体" w:eastAsia="宋体" w:cs="宋体"/>
      <w:sz w:val="28"/>
      <w:szCs w:val="2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next w:val="1"/>
    <w:qFormat/>
    <w:uiPriority w:val="0"/>
    <w:pPr>
      <w:widowControl w:val="0"/>
      <w:pBdr>
        <w:top w:val="none" w:color="auto" w:sz="0" w:space="1"/>
        <w:left w:val="none" w:color="auto" w:sz="0" w:space="4"/>
        <w:bottom w:val="none" w:color="auto" w:sz="0" w:space="1"/>
        <w:right w:val="none" w:color="auto" w:sz="0" w:space="4"/>
      </w:pBdr>
      <w:suppressAutoHyphens w:val="0"/>
      <w:spacing w:beforeLines="0" w:beforeAutospacing="0" w:afterLines="0" w:afterAutospacing="0" w:line="600" w:lineRule="exact"/>
      <w:ind w:firstLine="0" w:firstLineChars="0"/>
      <w:jc w:val="center"/>
      <w:outlineLvl w:val="0"/>
    </w:pPr>
    <w:rPr>
      <w:rFonts w:hint="default" w:ascii="Times New Roman" w:hAnsi="Times New Roman" w:eastAsia="方正小标宋_GBK" w:cs="Times New Roman"/>
      <w:b/>
      <w:bCs/>
      <w:snapToGrid w:val="0"/>
      <w:color w:val="000000"/>
      <w:sz w:val="44"/>
      <w:szCs w:val="4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516</Characters>
  <Lines>0</Lines>
  <Paragraphs>0</Paragraphs>
  <TotalTime>0</TotalTime>
  <ScaleCrop>false</ScaleCrop>
  <LinksUpToDate>false</LinksUpToDate>
  <CharactersWithSpaces>516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2022-09-19T01:37:00Z</dcterms:created>
  <dc:creator>何小雪</dc:creator>
  <cp:lastModifiedBy>万传银</cp:lastModifiedBy>
  <dcterms:modified xsi:type="dcterms:W3CDTF">2022-09-19T09:03:56Z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B975AA730FCB4B54A451D395739EA8CB</vt:lpwstr>
  </property>
</Properties>
</file>