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eastAsia="方正黑体_GBK"/>
          <w:sz w:val="28"/>
          <w:szCs w:val="28"/>
        </w:rPr>
      </w:pPr>
      <w:r>
        <w:rPr>
          <w:rFonts w:hint="eastAsia" w:ascii="方正黑体_GBK" w:eastAsia="方正黑体_GBK"/>
          <w:sz w:val="28"/>
          <w:szCs w:val="28"/>
        </w:rPr>
        <w:t>附件</w:t>
      </w:r>
    </w:p>
    <w:p>
      <w:pPr>
        <w:jc w:val="center"/>
        <w:rPr>
          <w:rFonts w:hint="eastAsia" w:ascii="方正小标宋_GBK" w:eastAsia="方正小标宋_GBK"/>
          <w:sz w:val="44"/>
          <w:szCs w:val="44"/>
        </w:rPr>
      </w:pPr>
      <w:r>
        <w:rPr>
          <w:rFonts w:hint="eastAsia" w:ascii="方正小标宋_GBK" w:eastAsia="方正小标宋_GBK"/>
          <w:sz w:val="44"/>
          <w:szCs w:val="44"/>
        </w:rPr>
        <w:t>2024年度《涪陵区人才(团队)引育扶持激励十条措施( 试</w:t>
      </w:r>
      <w:bookmarkStart w:id="0" w:name="_GoBack"/>
      <w:bookmarkEnd w:id="0"/>
      <w:r>
        <w:rPr>
          <w:rFonts w:hint="eastAsia" w:ascii="方正小标宋_GBK" w:eastAsia="方正小标宋_GBK"/>
          <w:sz w:val="44"/>
          <w:szCs w:val="44"/>
        </w:rPr>
        <w:t>行)》</w:t>
      </w:r>
    </w:p>
    <w:p>
      <w:pPr>
        <w:jc w:val="center"/>
        <w:rPr>
          <w:rFonts w:hint="eastAsia" w:ascii="方正小标宋_GBK" w:eastAsia="方正小标宋_GBK"/>
          <w:sz w:val="44"/>
          <w:szCs w:val="44"/>
        </w:rPr>
      </w:pPr>
      <w:r>
        <w:rPr>
          <w:rFonts w:hint="eastAsia" w:ascii="方正小标宋_GBK" w:eastAsia="方正小标宋_GBK"/>
          <w:sz w:val="44"/>
          <w:szCs w:val="44"/>
        </w:rPr>
        <w:t>科技创新领域拟奖补事项</w:t>
      </w:r>
    </w:p>
    <w:p>
      <w:pPr>
        <w:jc w:val="center"/>
        <w:rPr>
          <w:rFonts w:hint="eastAsia" w:ascii="方正小标宋_GBK" w:eastAsia="方正小标宋_GBK"/>
          <w:sz w:val="36"/>
          <w:szCs w:val="36"/>
        </w:rPr>
      </w:pPr>
    </w:p>
    <w:tbl>
      <w:tblPr>
        <w:tblStyle w:val="3"/>
        <w:tblW w:w="16173" w:type="dxa"/>
        <w:jc w:val="center"/>
        <w:tblLayout w:type="autofit"/>
        <w:tblCellMar>
          <w:top w:w="0" w:type="dxa"/>
          <w:left w:w="108" w:type="dxa"/>
          <w:bottom w:w="0" w:type="dxa"/>
          <w:right w:w="108" w:type="dxa"/>
        </w:tblCellMar>
      </w:tblPr>
      <w:tblGrid>
        <w:gridCol w:w="637"/>
        <w:gridCol w:w="2517"/>
        <w:gridCol w:w="1483"/>
        <w:gridCol w:w="1684"/>
        <w:gridCol w:w="2066"/>
        <w:gridCol w:w="2867"/>
        <w:gridCol w:w="3950"/>
        <w:gridCol w:w="969"/>
      </w:tblGrid>
      <w:tr>
        <w:tblPrEx>
          <w:tblCellMar>
            <w:top w:w="0" w:type="dxa"/>
            <w:left w:w="108" w:type="dxa"/>
            <w:bottom w:w="0" w:type="dxa"/>
            <w:right w:w="108" w:type="dxa"/>
          </w:tblCellMar>
        </w:tblPrEx>
        <w:trPr>
          <w:trHeight w:val="90"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b/>
                <w:bCs/>
                <w:color w:val="000000"/>
                <w:sz w:val="28"/>
                <w:szCs w:val="28"/>
              </w:rPr>
            </w:pPr>
            <w:r>
              <w:rPr>
                <w:rFonts w:hint="eastAsia" w:ascii="方正仿宋_GBK" w:hAnsi="宋体" w:eastAsia="方正仿宋_GBK" w:cs="宋体"/>
                <w:b/>
                <w:bCs/>
                <w:color w:val="000000"/>
                <w:kern w:val="0"/>
                <w:sz w:val="28"/>
                <w:szCs w:val="28"/>
                <w:lang w:bidi="ar"/>
              </w:rPr>
              <w:t>序号</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b/>
                <w:bCs/>
                <w:color w:val="000000"/>
                <w:sz w:val="28"/>
                <w:szCs w:val="28"/>
              </w:rPr>
            </w:pPr>
            <w:r>
              <w:rPr>
                <w:rFonts w:hint="eastAsia" w:ascii="方正仿宋_GBK" w:hAnsi="宋体" w:eastAsia="方正仿宋_GBK" w:cs="宋体"/>
                <w:b/>
                <w:bCs/>
                <w:color w:val="000000"/>
                <w:kern w:val="0"/>
                <w:sz w:val="28"/>
                <w:szCs w:val="28"/>
                <w:lang w:bidi="ar"/>
              </w:rPr>
              <w:t>适用《政策》条目</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b/>
                <w:bCs/>
                <w:color w:val="000000"/>
                <w:sz w:val="28"/>
                <w:szCs w:val="28"/>
              </w:rPr>
            </w:pPr>
            <w:r>
              <w:rPr>
                <w:rFonts w:hint="eastAsia" w:ascii="方正仿宋_GBK" w:hAnsi="宋体" w:eastAsia="方正仿宋_GBK" w:cs="宋体"/>
                <w:b/>
                <w:bCs/>
                <w:color w:val="000000"/>
                <w:kern w:val="0"/>
                <w:sz w:val="28"/>
                <w:szCs w:val="28"/>
                <w:lang w:bidi="ar"/>
              </w:rPr>
              <w:t>申报企业名称</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ascii="方正仿宋_GBK" w:hAnsi="宋体" w:eastAsia="方正仿宋_GBK" w:cs="宋体"/>
                <w:b/>
                <w:bCs/>
                <w:color w:val="000000"/>
                <w:kern w:val="0"/>
                <w:sz w:val="28"/>
                <w:szCs w:val="28"/>
                <w:lang w:val="en-US" w:eastAsia="zh-CN" w:bidi="ar"/>
              </w:rPr>
            </w:pPr>
            <w:r>
              <w:rPr>
                <w:rFonts w:hint="eastAsia" w:ascii="方正仿宋_GBK" w:hAnsi="宋体" w:eastAsia="方正仿宋_GBK" w:cs="宋体"/>
                <w:b/>
                <w:bCs/>
                <w:color w:val="000000"/>
                <w:kern w:val="0"/>
                <w:sz w:val="28"/>
                <w:szCs w:val="28"/>
                <w:lang w:val="en-US" w:eastAsia="zh-CN" w:bidi="ar"/>
              </w:rPr>
              <w:t>完成</w:t>
            </w:r>
          </w:p>
          <w:p>
            <w:pPr>
              <w:bidi w:val="0"/>
              <w:jc w:val="center"/>
              <w:rPr>
                <w:rFonts w:hint="default"/>
                <w:lang w:val="en-US" w:eastAsia="zh-CN"/>
              </w:rPr>
            </w:pPr>
            <w:r>
              <w:rPr>
                <w:rFonts w:hint="eastAsia" w:ascii="方正仿宋_GBK" w:hAnsi="宋体" w:eastAsia="方正仿宋_GBK" w:cs="宋体"/>
                <w:b/>
                <w:bCs/>
                <w:color w:val="000000"/>
                <w:kern w:val="0"/>
                <w:sz w:val="28"/>
                <w:szCs w:val="28"/>
                <w:lang w:val="en-US" w:eastAsia="zh-CN" w:bidi="ar"/>
              </w:rPr>
              <w:t>单位排序</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b/>
                <w:bCs/>
                <w:color w:val="000000"/>
                <w:sz w:val="28"/>
                <w:szCs w:val="28"/>
              </w:rPr>
            </w:pPr>
            <w:r>
              <w:rPr>
                <w:rFonts w:hint="eastAsia" w:ascii="方正仿宋_GBK" w:hAnsi="宋体" w:eastAsia="方正仿宋_GBK" w:cs="宋体"/>
                <w:b/>
                <w:bCs/>
                <w:color w:val="000000"/>
                <w:kern w:val="0"/>
                <w:sz w:val="28"/>
                <w:szCs w:val="28"/>
                <w:lang w:bidi="ar"/>
              </w:rPr>
              <w:t>申报类别</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宋体" w:eastAsia="方正仿宋_GBK" w:cs="宋体"/>
                <w:b/>
                <w:bCs/>
                <w:color w:val="000000"/>
                <w:kern w:val="0"/>
                <w:sz w:val="28"/>
                <w:szCs w:val="28"/>
                <w:lang w:val="en-US" w:eastAsia="zh-CN" w:bidi="ar"/>
              </w:rPr>
            </w:pPr>
            <w:r>
              <w:rPr>
                <w:rFonts w:hint="eastAsia" w:ascii="方正仿宋_GBK" w:hAnsi="宋体" w:eastAsia="方正仿宋_GBK" w:cs="宋体"/>
                <w:b/>
                <w:bCs/>
                <w:color w:val="000000"/>
                <w:kern w:val="0"/>
                <w:sz w:val="28"/>
                <w:szCs w:val="28"/>
                <w:lang w:val="en-US" w:eastAsia="zh-CN" w:bidi="ar"/>
              </w:rPr>
              <w:t>申报项目</w:t>
            </w:r>
          </w:p>
        </w:tc>
        <w:tc>
          <w:tcPr>
            <w:tcW w:w="3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b/>
                <w:bCs/>
                <w:color w:val="000000"/>
                <w:sz w:val="28"/>
                <w:szCs w:val="28"/>
              </w:rPr>
            </w:pPr>
            <w:r>
              <w:rPr>
                <w:rFonts w:hint="eastAsia" w:ascii="方正仿宋_GBK" w:hAnsi="宋体" w:eastAsia="方正仿宋_GBK" w:cs="宋体"/>
                <w:b/>
                <w:bCs/>
                <w:color w:val="000000"/>
                <w:kern w:val="0"/>
                <w:sz w:val="28"/>
                <w:szCs w:val="28"/>
                <w:lang w:bidi="ar"/>
              </w:rPr>
              <w:t>补助标准</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b/>
                <w:bCs/>
                <w:color w:val="000000"/>
                <w:kern w:val="0"/>
                <w:sz w:val="28"/>
                <w:szCs w:val="28"/>
                <w:lang w:bidi="ar"/>
              </w:rPr>
            </w:pPr>
            <w:r>
              <w:rPr>
                <w:rFonts w:hint="eastAsia" w:ascii="方正仿宋_GBK" w:hAnsi="宋体" w:eastAsia="方正仿宋_GBK" w:cs="宋体"/>
                <w:b/>
                <w:bCs/>
                <w:color w:val="000000"/>
                <w:kern w:val="0"/>
                <w:sz w:val="28"/>
                <w:szCs w:val="28"/>
                <w:lang w:bidi="ar"/>
              </w:rPr>
              <w:t>补助金额</w:t>
            </w:r>
          </w:p>
          <w:p>
            <w:pPr>
              <w:widowControl/>
              <w:jc w:val="center"/>
              <w:textAlignment w:val="center"/>
              <w:rPr>
                <w:rFonts w:hint="eastAsia" w:ascii="方正仿宋_GBK" w:hAnsi="宋体" w:eastAsia="方正仿宋_GBK" w:cs="宋体"/>
                <w:b/>
                <w:bCs/>
                <w:color w:val="000000"/>
                <w:sz w:val="28"/>
                <w:szCs w:val="28"/>
              </w:rPr>
            </w:pPr>
            <w:r>
              <w:rPr>
                <w:rFonts w:hint="eastAsia" w:ascii="方正仿宋_GBK" w:hAnsi="宋体" w:eastAsia="方正仿宋_GBK" w:cs="宋体"/>
                <w:b/>
                <w:bCs/>
                <w:color w:val="000000"/>
                <w:kern w:val="0"/>
                <w:sz w:val="28"/>
                <w:szCs w:val="28"/>
                <w:lang w:bidi="ar"/>
              </w:rPr>
              <w:t>（万元）</w:t>
            </w:r>
          </w:p>
        </w:tc>
      </w:tr>
      <w:tr>
        <w:tblPrEx>
          <w:tblCellMar>
            <w:top w:w="0" w:type="dxa"/>
            <w:left w:w="108" w:type="dxa"/>
            <w:bottom w:w="0" w:type="dxa"/>
            <w:right w:w="108" w:type="dxa"/>
          </w:tblCellMar>
        </w:tblPrEx>
        <w:trPr>
          <w:trHeight w:val="100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1</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《涪陵区人才(团队)引育扶持激励十条措施( 试行)》</w:t>
            </w:r>
          </w:p>
          <w:p>
            <w:pPr>
              <w:widowControl/>
              <w:jc w:val="center"/>
              <w:textAlignment w:val="center"/>
              <w:rPr>
                <w:rFonts w:hint="default"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五</w:t>
            </w: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成果奖励</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重庆瑞轩新型建材有限公司</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第二完成单位</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2022年度重庆市科技进步奖三等奖</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大掺量磷石膏基固废生态化用于功能型装配式加气板材关键技术研发与应用</w:t>
            </w:r>
          </w:p>
        </w:tc>
        <w:tc>
          <w:tcPr>
            <w:tcW w:w="3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宋体" w:eastAsia="方正仿宋_GBK" w:cs="宋体"/>
                <w:color w:val="000000"/>
                <w:kern w:val="0"/>
                <w:sz w:val="24"/>
                <w:szCs w:val="24"/>
                <w:lang w:eastAsia="zh-CN" w:bidi="ar"/>
              </w:rPr>
            </w:pPr>
            <w:r>
              <w:rPr>
                <w:rFonts w:hint="eastAsia" w:ascii="方正仿宋_GBK" w:hAnsi="宋体" w:eastAsia="方正仿宋_GBK" w:cs="宋体"/>
                <w:color w:val="000000"/>
                <w:kern w:val="0"/>
                <w:sz w:val="24"/>
                <w:szCs w:val="24"/>
                <w:lang w:bidi="ar"/>
              </w:rPr>
              <w:t>创新人才的科技成果(项目)依托区内单位申报获得</w:t>
            </w:r>
            <w:r>
              <w:rPr>
                <w:rFonts w:hint="eastAsia" w:ascii="方正仿宋_GBK" w:hAnsi="宋体" w:eastAsia="方正仿宋_GBK" w:cs="宋体"/>
                <w:color w:val="000000"/>
                <w:kern w:val="0"/>
                <w:sz w:val="24"/>
                <w:szCs w:val="24"/>
                <w:lang w:val="en-US" w:eastAsia="zh-CN" w:bidi="ar"/>
              </w:rPr>
              <w:t>重庆市</w:t>
            </w:r>
            <w:r>
              <w:rPr>
                <w:rFonts w:hint="eastAsia" w:ascii="方正仿宋_GBK" w:hAnsi="宋体" w:eastAsia="方正仿宋_GBK" w:cs="宋体"/>
                <w:color w:val="000000"/>
                <w:kern w:val="0"/>
                <w:sz w:val="24"/>
                <w:szCs w:val="24"/>
                <w:lang w:bidi="ar"/>
              </w:rPr>
              <w:t>科学技术进步三等奖的(作为前三名完成单位)，给予一次性5万元的配套补助</w:t>
            </w:r>
            <w:r>
              <w:rPr>
                <w:rFonts w:hint="eastAsia" w:ascii="方正仿宋_GBK" w:hAnsi="宋体" w:eastAsia="方正仿宋_GBK" w:cs="宋体"/>
                <w:color w:val="000000"/>
                <w:kern w:val="0"/>
                <w:sz w:val="24"/>
                <w:szCs w:val="24"/>
                <w:lang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eastAsia="zh-CN" w:bidi="ar"/>
              </w:rPr>
            </w:pPr>
            <w:r>
              <w:rPr>
                <w:rFonts w:hint="eastAsia" w:ascii="方正仿宋_GBK" w:hAnsi="宋体" w:eastAsia="方正仿宋_GBK" w:cs="宋体"/>
                <w:color w:val="000000"/>
                <w:kern w:val="0"/>
                <w:sz w:val="24"/>
                <w:szCs w:val="24"/>
                <w:lang w:val="en-US" w:eastAsia="zh-CN" w:bidi="ar"/>
              </w:rPr>
              <w:t>5</w:t>
            </w:r>
          </w:p>
        </w:tc>
      </w:tr>
      <w:tr>
        <w:tblPrEx>
          <w:tblCellMar>
            <w:top w:w="0" w:type="dxa"/>
            <w:left w:w="108" w:type="dxa"/>
            <w:bottom w:w="0" w:type="dxa"/>
            <w:right w:w="108" w:type="dxa"/>
          </w:tblCellMar>
        </w:tblPrEx>
        <w:trPr>
          <w:trHeight w:val="100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2</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《涪陵区人才(团队)引育扶持激励十条措施( 试行)》</w:t>
            </w:r>
          </w:p>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五</w:t>
            </w: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成果奖励</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华兰生物工程重庆有限公司</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第</w:t>
            </w:r>
            <w:r>
              <w:rPr>
                <w:rFonts w:hint="eastAsia" w:ascii="方正仿宋_GBK" w:hAnsi="宋体" w:eastAsia="方正仿宋_GBK" w:cs="宋体"/>
                <w:color w:val="000000"/>
                <w:kern w:val="0"/>
                <w:sz w:val="24"/>
                <w:szCs w:val="24"/>
                <w:lang w:val="en-US" w:eastAsia="zh-CN" w:bidi="ar"/>
              </w:rPr>
              <w:t>一</w:t>
            </w:r>
            <w:r>
              <w:rPr>
                <w:rFonts w:hint="eastAsia" w:ascii="方正仿宋_GBK" w:hAnsi="宋体" w:eastAsia="方正仿宋_GBK" w:cs="宋体"/>
                <w:color w:val="000000"/>
                <w:kern w:val="0"/>
                <w:sz w:val="24"/>
                <w:szCs w:val="24"/>
                <w:lang w:bidi="ar"/>
              </w:rPr>
              <w:t>完成单位</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2022年度重庆市科技进步奖三等奖</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新一代人免疫球蛋白工艺研发及产业化</w:t>
            </w:r>
          </w:p>
        </w:tc>
        <w:tc>
          <w:tcPr>
            <w:tcW w:w="3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创新人才的科技成果(项目)依托区内单位申报获得</w:t>
            </w:r>
            <w:r>
              <w:rPr>
                <w:rFonts w:hint="eastAsia" w:ascii="方正仿宋_GBK" w:hAnsi="宋体" w:eastAsia="方正仿宋_GBK" w:cs="宋体"/>
                <w:color w:val="000000"/>
                <w:kern w:val="0"/>
                <w:sz w:val="24"/>
                <w:szCs w:val="24"/>
                <w:lang w:val="en-US" w:eastAsia="zh-CN" w:bidi="ar"/>
              </w:rPr>
              <w:t>重庆市</w:t>
            </w:r>
            <w:r>
              <w:rPr>
                <w:rFonts w:hint="eastAsia" w:ascii="方正仿宋_GBK" w:hAnsi="宋体" w:eastAsia="方正仿宋_GBK" w:cs="宋体"/>
                <w:color w:val="000000"/>
                <w:kern w:val="0"/>
                <w:sz w:val="24"/>
                <w:szCs w:val="24"/>
                <w:lang w:bidi="ar"/>
              </w:rPr>
              <w:t>科学技术进步三等奖的(作为前三名完成单位)，给予一次性5万元的配套补助</w:t>
            </w:r>
            <w:r>
              <w:rPr>
                <w:rFonts w:hint="eastAsia" w:ascii="方正仿宋_GBK" w:hAnsi="宋体" w:eastAsia="方正仿宋_GBK" w:cs="宋体"/>
                <w:color w:val="000000"/>
                <w:kern w:val="0"/>
                <w:sz w:val="24"/>
                <w:szCs w:val="24"/>
                <w:lang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5</w:t>
            </w:r>
          </w:p>
        </w:tc>
      </w:tr>
      <w:tr>
        <w:tblPrEx>
          <w:tblCellMar>
            <w:top w:w="0" w:type="dxa"/>
            <w:left w:w="108" w:type="dxa"/>
            <w:bottom w:w="0" w:type="dxa"/>
            <w:right w:w="108" w:type="dxa"/>
          </w:tblCellMar>
        </w:tblPrEx>
        <w:trPr>
          <w:trHeight w:val="100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3</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《涪陵区人才(团队)引育扶持激励十条措施( 试行)》</w:t>
            </w:r>
          </w:p>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五</w:t>
            </w: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成果奖励</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重庆市涪陵食品药品检验所</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第</w:t>
            </w:r>
            <w:r>
              <w:rPr>
                <w:rFonts w:hint="eastAsia" w:ascii="方正仿宋_GBK" w:hAnsi="宋体" w:eastAsia="方正仿宋_GBK" w:cs="宋体"/>
                <w:color w:val="000000"/>
                <w:kern w:val="0"/>
                <w:sz w:val="24"/>
                <w:szCs w:val="24"/>
                <w:lang w:val="en-US" w:eastAsia="zh-CN" w:bidi="ar"/>
              </w:rPr>
              <w:t>一</w:t>
            </w:r>
            <w:r>
              <w:rPr>
                <w:rFonts w:hint="eastAsia" w:ascii="方正仿宋_GBK" w:hAnsi="宋体" w:eastAsia="方正仿宋_GBK" w:cs="宋体"/>
                <w:color w:val="000000"/>
                <w:kern w:val="0"/>
                <w:sz w:val="24"/>
                <w:szCs w:val="24"/>
                <w:lang w:bidi="ar"/>
              </w:rPr>
              <w:t>完成单位</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2022年度重庆市科技进步奖三等奖</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培美曲塞二钠的研发及产业化</w:t>
            </w:r>
          </w:p>
        </w:tc>
        <w:tc>
          <w:tcPr>
            <w:tcW w:w="3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创新人才的科技成果(项目)依托区内单位申报获得</w:t>
            </w:r>
            <w:r>
              <w:rPr>
                <w:rFonts w:hint="eastAsia" w:ascii="方正仿宋_GBK" w:hAnsi="宋体" w:eastAsia="方正仿宋_GBK" w:cs="宋体"/>
                <w:color w:val="000000"/>
                <w:kern w:val="0"/>
                <w:sz w:val="24"/>
                <w:szCs w:val="24"/>
                <w:lang w:val="en-US" w:eastAsia="zh-CN" w:bidi="ar"/>
              </w:rPr>
              <w:t>重庆市</w:t>
            </w:r>
            <w:r>
              <w:rPr>
                <w:rFonts w:hint="eastAsia" w:ascii="方正仿宋_GBK" w:hAnsi="宋体" w:eastAsia="方正仿宋_GBK" w:cs="宋体"/>
                <w:color w:val="000000"/>
                <w:kern w:val="0"/>
                <w:sz w:val="24"/>
                <w:szCs w:val="24"/>
                <w:lang w:bidi="ar"/>
              </w:rPr>
              <w:t>科学技术进步三等奖的(作为前三名完成单位)，给予一次性5万元的配套补助</w:t>
            </w:r>
            <w:r>
              <w:rPr>
                <w:rFonts w:hint="eastAsia" w:ascii="方正仿宋_GBK" w:hAnsi="宋体" w:eastAsia="方正仿宋_GBK" w:cs="宋体"/>
                <w:color w:val="000000"/>
                <w:kern w:val="0"/>
                <w:sz w:val="24"/>
                <w:szCs w:val="24"/>
                <w:lang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5</w:t>
            </w:r>
          </w:p>
        </w:tc>
      </w:tr>
      <w:tr>
        <w:tblPrEx>
          <w:tblCellMar>
            <w:top w:w="0" w:type="dxa"/>
            <w:left w:w="108" w:type="dxa"/>
            <w:bottom w:w="0" w:type="dxa"/>
            <w:right w:w="108" w:type="dxa"/>
          </w:tblCellMar>
        </w:tblPrEx>
        <w:trPr>
          <w:trHeight w:val="100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4</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《涪陵区人才(团队)引育扶持激励十条措施( 试行)》</w:t>
            </w:r>
          </w:p>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五</w:t>
            </w: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成果奖励</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长江师范学院</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第</w:t>
            </w:r>
            <w:r>
              <w:rPr>
                <w:rFonts w:hint="eastAsia" w:ascii="方正仿宋_GBK" w:hAnsi="宋体" w:eastAsia="方正仿宋_GBK" w:cs="宋体"/>
                <w:color w:val="000000"/>
                <w:kern w:val="0"/>
                <w:sz w:val="24"/>
                <w:szCs w:val="24"/>
                <w:lang w:eastAsia="zh-CN" w:bidi="ar"/>
              </w:rPr>
              <w:t>一</w:t>
            </w:r>
            <w:r>
              <w:rPr>
                <w:rFonts w:hint="eastAsia" w:ascii="方正仿宋_GBK" w:hAnsi="宋体" w:eastAsia="方正仿宋_GBK" w:cs="宋体"/>
                <w:color w:val="000000"/>
                <w:kern w:val="0"/>
                <w:sz w:val="24"/>
                <w:szCs w:val="24"/>
                <w:lang w:bidi="ar"/>
              </w:rPr>
              <w:t>完成单位</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2022年度重庆市科技进步奖三等奖</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基于自然邻居的大数据快速聚类与异常检测研究</w:t>
            </w:r>
          </w:p>
        </w:tc>
        <w:tc>
          <w:tcPr>
            <w:tcW w:w="3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创新人才的科技成果(项目)依托区内单位申报获得</w:t>
            </w:r>
            <w:r>
              <w:rPr>
                <w:rFonts w:hint="eastAsia" w:ascii="方正仿宋_GBK" w:hAnsi="宋体" w:eastAsia="方正仿宋_GBK" w:cs="宋体"/>
                <w:color w:val="000000"/>
                <w:kern w:val="0"/>
                <w:sz w:val="24"/>
                <w:szCs w:val="24"/>
                <w:lang w:val="en-US" w:eastAsia="zh-CN" w:bidi="ar"/>
              </w:rPr>
              <w:t>重庆市</w:t>
            </w:r>
            <w:r>
              <w:rPr>
                <w:rFonts w:hint="eastAsia" w:ascii="方正仿宋_GBK" w:hAnsi="宋体" w:eastAsia="方正仿宋_GBK" w:cs="宋体"/>
                <w:color w:val="000000"/>
                <w:kern w:val="0"/>
                <w:sz w:val="24"/>
                <w:szCs w:val="24"/>
                <w:lang w:bidi="ar"/>
              </w:rPr>
              <w:t>科学技术进步三等奖的(作为前三名完成单位)，给予一次性5万元的配套补助</w:t>
            </w:r>
            <w:r>
              <w:rPr>
                <w:rFonts w:hint="eastAsia" w:ascii="方正仿宋_GBK" w:hAnsi="宋体" w:eastAsia="方正仿宋_GBK" w:cs="宋体"/>
                <w:color w:val="000000"/>
                <w:kern w:val="0"/>
                <w:sz w:val="24"/>
                <w:szCs w:val="24"/>
                <w:lang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5</w:t>
            </w:r>
          </w:p>
        </w:tc>
      </w:tr>
      <w:tr>
        <w:tblPrEx>
          <w:tblCellMar>
            <w:top w:w="0" w:type="dxa"/>
            <w:left w:w="108" w:type="dxa"/>
            <w:bottom w:w="0" w:type="dxa"/>
            <w:right w:w="108" w:type="dxa"/>
          </w:tblCellMar>
        </w:tblPrEx>
        <w:trPr>
          <w:trHeight w:val="100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5</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《涪陵区人才(团队)引育扶持激励十条措施( 试行)》</w:t>
            </w:r>
          </w:p>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五</w:t>
            </w: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成果奖励</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长江师范学院</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第</w:t>
            </w:r>
            <w:r>
              <w:rPr>
                <w:rFonts w:hint="eastAsia" w:ascii="方正仿宋_GBK" w:hAnsi="宋体" w:eastAsia="方正仿宋_GBK" w:cs="宋体"/>
                <w:color w:val="000000"/>
                <w:kern w:val="0"/>
                <w:sz w:val="24"/>
                <w:szCs w:val="24"/>
                <w:lang w:eastAsia="zh-CN" w:bidi="ar"/>
              </w:rPr>
              <w:t>一</w:t>
            </w:r>
            <w:r>
              <w:rPr>
                <w:rFonts w:hint="eastAsia" w:ascii="方正仿宋_GBK" w:hAnsi="宋体" w:eastAsia="方正仿宋_GBK" w:cs="宋体"/>
                <w:color w:val="000000"/>
                <w:kern w:val="0"/>
                <w:sz w:val="24"/>
                <w:szCs w:val="24"/>
                <w:lang w:bidi="ar"/>
              </w:rPr>
              <w:t>完成单位</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2022年度重庆市科技进步奖三等奖</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3D光传感芯片关键技术</w:t>
            </w:r>
          </w:p>
        </w:tc>
        <w:tc>
          <w:tcPr>
            <w:tcW w:w="3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创新人才的科技成果(项目)依托区内单位申报获得</w:t>
            </w:r>
            <w:r>
              <w:rPr>
                <w:rFonts w:hint="eastAsia" w:ascii="方正仿宋_GBK" w:hAnsi="宋体" w:eastAsia="方正仿宋_GBK" w:cs="宋体"/>
                <w:color w:val="000000"/>
                <w:kern w:val="0"/>
                <w:sz w:val="24"/>
                <w:szCs w:val="24"/>
                <w:lang w:val="en-US" w:eastAsia="zh-CN" w:bidi="ar"/>
              </w:rPr>
              <w:t>重庆市</w:t>
            </w:r>
            <w:r>
              <w:rPr>
                <w:rFonts w:hint="eastAsia" w:ascii="方正仿宋_GBK" w:hAnsi="宋体" w:eastAsia="方正仿宋_GBK" w:cs="宋体"/>
                <w:color w:val="000000"/>
                <w:kern w:val="0"/>
                <w:sz w:val="24"/>
                <w:szCs w:val="24"/>
                <w:lang w:bidi="ar"/>
              </w:rPr>
              <w:t>科学技术进步三等奖的(作为前三名完成单位)，给予一次性5万元的配套补助</w:t>
            </w:r>
            <w:r>
              <w:rPr>
                <w:rFonts w:hint="eastAsia" w:ascii="方正仿宋_GBK" w:hAnsi="宋体" w:eastAsia="方正仿宋_GBK" w:cs="宋体"/>
                <w:color w:val="000000"/>
                <w:kern w:val="0"/>
                <w:sz w:val="24"/>
                <w:szCs w:val="24"/>
                <w:lang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5</w:t>
            </w:r>
          </w:p>
        </w:tc>
      </w:tr>
      <w:tr>
        <w:tblPrEx>
          <w:tblCellMar>
            <w:top w:w="0" w:type="dxa"/>
            <w:left w:w="108" w:type="dxa"/>
            <w:bottom w:w="0" w:type="dxa"/>
            <w:right w:w="108" w:type="dxa"/>
          </w:tblCellMar>
        </w:tblPrEx>
        <w:trPr>
          <w:trHeight w:val="100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6</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《涪陵区人才(团队)引育扶持激励十条措施( 试行)》</w:t>
            </w:r>
          </w:p>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五</w:t>
            </w: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成果奖励</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重庆工贸职业技术学院</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第三完成单位</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2022年度重庆市科技进步奖三等奖</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隧道环境施工智能检测与防控关键技术及应用</w:t>
            </w:r>
          </w:p>
        </w:tc>
        <w:tc>
          <w:tcPr>
            <w:tcW w:w="3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创新人才的科技成果(项目)依托区内单位申报获得</w:t>
            </w:r>
            <w:r>
              <w:rPr>
                <w:rFonts w:hint="eastAsia" w:ascii="方正仿宋_GBK" w:hAnsi="宋体" w:eastAsia="方正仿宋_GBK" w:cs="宋体"/>
                <w:color w:val="000000"/>
                <w:kern w:val="0"/>
                <w:sz w:val="24"/>
                <w:szCs w:val="24"/>
                <w:lang w:val="en-US" w:eastAsia="zh-CN" w:bidi="ar"/>
              </w:rPr>
              <w:t>重庆市</w:t>
            </w:r>
            <w:r>
              <w:rPr>
                <w:rFonts w:hint="eastAsia" w:ascii="方正仿宋_GBK" w:hAnsi="宋体" w:eastAsia="方正仿宋_GBK" w:cs="宋体"/>
                <w:color w:val="000000"/>
                <w:kern w:val="0"/>
                <w:sz w:val="24"/>
                <w:szCs w:val="24"/>
                <w:lang w:bidi="ar"/>
              </w:rPr>
              <w:t>科学技术进步三等奖的(作为前三名完成单位)，给予一次性5万元的配套补助</w:t>
            </w:r>
            <w:r>
              <w:rPr>
                <w:rFonts w:hint="eastAsia" w:ascii="方正仿宋_GBK" w:hAnsi="宋体" w:eastAsia="方正仿宋_GBK" w:cs="宋体"/>
                <w:color w:val="000000"/>
                <w:kern w:val="0"/>
                <w:sz w:val="24"/>
                <w:szCs w:val="24"/>
                <w:lang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5</w:t>
            </w:r>
          </w:p>
        </w:tc>
      </w:tr>
      <w:tr>
        <w:tblPrEx>
          <w:tblCellMar>
            <w:top w:w="0" w:type="dxa"/>
            <w:left w:w="108" w:type="dxa"/>
            <w:bottom w:w="0" w:type="dxa"/>
            <w:right w:w="108" w:type="dxa"/>
          </w:tblCellMar>
        </w:tblPrEx>
        <w:trPr>
          <w:trHeight w:val="100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eastAsia="zh-CN" w:bidi="ar"/>
              </w:rPr>
            </w:pPr>
            <w:r>
              <w:rPr>
                <w:rFonts w:hint="eastAsia" w:ascii="方正仿宋_GBK" w:hAnsi="宋体" w:eastAsia="方正仿宋_GBK" w:cs="宋体"/>
                <w:color w:val="000000"/>
                <w:kern w:val="0"/>
                <w:sz w:val="24"/>
                <w:szCs w:val="24"/>
                <w:lang w:val="en-US" w:eastAsia="zh-CN" w:bidi="ar"/>
              </w:rPr>
              <w:t>7</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《涪陵区人才(团队)引育扶持激励十条措施( 试行)》</w:t>
            </w:r>
          </w:p>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五</w:t>
            </w: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成果奖励</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重庆中邦药业（集团）有限公司</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第</w:t>
            </w:r>
            <w:r>
              <w:rPr>
                <w:rFonts w:hint="eastAsia" w:ascii="方正仿宋_GBK" w:hAnsi="宋体" w:eastAsia="方正仿宋_GBK" w:cs="宋体"/>
                <w:color w:val="000000"/>
                <w:kern w:val="0"/>
                <w:sz w:val="24"/>
                <w:szCs w:val="24"/>
                <w:lang w:eastAsia="zh-CN" w:bidi="ar"/>
              </w:rPr>
              <w:t>一</w:t>
            </w:r>
            <w:r>
              <w:rPr>
                <w:rFonts w:hint="eastAsia" w:ascii="方正仿宋_GBK" w:hAnsi="宋体" w:eastAsia="方正仿宋_GBK" w:cs="宋体"/>
                <w:color w:val="000000"/>
                <w:kern w:val="0"/>
                <w:sz w:val="24"/>
                <w:szCs w:val="24"/>
                <w:lang w:bidi="ar"/>
              </w:rPr>
              <w:t>完成单位</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202</w:t>
            </w:r>
            <w:r>
              <w:rPr>
                <w:rFonts w:hint="eastAsia" w:ascii="方正仿宋_GBK" w:hAnsi="宋体" w:eastAsia="方正仿宋_GBK" w:cs="宋体"/>
                <w:color w:val="000000"/>
                <w:kern w:val="0"/>
                <w:sz w:val="24"/>
                <w:szCs w:val="24"/>
                <w:lang w:val="en-US" w:eastAsia="zh-CN" w:bidi="ar"/>
              </w:rPr>
              <w:t>1</w:t>
            </w:r>
            <w:r>
              <w:rPr>
                <w:rFonts w:hint="eastAsia" w:ascii="方正仿宋_GBK" w:hAnsi="宋体" w:eastAsia="方正仿宋_GBK" w:cs="宋体"/>
                <w:color w:val="000000"/>
                <w:kern w:val="0"/>
                <w:sz w:val="24"/>
                <w:szCs w:val="24"/>
                <w:lang w:bidi="ar"/>
              </w:rPr>
              <w:t>年度重庆市科技进步奖三等奖</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氯氰菊酯微囊剂防控松墨天牛集成与推广</w:t>
            </w:r>
          </w:p>
        </w:tc>
        <w:tc>
          <w:tcPr>
            <w:tcW w:w="3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创新人才的科技成果(项目)依托区内单位申报获得</w:t>
            </w:r>
            <w:r>
              <w:rPr>
                <w:rFonts w:hint="eastAsia" w:ascii="方正仿宋_GBK" w:hAnsi="宋体" w:eastAsia="方正仿宋_GBK" w:cs="宋体"/>
                <w:color w:val="000000"/>
                <w:kern w:val="0"/>
                <w:sz w:val="24"/>
                <w:szCs w:val="24"/>
                <w:lang w:val="en-US" w:eastAsia="zh-CN" w:bidi="ar"/>
              </w:rPr>
              <w:t>重庆市</w:t>
            </w:r>
            <w:r>
              <w:rPr>
                <w:rFonts w:hint="eastAsia" w:ascii="方正仿宋_GBK" w:hAnsi="宋体" w:eastAsia="方正仿宋_GBK" w:cs="宋体"/>
                <w:color w:val="000000"/>
                <w:kern w:val="0"/>
                <w:sz w:val="24"/>
                <w:szCs w:val="24"/>
                <w:lang w:bidi="ar"/>
              </w:rPr>
              <w:t>科学技术进步三等奖的(作为前三名完成单位)，给予一次性5万元的配套补助</w:t>
            </w:r>
            <w:r>
              <w:rPr>
                <w:rFonts w:hint="eastAsia" w:ascii="方正仿宋_GBK" w:hAnsi="宋体" w:eastAsia="方正仿宋_GBK" w:cs="宋体"/>
                <w:color w:val="000000"/>
                <w:kern w:val="0"/>
                <w:sz w:val="24"/>
                <w:szCs w:val="24"/>
                <w:lang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5</w:t>
            </w:r>
          </w:p>
        </w:tc>
      </w:tr>
      <w:tr>
        <w:tblPrEx>
          <w:tblCellMar>
            <w:top w:w="0" w:type="dxa"/>
            <w:left w:w="108" w:type="dxa"/>
            <w:bottom w:w="0" w:type="dxa"/>
            <w:right w:w="108" w:type="dxa"/>
          </w:tblCellMar>
        </w:tblPrEx>
        <w:trPr>
          <w:trHeight w:val="100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eastAsia="zh-CN" w:bidi="ar"/>
              </w:rPr>
            </w:pPr>
            <w:r>
              <w:rPr>
                <w:rFonts w:hint="eastAsia" w:ascii="方正仿宋_GBK" w:hAnsi="宋体" w:eastAsia="方正仿宋_GBK" w:cs="宋体"/>
                <w:color w:val="000000"/>
                <w:kern w:val="0"/>
                <w:sz w:val="24"/>
                <w:szCs w:val="24"/>
                <w:lang w:val="en-US" w:eastAsia="zh-CN" w:bidi="ar"/>
              </w:rPr>
              <w:t>8</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《涪陵区人才(团队)引育扶持激励十条措施( 试行)》</w:t>
            </w:r>
          </w:p>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五</w:t>
            </w: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成果奖励</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长江师范学院</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第</w:t>
            </w:r>
            <w:r>
              <w:rPr>
                <w:rFonts w:hint="eastAsia" w:ascii="方正仿宋_GBK" w:hAnsi="宋体" w:eastAsia="方正仿宋_GBK" w:cs="宋体"/>
                <w:color w:val="000000"/>
                <w:kern w:val="0"/>
                <w:sz w:val="24"/>
                <w:szCs w:val="24"/>
                <w:lang w:val="en-US" w:eastAsia="zh-CN" w:bidi="ar"/>
              </w:rPr>
              <w:t>一</w:t>
            </w:r>
            <w:r>
              <w:rPr>
                <w:rFonts w:hint="eastAsia" w:ascii="方正仿宋_GBK" w:hAnsi="宋体" w:eastAsia="方正仿宋_GBK" w:cs="宋体"/>
                <w:color w:val="000000"/>
                <w:kern w:val="0"/>
                <w:sz w:val="24"/>
                <w:szCs w:val="24"/>
                <w:lang w:bidi="ar"/>
              </w:rPr>
              <w:t>完成单位</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2021年度重庆市自然科学奖三等奖</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高效率/长寿命有机光电功能材料及器件的分子结构设计与性能调控</w:t>
            </w:r>
          </w:p>
        </w:tc>
        <w:tc>
          <w:tcPr>
            <w:tcW w:w="3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创新人才的科技成果(项目)依托区内单位申报获得</w:t>
            </w:r>
            <w:r>
              <w:rPr>
                <w:rFonts w:hint="eastAsia" w:ascii="方正仿宋_GBK" w:hAnsi="宋体" w:eastAsia="方正仿宋_GBK" w:cs="宋体"/>
                <w:color w:val="000000"/>
                <w:kern w:val="0"/>
                <w:sz w:val="24"/>
                <w:szCs w:val="24"/>
                <w:lang w:val="en-US" w:eastAsia="zh-CN" w:bidi="ar"/>
              </w:rPr>
              <w:t>重庆市自然科学</w:t>
            </w:r>
            <w:r>
              <w:rPr>
                <w:rFonts w:hint="eastAsia" w:ascii="方正仿宋_GBK" w:hAnsi="宋体" w:eastAsia="方正仿宋_GBK" w:cs="宋体"/>
                <w:color w:val="000000"/>
                <w:kern w:val="0"/>
                <w:sz w:val="24"/>
                <w:szCs w:val="24"/>
                <w:lang w:bidi="ar"/>
              </w:rPr>
              <w:t>三等奖的(作为前三名完成单位)，给予一次性5万元的配套补助</w:t>
            </w:r>
            <w:r>
              <w:rPr>
                <w:rFonts w:hint="eastAsia" w:ascii="方正仿宋_GBK" w:hAnsi="宋体" w:eastAsia="方正仿宋_GBK" w:cs="宋体"/>
                <w:color w:val="000000"/>
                <w:kern w:val="0"/>
                <w:sz w:val="24"/>
                <w:szCs w:val="24"/>
                <w:lang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5</w:t>
            </w:r>
          </w:p>
        </w:tc>
      </w:tr>
      <w:tr>
        <w:tblPrEx>
          <w:tblCellMar>
            <w:top w:w="0" w:type="dxa"/>
            <w:left w:w="108" w:type="dxa"/>
            <w:bottom w:w="0" w:type="dxa"/>
            <w:right w:w="108" w:type="dxa"/>
          </w:tblCellMar>
        </w:tblPrEx>
        <w:trPr>
          <w:trHeight w:val="944"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eastAsia="zh-CN" w:bidi="ar"/>
              </w:rPr>
            </w:pPr>
            <w:r>
              <w:rPr>
                <w:rFonts w:hint="eastAsia" w:ascii="方正仿宋_GBK" w:hAnsi="宋体" w:eastAsia="方正仿宋_GBK" w:cs="宋体"/>
                <w:color w:val="000000"/>
                <w:kern w:val="0"/>
                <w:sz w:val="24"/>
                <w:szCs w:val="24"/>
                <w:lang w:val="en-US" w:eastAsia="zh-CN" w:bidi="ar"/>
              </w:rPr>
              <w:t>9</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《涪陵区人才(团队)引育扶持激励十条措施( 试行)》</w:t>
            </w:r>
          </w:p>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五</w:t>
            </w: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成果奖励</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auto"/>
                <w:kern w:val="0"/>
                <w:sz w:val="24"/>
                <w:szCs w:val="24"/>
                <w:lang w:bidi="ar"/>
              </w:rPr>
            </w:pPr>
            <w:r>
              <w:rPr>
                <w:rFonts w:hint="eastAsia" w:ascii="方正仿宋_GBK" w:hAnsi="宋体" w:eastAsia="方正仿宋_GBK" w:cs="宋体"/>
                <w:color w:val="auto"/>
                <w:kern w:val="0"/>
                <w:sz w:val="24"/>
                <w:szCs w:val="24"/>
                <w:lang w:bidi="ar"/>
              </w:rPr>
              <w:t>长江师范学院</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cs="宋体"/>
                <w:color w:val="auto"/>
                <w:kern w:val="0"/>
                <w:sz w:val="24"/>
                <w:szCs w:val="24"/>
                <w:lang w:eastAsia="zh-CN" w:bidi="ar"/>
              </w:rPr>
            </w:pPr>
            <w:r>
              <w:rPr>
                <w:rFonts w:hint="eastAsia" w:ascii="方正仿宋_GBK" w:hAnsi="宋体" w:eastAsia="方正仿宋_GBK" w:cs="宋体"/>
                <w:color w:val="auto"/>
                <w:kern w:val="0"/>
                <w:sz w:val="24"/>
                <w:szCs w:val="24"/>
                <w:lang w:bidi="ar"/>
              </w:rPr>
              <w:t>第</w:t>
            </w:r>
            <w:r>
              <w:rPr>
                <w:rFonts w:hint="eastAsia" w:ascii="方正仿宋_GBK" w:hAnsi="宋体" w:eastAsia="方正仿宋_GBK" w:cs="宋体"/>
                <w:color w:val="auto"/>
                <w:kern w:val="0"/>
                <w:sz w:val="24"/>
                <w:szCs w:val="24"/>
                <w:lang w:val="en-US" w:eastAsia="zh-CN" w:bidi="ar"/>
              </w:rPr>
              <w:t>一</w:t>
            </w:r>
            <w:r>
              <w:rPr>
                <w:rFonts w:hint="eastAsia" w:ascii="方正仿宋_GBK" w:hAnsi="宋体" w:eastAsia="方正仿宋_GBK" w:cs="宋体"/>
                <w:color w:val="auto"/>
                <w:kern w:val="0"/>
                <w:sz w:val="24"/>
                <w:szCs w:val="24"/>
                <w:lang w:bidi="ar"/>
              </w:rPr>
              <w:t>完成单位</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202</w:t>
            </w:r>
            <w:r>
              <w:rPr>
                <w:rFonts w:hint="eastAsia" w:ascii="方正仿宋_GBK" w:hAnsi="宋体" w:eastAsia="方正仿宋_GBK" w:cs="宋体"/>
                <w:color w:val="000000"/>
                <w:kern w:val="0"/>
                <w:sz w:val="24"/>
                <w:szCs w:val="24"/>
                <w:lang w:val="en-US" w:eastAsia="zh-CN" w:bidi="ar"/>
              </w:rPr>
              <w:t>1</w:t>
            </w:r>
            <w:r>
              <w:rPr>
                <w:rFonts w:hint="eastAsia" w:ascii="方正仿宋_GBK" w:hAnsi="宋体" w:eastAsia="方正仿宋_GBK" w:cs="宋体"/>
                <w:color w:val="000000"/>
                <w:kern w:val="0"/>
                <w:sz w:val="24"/>
                <w:szCs w:val="24"/>
                <w:lang w:bidi="ar"/>
              </w:rPr>
              <w:t>年度重庆市科技进步奖</w:t>
            </w:r>
            <w:r>
              <w:rPr>
                <w:rFonts w:hint="eastAsia" w:ascii="方正仿宋_GBK" w:hAnsi="宋体" w:eastAsia="方正仿宋_GBK" w:cs="宋体"/>
                <w:color w:val="000000"/>
                <w:kern w:val="0"/>
                <w:sz w:val="24"/>
                <w:szCs w:val="24"/>
                <w:lang w:val="en-US" w:eastAsia="zh-CN" w:bidi="ar"/>
              </w:rPr>
              <w:t>二</w:t>
            </w:r>
            <w:r>
              <w:rPr>
                <w:rFonts w:hint="eastAsia" w:ascii="方正仿宋_GBK" w:hAnsi="宋体" w:eastAsia="方正仿宋_GBK" w:cs="宋体"/>
                <w:color w:val="000000"/>
                <w:kern w:val="0"/>
                <w:sz w:val="24"/>
                <w:szCs w:val="24"/>
                <w:lang w:bidi="ar"/>
              </w:rPr>
              <w:t>等奖</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耐荫湿玉米地方种质的发掘与利用</w:t>
            </w:r>
          </w:p>
        </w:tc>
        <w:tc>
          <w:tcPr>
            <w:tcW w:w="3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创新人才的科技成果(项目)依托区内单位申报获得</w:t>
            </w:r>
            <w:r>
              <w:rPr>
                <w:rFonts w:hint="eastAsia" w:ascii="方正仿宋_GBK" w:hAnsi="宋体" w:eastAsia="方正仿宋_GBK" w:cs="宋体"/>
                <w:color w:val="000000"/>
                <w:kern w:val="0"/>
                <w:sz w:val="24"/>
                <w:szCs w:val="24"/>
                <w:lang w:val="en-US" w:eastAsia="zh-CN" w:bidi="ar"/>
              </w:rPr>
              <w:t>重庆市</w:t>
            </w:r>
            <w:r>
              <w:rPr>
                <w:rFonts w:hint="eastAsia" w:ascii="方正仿宋_GBK" w:hAnsi="宋体" w:eastAsia="方正仿宋_GBK" w:cs="宋体"/>
                <w:color w:val="000000"/>
                <w:kern w:val="0"/>
                <w:sz w:val="24"/>
                <w:szCs w:val="24"/>
                <w:lang w:bidi="ar"/>
              </w:rPr>
              <w:t>科学技术进步</w:t>
            </w:r>
            <w:r>
              <w:rPr>
                <w:rFonts w:hint="eastAsia" w:ascii="方正仿宋_GBK" w:hAnsi="宋体" w:eastAsia="方正仿宋_GBK" w:cs="宋体"/>
                <w:color w:val="000000"/>
                <w:kern w:val="0"/>
                <w:sz w:val="24"/>
                <w:szCs w:val="24"/>
                <w:lang w:val="en-US" w:eastAsia="zh-CN" w:bidi="ar"/>
              </w:rPr>
              <w:t>二</w:t>
            </w:r>
            <w:r>
              <w:rPr>
                <w:rFonts w:hint="eastAsia" w:ascii="方正仿宋_GBK" w:hAnsi="宋体" w:eastAsia="方正仿宋_GBK" w:cs="宋体"/>
                <w:color w:val="000000"/>
                <w:kern w:val="0"/>
                <w:sz w:val="24"/>
                <w:szCs w:val="24"/>
                <w:lang w:bidi="ar"/>
              </w:rPr>
              <w:t>等奖的(作为前三名完成单位)，给予一次性</w:t>
            </w:r>
            <w:r>
              <w:rPr>
                <w:rFonts w:hint="eastAsia" w:ascii="方正仿宋_GBK" w:hAnsi="宋体" w:eastAsia="方正仿宋_GBK" w:cs="宋体"/>
                <w:color w:val="000000"/>
                <w:kern w:val="0"/>
                <w:sz w:val="24"/>
                <w:szCs w:val="24"/>
                <w:lang w:val="en-US" w:eastAsia="zh-CN" w:bidi="ar"/>
              </w:rPr>
              <w:t>10</w:t>
            </w:r>
            <w:r>
              <w:rPr>
                <w:rFonts w:hint="eastAsia" w:ascii="方正仿宋_GBK" w:hAnsi="宋体" w:eastAsia="方正仿宋_GBK" w:cs="宋体"/>
                <w:color w:val="000000"/>
                <w:kern w:val="0"/>
                <w:sz w:val="24"/>
                <w:szCs w:val="24"/>
                <w:lang w:bidi="ar"/>
              </w:rPr>
              <w:t>万元的配套补助</w:t>
            </w:r>
            <w:r>
              <w:rPr>
                <w:rFonts w:hint="eastAsia" w:ascii="方正仿宋_GBK" w:hAnsi="宋体" w:eastAsia="方正仿宋_GBK" w:cs="宋体"/>
                <w:color w:val="000000"/>
                <w:kern w:val="0"/>
                <w:sz w:val="24"/>
                <w:szCs w:val="24"/>
                <w:lang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10</w:t>
            </w:r>
          </w:p>
        </w:tc>
      </w:tr>
      <w:tr>
        <w:tblPrEx>
          <w:tblCellMar>
            <w:top w:w="0" w:type="dxa"/>
            <w:left w:w="108" w:type="dxa"/>
            <w:bottom w:w="0" w:type="dxa"/>
            <w:right w:w="108" w:type="dxa"/>
          </w:tblCellMar>
        </w:tblPrEx>
        <w:trPr>
          <w:trHeight w:val="100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10</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《涪陵区人才(团队)引育扶持激励十条措施( 试行)》</w:t>
            </w:r>
          </w:p>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五</w:t>
            </w:r>
            <w:r>
              <w:rPr>
                <w:rFonts w:hint="eastAsia" w:ascii="方正仿宋_GBK" w:hAnsi="宋体" w:eastAsia="方正仿宋_GBK" w:cs="宋体"/>
                <w:color w:val="000000"/>
                <w:kern w:val="0"/>
                <w:sz w:val="24"/>
                <w:szCs w:val="24"/>
                <w:lang w:bidi="ar"/>
              </w:rPr>
              <w:t>）</w:t>
            </w:r>
            <w:r>
              <w:rPr>
                <w:rFonts w:hint="eastAsia" w:ascii="方正仿宋_GBK" w:hAnsi="宋体" w:eastAsia="方正仿宋_GBK" w:cs="宋体"/>
                <w:color w:val="000000"/>
                <w:kern w:val="0"/>
                <w:sz w:val="24"/>
                <w:szCs w:val="24"/>
                <w:lang w:val="en-US" w:eastAsia="zh-CN" w:bidi="ar"/>
              </w:rPr>
              <w:t>成果奖励</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重庆万达薄板有限公司</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第</w:t>
            </w:r>
            <w:r>
              <w:rPr>
                <w:rFonts w:hint="eastAsia" w:ascii="方正仿宋_GBK" w:hAnsi="宋体" w:eastAsia="方正仿宋_GBK" w:cs="宋体"/>
                <w:color w:val="000000"/>
                <w:kern w:val="0"/>
                <w:sz w:val="24"/>
                <w:szCs w:val="24"/>
                <w:lang w:val="en-US" w:eastAsia="zh-CN" w:bidi="ar"/>
              </w:rPr>
              <w:t>一</w:t>
            </w:r>
            <w:r>
              <w:rPr>
                <w:rFonts w:hint="eastAsia" w:ascii="方正仿宋_GBK" w:hAnsi="宋体" w:eastAsia="方正仿宋_GBK" w:cs="宋体"/>
                <w:color w:val="000000"/>
                <w:kern w:val="0"/>
                <w:sz w:val="24"/>
                <w:szCs w:val="24"/>
                <w:lang w:bidi="ar"/>
              </w:rPr>
              <w:t>完成单位</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202</w:t>
            </w:r>
            <w:r>
              <w:rPr>
                <w:rFonts w:hint="eastAsia" w:ascii="方正仿宋_GBK" w:hAnsi="宋体" w:eastAsia="方正仿宋_GBK" w:cs="宋体"/>
                <w:color w:val="000000"/>
                <w:kern w:val="0"/>
                <w:sz w:val="24"/>
                <w:szCs w:val="24"/>
                <w:lang w:val="en-US" w:eastAsia="zh-CN" w:bidi="ar"/>
              </w:rPr>
              <w:t>1</w:t>
            </w:r>
            <w:r>
              <w:rPr>
                <w:rFonts w:hint="eastAsia" w:ascii="方正仿宋_GBK" w:hAnsi="宋体" w:eastAsia="方正仿宋_GBK" w:cs="宋体"/>
                <w:color w:val="000000"/>
                <w:kern w:val="0"/>
                <w:sz w:val="24"/>
                <w:szCs w:val="24"/>
                <w:lang w:bidi="ar"/>
              </w:rPr>
              <w:t>年度重庆市科技进步奖</w:t>
            </w:r>
            <w:r>
              <w:rPr>
                <w:rFonts w:hint="eastAsia" w:ascii="方正仿宋_GBK" w:hAnsi="宋体" w:eastAsia="方正仿宋_GBK" w:cs="宋体"/>
                <w:color w:val="000000"/>
                <w:kern w:val="0"/>
                <w:sz w:val="24"/>
                <w:szCs w:val="24"/>
                <w:lang w:val="en-US" w:eastAsia="zh-CN" w:bidi="ar"/>
              </w:rPr>
              <w:t>二</w:t>
            </w:r>
            <w:r>
              <w:rPr>
                <w:rFonts w:hint="eastAsia" w:ascii="方正仿宋_GBK" w:hAnsi="宋体" w:eastAsia="方正仿宋_GBK" w:cs="宋体"/>
                <w:color w:val="000000"/>
                <w:kern w:val="0"/>
                <w:sz w:val="24"/>
                <w:szCs w:val="24"/>
                <w:lang w:bidi="ar"/>
              </w:rPr>
              <w:t>等奖</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高端金属板带数智化高效冷轧工艺装备自主研发与工业应用</w:t>
            </w:r>
          </w:p>
        </w:tc>
        <w:tc>
          <w:tcPr>
            <w:tcW w:w="3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创新人才的科技成果(项目)依托区内单位申报获得</w:t>
            </w:r>
            <w:r>
              <w:rPr>
                <w:rFonts w:hint="eastAsia" w:ascii="方正仿宋_GBK" w:hAnsi="宋体" w:eastAsia="方正仿宋_GBK" w:cs="宋体"/>
                <w:color w:val="000000"/>
                <w:kern w:val="0"/>
                <w:sz w:val="24"/>
                <w:szCs w:val="24"/>
                <w:lang w:val="en-US" w:eastAsia="zh-CN" w:bidi="ar"/>
              </w:rPr>
              <w:t>重庆市</w:t>
            </w:r>
            <w:r>
              <w:rPr>
                <w:rFonts w:hint="eastAsia" w:ascii="方正仿宋_GBK" w:hAnsi="宋体" w:eastAsia="方正仿宋_GBK" w:cs="宋体"/>
                <w:color w:val="000000"/>
                <w:kern w:val="0"/>
                <w:sz w:val="24"/>
                <w:szCs w:val="24"/>
                <w:lang w:bidi="ar"/>
              </w:rPr>
              <w:t>科学技术进步</w:t>
            </w:r>
            <w:r>
              <w:rPr>
                <w:rFonts w:hint="eastAsia" w:ascii="方正仿宋_GBK" w:hAnsi="宋体" w:eastAsia="方正仿宋_GBK" w:cs="宋体"/>
                <w:color w:val="000000"/>
                <w:kern w:val="0"/>
                <w:sz w:val="24"/>
                <w:szCs w:val="24"/>
                <w:lang w:val="en-US" w:eastAsia="zh-CN" w:bidi="ar"/>
              </w:rPr>
              <w:t>二</w:t>
            </w:r>
            <w:r>
              <w:rPr>
                <w:rFonts w:hint="eastAsia" w:ascii="方正仿宋_GBK" w:hAnsi="宋体" w:eastAsia="方正仿宋_GBK" w:cs="宋体"/>
                <w:color w:val="000000"/>
                <w:kern w:val="0"/>
                <w:sz w:val="24"/>
                <w:szCs w:val="24"/>
                <w:lang w:bidi="ar"/>
              </w:rPr>
              <w:t>等奖的(作为前三名完成单位)，给予一次性</w:t>
            </w:r>
            <w:r>
              <w:rPr>
                <w:rFonts w:hint="eastAsia" w:ascii="方正仿宋_GBK" w:hAnsi="宋体" w:eastAsia="方正仿宋_GBK" w:cs="宋体"/>
                <w:color w:val="000000"/>
                <w:kern w:val="0"/>
                <w:sz w:val="24"/>
                <w:szCs w:val="24"/>
                <w:lang w:val="en-US" w:eastAsia="zh-CN" w:bidi="ar"/>
              </w:rPr>
              <w:t>10</w:t>
            </w:r>
            <w:r>
              <w:rPr>
                <w:rFonts w:hint="eastAsia" w:ascii="方正仿宋_GBK" w:hAnsi="宋体" w:eastAsia="方正仿宋_GBK" w:cs="宋体"/>
                <w:color w:val="000000"/>
                <w:kern w:val="0"/>
                <w:sz w:val="24"/>
                <w:szCs w:val="24"/>
                <w:lang w:bidi="ar"/>
              </w:rPr>
              <w:t>万元的配套补助</w:t>
            </w:r>
            <w:r>
              <w:rPr>
                <w:rFonts w:hint="eastAsia" w:ascii="方正仿宋_GBK" w:hAnsi="宋体" w:eastAsia="方正仿宋_GBK" w:cs="宋体"/>
                <w:color w:val="000000"/>
                <w:kern w:val="0"/>
                <w:sz w:val="24"/>
                <w:szCs w:val="24"/>
                <w:lang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4"/>
                <w:szCs w:val="24"/>
                <w:lang w:val="en-US" w:eastAsia="zh-CN" w:bidi="ar"/>
              </w:rPr>
            </w:pPr>
            <w:r>
              <w:rPr>
                <w:rFonts w:hint="eastAsia" w:ascii="方正仿宋_GBK" w:hAnsi="宋体" w:eastAsia="方正仿宋_GBK" w:cs="宋体"/>
                <w:color w:val="000000"/>
                <w:kern w:val="0"/>
                <w:sz w:val="24"/>
                <w:szCs w:val="24"/>
                <w:lang w:val="en-US" w:eastAsia="zh-CN" w:bidi="ar"/>
              </w:rPr>
              <w:t>10</w:t>
            </w:r>
          </w:p>
        </w:tc>
      </w:tr>
      <w:tr>
        <w:tblPrEx>
          <w:tblCellMar>
            <w:top w:w="0" w:type="dxa"/>
            <w:left w:w="108" w:type="dxa"/>
            <w:bottom w:w="0" w:type="dxa"/>
            <w:right w:w="108" w:type="dxa"/>
          </w:tblCellMar>
        </w:tblPrEx>
        <w:trPr>
          <w:trHeight w:val="495" w:hRule="atLeast"/>
          <w:jc w:val="center"/>
        </w:trPr>
        <w:tc>
          <w:tcPr>
            <w:tcW w:w="15204"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小计</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宋体" w:eastAsia="方正仿宋_GBK" w:cs="宋体"/>
                <w:color w:val="000000"/>
                <w:sz w:val="24"/>
                <w:szCs w:val="24"/>
                <w:lang w:val="en-US" w:eastAsia="zh-CN"/>
              </w:rPr>
            </w:pPr>
            <w:r>
              <w:rPr>
                <w:rFonts w:hint="eastAsia" w:ascii="方正仿宋_GBK" w:hAnsi="宋体" w:eastAsia="方正仿宋_GBK" w:cs="宋体"/>
                <w:color w:val="000000"/>
                <w:kern w:val="0"/>
                <w:sz w:val="24"/>
                <w:szCs w:val="24"/>
                <w:lang w:val="en-US" w:eastAsia="zh-CN" w:bidi="ar"/>
              </w:rPr>
              <w:t>60</w:t>
            </w:r>
          </w:p>
        </w:tc>
      </w:tr>
    </w:tbl>
    <w:p>
      <w:pPr>
        <w:ind w:firstLine="640" w:firstLineChars="200"/>
        <w:jc w:val="left"/>
        <w:rPr>
          <w:rFonts w:ascii="方正仿宋_GBK" w:eastAsia="方正仿宋_GBK"/>
          <w:sz w:val="32"/>
          <w:szCs w:val="32"/>
        </w:rPr>
      </w:pPr>
    </w:p>
    <w:p/>
    <w:sectPr>
      <w:pgSz w:w="16838" w:h="11906" w:orient="landscape"/>
      <w:pgMar w:top="1588" w:right="1418" w:bottom="158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ZGNkYWMwMDY1Y2MyYTcxY2IyZTQ0MzNkOTFmZjYifQ=="/>
  </w:docVars>
  <w:rsids>
    <w:rsidRoot w:val="013C2AC1"/>
    <w:rsid w:val="013C2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2024-04-16T08:43:00Z</dcterms:created>
  <dc:creator>沁园酱</dc:creator>
  <cp:lastModifiedBy>沁园酱</cp:lastModifiedBy>
  <dcterms:modified xsi:type="dcterms:W3CDTF">2024-04-16T08:43:48Z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C55B30808D564AD9A3724D64F8294DE3_11</vt:lpwstr>
  </property>
</Properties>
</file>